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E9057" w14:textId="1F6216B8" w:rsidR="004C0208" w:rsidRPr="002F5DA9" w:rsidRDefault="004C0208" w:rsidP="004C0208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7"/>
          <w:szCs w:val="27"/>
          <w:lang w:eastAsia="zh-CN"/>
        </w:rPr>
      </w:pPr>
      <w:r w:rsidRPr="002F5DA9">
        <w:rPr>
          <w:rFonts w:ascii="Times New Roman" w:eastAsia="SimSun" w:hAnsi="Times New Roman" w:cs="Times New Roman"/>
          <w:b/>
          <w:sz w:val="27"/>
          <w:szCs w:val="27"/>
          <w:lang w:eastAsia="zh-CN"/>
        </w:rPr>
        <w:t xml:space="preserve">      Выписка из </w:t>
      </w:r>
      <w:r>
        <w:rPr>
          <w:rFonts w:ascii="Times New Roman" w:eastAsia="SimSun" w:hAnsi="Times New Roman" w:cs="Times New Roman"/>
          <w:b/>
          <w:sz w:val="27"/>
          <w:szCs w:val="27"/>
          <w:lang w:eastAsia="zh-CN"/>
        </w:rPr>
        <w:t>п</w:t>
      </w:r>
      <w:r w:rsidRPr="002F5DA9">
        <w:rPr>
          <w:rFonts w:ascii="Times New Roman" w:eastAsia="SimSun" w:hAnsi="Times New Roman" w:cs="Times New Roman"/>
          <w:b/>
          <w:sz w:val="27"/>
          <w:szCs w:val="27"/>
          <w:lang w:eastAsia="zh-CN"/>
        </w:rPr>
        <w:t>равил землепользования и застройки</w:t>
      </w:r>
      <w:r w:rsidR="001B2DFC">
        <w:rPr>
          <w:rFonts w:ascii="Times New Roman" w:eastAsia="SimSun" w:hAnsi="Times New Roman" w:cs="Times New Roman"/>
          <w:b/>
          <w:sz w:val="27"/>
          <w:szCs w:val="27"/>
          <w:lang w:eastAsia="zh-CN"/>
        </w:rPr>
        <w:t xml:space="preserve"> территории</w:t>
      </w:r>
    </w:p>
    <w:p w14:paraId="02A42EBA" w14:textId="5C3BC003" w:rsidR="004C0208" w:rsidRPr="002F5DA9" w:rsidRDefault="004C0208" w:rsidP="004C0208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7"/>
          <w:szCs w:val="27"/>
          <w:lang w:eastAsia="zh-CN"/>
        </w:rPr>
      </w:pPr>
      <w:r w:rsidRPr="002F5DA9">
        <w:rPr>
          <w:rFonts w:ascii="Times New Roman" w:eastAsia="SimSun" w:hAnsi="Times New Roman" w:cs="Times New Roman"/>
          <w:b/>
          <w:sz w:val="27"/>
          <w:szCs w:val="27"/>
          <w:lang w:eastAsia="zh-CN"/>
        </w:rPr>
        <w:t xml:space="preserve">  </w:t>
      </w:r>
      <w:r w:rsidR="001B2DFC">
        <w:rPr>
          <w:rFonts w:ascii="Times New Roman" w:eastAsia="SimSun" w:hAnsi="Times New Roman" w:cs="Times New Roman"/>
          <w:b/>
          <w:sz w:val="27"/>
          <w:szCs w:val="27"/>
          <w:lang w:eastAsia="zh-CN"/>
        </w:rPr>
        <w:t>Холмского сельского</w:t>
      </w:r>
      <w:r w:rsidRPr="002F5DA9">
        <w:rPr>
          <w:rFonts w:ascii="Times New Roman" w:eastAsia="SimSun" w:hAnsi="Times New Roman" w:cs="Times New Roman"/>
          <w:b/>
          <w:sz w:val="27"/>
          <w:szCs w:val="27"/>
          <w:lang w:eastAsia="zh-CN"/>
        </w:rPr>
        <w:t xml:space="preserve"> поселения</w:t>
      </w:r>
      <w:r>
        <w:rPr>
          <w:rFonts w:ascii="Times New Roman" w:eastAsia="SimSun" w:hAnsi="Times New Roman" w:cs="Times New Roman"/>
          <w:b/>
          <w:sz w:val="27"/>
          <w:szCs w:val="27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sz w:val="27"/>
          <w:szCs w:val="27"/>
          <w:lang w:eastAsia="zh-CN"/>
        </w:rPr>
        <w:t>Абинского</w:t>
      </w:r>
      <w:proofErr w:type="spellEnd"/>
      <w:r>
        <w:rPr>
          <w:rFonts w:ascii="Times New Roman" w:eastAsia="SimSun" w:hAnsi="Times New Roman" w:cs="Times New Roman"/>
          <w:b/>
          <w:sz w:val="27"/>
          <w:szCs w:val="27"/>
          <w:lang w:eastAsia="zh-CN"/>
        </w:rPr>
        <w:t xml:space="preserve"> района,</w:t>
      </w:r>
    </w:p>
    <w:p w14:paraId="6FA1563B" w14:textId="50CFB17B" w:rsidR="004C0208" w:rsidRDefault="004C0208" w:rsidP="004C0208">
      <w:pPr>
        <w:spacing w:after="0" w:line="240" w:lineRule="auto"/>
        <w:jc w:val="center"/>
        <w:rPr>
          <w:rFonts w:ascii="Times New Roman" w:eastAsia="SimSun" w:hAnsi="Times New Roman" w:cs="Times New Roman"/>
          <w:sz w:val="27"/>
          <w:szCs w:val="27"/>
          <w:lang w:eastAsia="zh-CN"/>
        </w:rPr>
      </w:pPr>
      <w:r w:rsidRPr="002F5DA9">
        <w:rPr>
          <w:rFonts w:ascii="Times New Roman" w:eastAsia="SimSun" w:hAnsi="Times New Roman" w:cs="Times New Roman"/>
          <w:sz w:val="27"/>
          <w:szCs w:val="27"/>
          <w:lang w:eastAsia="zh-CN"/>
        </w:rPr>
        <w:t xml:space="preserve">утвержденных решением Совета </w:t>
      </w:r>
      <w:r w:rsidR="001B2DFC">
        <w:rPr>
          <w:rFonts w:ascii="Times New Roman" w:eastAsia="SimSun" w:hAnsi="Times New Roman" w:cs="Times New Roman"/>
          <w:sz w:val="27"/>
          <w:szCs w:val="27"/>
          <w:lang w:eastAsia="zh-CN"/>
        </w:rPr>
        <w:t>Холмского сельского</w:t>
      </w:r>
      <w:r>
        <w:rPr>
          <w:rFonts w:ascii="Times New Roman" w:eastAsia="SimSun" w:hAnsi="Times New Roman" w:cs="Times New Roman"/>
          <w:sz w:val="27"/>
          <w:szCs w:val="27"/>
          <w:lang w:eastAsia="zh-CN"/>
        </w:rPr>
        <w:t xml:space="preserve"> </w:t>
      </w:r>
      <w:r w:rsidRPr="002F5DA9">
        <w:rPr>
          <w:rFonts w:ascii="Times New Roman" w:eastAsia="SimSun" w:hAnsi="Times New Roman" w:cs="Times New Roman"/>
          <w:sz w:val="27"/>
          <w:szCs w:val="27"/>
          <w:lang w:eastAsia="zh-CN"/>
        </w:rPr>
        <w:t xml:space="preserve">поселения </w:t>
      </w:r>
    </w:p>
    <w:p w14:paraId="1B760C46" w14:textId="0496230C" w:rsidR="004C0208" w:rsidRPr="002F5DA9" w:rsidRDefault="004C0208" w:rsidP="004C0208">
      <w:pPr>
        <w:spacing w:after="0" w:line="240" w:lineRule="auto"/>
        <w:jc w:val="center"/>
        <w:rPr>
          <w:rFonts w:ascii="Times New Roman" w:eastAsia="SimSun" w:hAnsi="Times New Roman" w:cs="Times New Roman"/>
          <w:sz w:val="27"/>
          <w:szCs w:val="27"/>
          <w:lang w:eastAsia="zh-CN"/>
        </w:rPr>
      </w:pPr>
      <w:r w:rsidRPr="002F5DA9">
        <w:rPr>
          <w:rFonts w:ascii="Times New Roman" w:eastAsia="SimSun" w:hAnsi="Times New Roman" w:cs="Times New Roman"/>
          <w:sz w:val="27"/>
          <w:szCs w:val="27"/>
          <w:lang w:eastAsia="zh-CN"/>
        </w:rPr>
        <w:t xml:space="preserve">Абинского района от </w:t>
      </w:r>
      <w:r w:rsidR="001B2DFC">
        <w:rPr>
          <w:rFonts w:ascii="Times New Roman" w:eastAsia="SimSun" w:hAnsi="Times New Roman" w:cs="Times New Roman"/>
          <w:sz w:val="27"/>
          <w:szCs w:val="27"/>
          <w:lang w:eastAsia="zh-CN"/>
        </w:rPr>
        <w:t>29</w:t>
      </w:r>
      <w:r w:rsidRPr="002F5DA9">
        <w:rPr>
          <w:rFonts w:ascii="Times New Roman" w:eastAsia="SimSun" w:hAnsi="Times New Roman" w:cs="Times New Roman"/>
          <w:sz w:val="27"/>
          <w:szCs w:val="27"/>
          <w:lang w:eastAsia="zh-CN"/>
        </w:rPr>
        <w:t>.</w:t>
      </w:r>
      <w:r w:rsidR="001B2DFC">
        <w:rPr>
          <w:rFonts w:ascii="Times New Roman" w:eastAsia="SimSun" w:hAnsi="Times New Roman" w:cs="Times New Roman"/>
          <w:sz w:val="27"/>
          <w:szCs w:val="27"/>
          <w:lang w:eastAsia="zh-CN"/>
        </w:rPr>
        <w:t>12</w:t>
      </w:r>
      <w:r w:rsidRPr="002F5DA9">
        <w:rPr>
          <w:rFonts w:ascii="Times New Roman" w:eastAsia="SimSun" w:hAnsi="Times New Roman" w:cs="Times New Roman"/>
          <w:sz w:val="27"/>
          <w:szCs w:val="27"/>
          <w:lang w:eastAsia="zh-CN"/>
        </w:rPr>
        <w:t>.20</w:t>
      </w:r>
      <w:r>
        <w:rPr>
          <w:rFonts w:ascii="Times New Roman" w:eastAsia="SimSun" w:hAnsi="Times New Roman" w:cs="Times New Roman"/>
          <w:sz w:val="27"/>
          <w:szCs w:val="27"/>
          <w:lang w:eastAsia="zh-CN"/>
        </w:rPr>
        <w:t>12</w:t>
      </w:r>
      <w:r w:rsidRPr="002F5DA9">
        <w:rPr>
          <w:rFonts w:ascii="Times New Roman" w:eastAsia="SimSun" w:hAnsi="Times New Roman" w:cs="Times New Roman"/>
          <w:sz w:val="27"/>
          <w:szCs w:val="27"/>
          <w:lang w:eastAsia="zh-CN"/>
        </w:rPr>
        <w:t xml:space="preserve"> г</w:t>
      </w:r>
      <w:r>
        <w:rPr>
          <w:rFonts w:ascii="Times New Roman" w:eastAsia="SimSun" w:hAnsi="Times New Roman" w:cs="Times New Roman"/>
          <w:sz w:val="27"/>
          <w:szCs w:val="27"/>
          <w:lang w:eastAsia="zh-CN"/>
        </w:rPr>
        <w:t>.</w:t>
      </w:r>
      <w:r w:rsidRPr="002F5DA9">
        <w:rPr>
          <w:rFonts w:ascii="Times New Roman" w:eastAsia="SimSun" w:hAnsi="Times New Roman" w:cs="Times New Roman"/>
          <w:sz w:val="27"/>
          <w:szCs w:val="27"/>
          <w:lang w:eastAsia="zh-CN"/>
        </w:rPr>
        <w:t xml:space="preserve"> № 3</w:t>
      </w:r>
      <w:r w:rsidR="001B2DFC">
        <w:rPr>
          <w:rFonts w:ascii="Times New Roman" w:eastAsia="SimSun" w:hAnsi="Times New Roman" w:cs="Times New Roman"/>
          <w:sz w:val="27"/>
          <w:szCs w:val="27"/>
          <w:lang w:eastAsia="zh-CN"/>
        </w:rPr>
        <w:t>17</w:t>
      </w:r>
      <w:r w:rsidRPr="002F5DA9">
        <w:rPr>
          <w:rFonts w:ascii="Times New Roman" w:eastAsia="SimSun" w:hAnsi="Times New Roman" w:cs="Times New Roman"/>
          <w:sz w:val="27"/>
          <w:szCs w:val="27"/>
          <w:lang w:eastAsia="zh-CN"/>
        </w:rPr>
        <w:t>-с</w:t>
      </w:r>
    </w:p>
    <w:p w14:paraId="1AC1A722" w14:textId="3774A808" w:rsidR="004C0208" w:rsidRDefault="004C0208" w:rsidP="004C0208">
      <w:pPr>
        <w:widowControl w:val="0"/>
        <w:suppressAutoHyphens/>
        <w:spacing w:after="0" w:line="240" w:lineRule="auto"/>
        <w:ind w:firstLine="426"/>
        <w:jc w:val="center"/>
        <w:rPr>
          <w:rFonts w:ascii="Times New Roman" w:eastAsia="SimSun" w:hAnsi="Times New Roman" w:cs="Times New Roman"/>
          <w:sz w:val="27"/>
          <w:szCs w:val="27"/>
          <w:lang w:eastAsia="zh-CN"/>
        </w:rPr>
      </w:pPr>
      <w:r>
        <w:rPr>
          <w:rFonts w:ascii="Times New Roman" w:eastAsia="SimSun" w:hAnsi="Times New Roman" w:cs="Times New Roman"/>
          <w:sz w:val="27"/>
          <w:szCs w:val="27"/>
          <w:lang w:eastAsia="zh-CN"/>
        </w:rPr>
        <w:t xml:space="preserve">(в редакции решения Совета муниципального </w:t>
      </w:r>
      <w:r w:rsidR="0082732A">
        <w:rPr>
          <w:rFonts w:ascii="Times New Roman" w:eastAsia="SimSun" w:hAnsi="Times New Roman" w:cs="Times New Roman"/>
          <w:sz w:val="27"/>
          <w:szCs w:val="27"/>
          <w:lang w:eastAsia="zh-CN"/>
        </w:rPr>
        <w:t xml:space="preserve">образования </w:t>
      </w:r>
      <w:proofErr w:type="spellStart"/>
      <w:r w:rsidR="0082732A">
        <w:rPr>
          <w:rFonts w:ascii="Times New Roman" w:eastAsia="SimSun" w:hAnsi="Times New Roman" w:cs="Times New Roman"/>
          <w:sz w:val="27"/>
          <w:szCs w:val="27"/>
          <w:lang w:eastAsia="zh-CN"/>
        </w:rPr>
        <w:t>Абинский</w:t>
      </w:r>
      <w:proofErr w:type="spellEnd"/>
      <w:r w:rsidR="0082732A">
        <w:rPr>
          <w:rFonts w:ascii="Times New Roman" w:eastAsia="SimSun" w:hAnsi="Times New Roman" w:cs="Times New Roman"/>
          <w:sz w:val="27"/>
          <w:szCs w:val="27"/>
          <w:lang w:eastAsia="zh-CN"/>
        </w:rPr>
        <w:t xml:space="preserve"> район от 29.10.2025</w:t>
      </w:r>
      <w:r w:rsidR="001B2DFC">
        <w:rPr>
          <w:rFonts w:ascii="Times New Roman" w:eastAsia="SimSun" w:hAnsi="Times New Roman" w:cs="Times New Roman"/>
          <w:sz w:val="27"/>
          <w:szCs w:val="27"/>
          <w:lang w:eastAsia="zh-CN"/>
        </w:rPr>
        <w:t xml:space="preserve"> г. № </w:t>
      </w:r>
      <w:r w:rsidR="0082732A">
        <w:rPr>
          <w:rFonts w:ascii="Times New Roman" w:eastAsia="SimSun" w:hAnsi="Times New Roman" w:cs="Times New Roman"/>
          <w:sz w:val="27"/>
          <w:szCs w:val="27"/>
          <w:lang w:eastAsia="zh-CN"/>
        </w:rPr>
        <w:t>18</w:t>
      </w:r>
      <w:r>
        <w:rPr>
          <w:rFonts w:ascii="Times New Roman" w:eastAsia="SimSun" w:hAnsi="Times New Roman" w:cs="Times New Roman"/>
          <w:sz w:val="27"/>
          <w:szCs w:val="27"/>
          <w:lang w:eastAsia="zh-CN"/>
        </w:rPr>
        <w:t>-с)</w:t>
      </w:r>
    </w:p>
    <w:p w14:paraId="123584B1" w14:textId="77777777" w:rsidR="004C0208" w:rsidRPr="002F5DA9" w:rsidRDefault="004C0208" w:rsidP="004C0208">
      <w:pPr>
        <w:widowControl w:val="0"/>
        <w:suppressAutoHyphens/>
        <w:spacing w:after="0" w:line="240" w:lineRule="auto"/>
        <w:ind w:firstLine="426"/>
        <w:jc w:val="center"/>
        <w:rPr>
          <w:rFonts w:ascii="Times New Roman" w:eastAsia="SimSun" w:hAnsi="Times New Roman" w:cs="Times New Roman"/>
          <w:sz w:val="27"/>
          <w:szCs w:val="27"/>
          <w:lang w:eastAsia="zh-CN"/>
        </w:rPr>
      </w:pPr>
    </w:p>
    <w:p w14:paraId="2A303CC4" w14:textId="194C51E4" w:rsidR="004C0208" w:rsidRPr="002E1B46" w:rsidRDefault="004C0208" w:rsidP="004C0208">
      <w:pPr>
        <w:widowControl w:val="0"/>
        <w:spacing w:after="0" w:line="240" w:lineRule="auto"/>
        <w:ind w:right="-285"/>
        <w:jc w:val="center"/>
        <w:rPr>
          <w:rFonts w:ascii="Times New Roman" w:eastAsia="SimSun" w:hAnsi="Times New Roman" w:cs="Times New Roman"/>
          <w:color w:val="000000"/>
          <w:sz w:val="27"/>
          <w:szCs w:val="27"/>
          <w:lang w:eastAsia="zh-CN"/>
        </w:rPr>
      </w:pPr>
      <w:r w:rsidRPr="002E1B46">
        <w:rPr>
          <w:rFonts w:ascii="Times New Roman" w:eastAsia="SimSun" w:hAnsi="Times New Roman" w:cs="Times New Roman"/>
          <w:color w:val="000000"/>
          <w:sz w:val="27"/>
          <w:szCs w:val="27"/>
          <w:lang w:eastAsia="zh-CN"/>
        </w:rPr>
        <w:t xml:space="preserve">Земельный </w:t>
      </w:r>
      <w:r w:rsidRPr="002B6C7B">
        <w:rPr>
          <w:rFonts w:ascii="Times New Roman" w:eastAsia="SimSun" w:hAnsi="Times New Roman" w:cs="Times New Roman"/>
          <w:color w:val="000000"/>
          <w:sz w:val="27"/>
          <w:szCs w:val="27"/>
          <w:lang w:eastAsia="zh-CN"/>
        </w:rPr>
        <w:t xml:space="preserve">участок с </w:t>
      </w:r>
      <w:r w:rsidRPr="001B2DFC">
        <w:rPr>
          <w:rFonts w:ascii="Times New Roman" w:eastAsia="SimSun" w:hAnsi="Times New Roman" w:cs="Times New Roman"/>
          <w:color w:val="000000"/>
          <w:sz w:val="27"/>
          <w:szCs w:val="27"/>
          <w:lang w:eastAsia="zh-CN"/>
        </w:rPr>
        <w:t xml:space="preserve">кадастровым номером </w:t>
      </w:r>
      <w:r w:rsidR="001B2DFC" w:rsidRPr="00DD4A9A">
        <w:rPr>
          <w:rFonts w:ascii="Times New Roman" w:hAnsi="Times New Roman" w:cs="Times New Roman"/>
          <w:bCs/>
          <w:sz w:val="27"/>
          <w:szCs w:val="27"/>
        </w:rPr>
        <w:t>23:01:</w:t>
      </w:r>
      <w:r w:rsidR="00C800A1">
        <w:rPr>
          <w:rFonts w:ascii="Times New Roman" w:hAnsi="Times New Roman" w:cs="Times New Roman"/>
          <w:bCs/>
          <w:sz w:val="27"/>
          <w:szCs w:val="27"/>
        </w:rPr>
        <w:t>0902001:1950</w:t>
      </w:r>
      <w:r w:rsidR="001B2DFC" w:rsidRPr="00DD4A9A">
        <w:rPr>
          <w:rFonts w:ascii="Times New Roman" w:hAnsi="Times New Roman" w:cs="Times New Roman"/>
          <w:bCs/>
          <w:sz w:val="27"/>
          <w:szCs w:val="27"/>
        </w:rPr>
        <w:t>,</w:t>
      </w:r>
      <w:r w:rsidR="00715973" w:rsidRPr="00DD4A9A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D4A9A" w:rsidRPr="00DD4A9A">
        <w:rPr>
          <w:rFonts w:ascii="Times New Roman" w:hAnsi="Times New Roman" w:cs="Times New Roman"/>
          <w:sz w:val="27"/>
          <w:szCs w:val="27"/>
        </w:rPr>
        <w:t xml:space="preserve">местоположение земельного участка: Российская Федерация, Краснодарский край, </w:t>
      </w:r>
      <w:proofErr w:type="spellStart"/>
      <w:r w:rsidR="00DD4A9A" w:rsidRPr="00DD4A9A">
        <w:rPr>
          <w:rFonts w:ascii="Times New Roman" w:hAnsi="Times New Roman" w:cs="Times New Roman"/>
          <w:sz w:val="27"/>
          <w:szCs w:val="27"/>
        </w:rPr>
        <w:t>Абинский</w:t>
      </w:r>
      <w:proofErr w:type="spellEnd"/>
      <w:r w:rsidR="00DD4A9A" w:rsidRPr="00DD4A9A">
        <w:rPr>
          <w:rFonts w:ascii="Times New Roman" w:hAnsi="Times New Roman" w:cs="Times New Roman"/>
          <w:sz w:val="27"/>
          <w:szCs w:val="27"/>
        </w:rPr>
        <w:t xml:space="preserve"> муниципальный район, </w:t>
      </w:r>
      <w:proofErr w:type="spellStart"/>
      <w:r w:rsidR="00DD4A9A" w:rsidRPr="00DD4A9A">
        <w:rPr>
          <w:rFonts w:ascii="Times New Roman" w:hAnsi="Times New Roman" w:cs="Times New Roman"/>
          <w:sz w:val="27"/>
          <w:szCs w:val="27"/>
        </w:rPr>
        <w:t>Холмское</w:t>
      </w:r>
      <w:proofErr w:type="spellEnd"/>
      <w:r w:rsidR="00DD4A9A" w:rsidRPr="00DD4A9A">
        <w:rPr>
          <w:rFonts w:ascii="Times New Roman" w:hAnsi="Times New Roman" w:cs="Times New Roman"/>
          <w:sz w:val="27"/>
          <w:szCs w:val="27"/>
        </w:rPr>
        <w:t xml:space="preserve"> сельское поселение, </w:t>
      </w:r>
      <w:r w:rsidR="00C800A1">
        <w:rPr>
          <w:rFonts w:ascii="Times New Roman" w:hAnsi="Times New Roman" w:cs="Times New Roman"/>
          <w:sz w:val="27"/>
          <w:szCs w:val="27"/>
        </w:rPr>
        <w:t>поселок Синегорск, улица Лесная, гараж возле дома 16</w:t>
      </w:r>
      <w:r w:rsidRPr="00DD4A9A">
        <w:rPr>
          <w:rFonts w:ascii="Times New Roman" w:hAnsi="Times New Roman" w:cs="Times New Roman"/>
          <w:sz w:val="27"/>
          <w:szCs w:val="27"/>
        </w:rPr>
        <w:t xml:space="preserve">, </w:t>
      </w:r>
      <w:r w:rsidRPr="00DD4A9A">
        <w:rPr>
          <w:rFonts w:ascii="Times New Roman" w:eastAsia="SimSun" w:hAnsi="Times New Roman" w:cs="Times New Roman"/>
          <w:color w:val="000000"/>
          <w:sz w:val="27"/>
          <w:szCs w:val="27"/>
          <w:lang w:eastAsia="zh-CN"/>
        </w:rPr>
        <w:t>находится</w:t>
      </w:r>
      <w:r w:rsidRPr="0082732A">
        <w:rPr>
          <w:rFonts w:ascii="Times New Roman" w:eastAsia="SimSun" w:hAnsi="Times New Roman" w:cs="Times New Roman"/>
          <w:color w:val="000000"/>
          <w:sz w:val="27"/>
          <w:szCs w:val="27"/>
          <w:lang w:eastAsia="zh-CN"/>
        </w:rPr>
        <w:t xml:space="preserve"> в территориальной зоне (</w:t>
      </w:r>
      <w:r w:rsidR="001B2DFC" w:rsidRPr="0082732A">
        <w:rPr>
          <w:rFonts w:ascii="Times New Roman" w:eastAsia="SimSun" w:hAnsi="Times New Roman" w:cs="Times New Roman"/>
          <w:color w:val="000000"/>
          <w:sz w:val="27"/>
          <w:szCs w:val="27"/>
          <w:lang w:eastAsia="zh-CN"/>
        </w:rPr>
        <w:t>Ж</w:t>
      </w:r>
      <w:r w:rsidR="00AB29A3" w:rsidRPr="0082732A">
        <w:rPr>
          <w:rFonts w:ascii="Times New Roman" w:eastAsia="SimSun" w:hAnsi="Times New Roman" w:cs="Times New Roman"/>
          <w:color w:val="000000"/>
          <w:sz w:val="27"/>
          <w:szCs w:val="27"/>
          <w:lang w:eastAsia="zh-CN"/>
        </w:rPr>
        <w:t>1</w:t>
      </w:r>
      <w:r w:rsidRPr="0082732A">
        <w:rPr>
          <w:rFonts w:ascii="Times New Roman" w:eastAsia="SimSun" w:hAnsi="Times New Roman" w:cs="Times New Roman"/>
          <w:color w:val="000000"/>
          <w:sz w:val="27"/>
          <w:szCs w:val="27"/>
          <w:lang w:eastAsia="zh-CN"/>
        </w:rPr>
        <w:t>)</w:t>
      </w:r>
    </w:p>
    <w:p w14:paraId="1797E31A" w14:textId="77777777" w:rsidR="004C0208" w:rsidRPr="002F5DA9" w:rsidRDefault="004C0208" w:rsidP="004C0208">
      <w:pPr>
        <w:widowControl w:val="0"/>
        <w:spacing w:after="0" w:line="240" w:lineRule="auto"/>
        <w:ind w:firstLine="426"/>
        <w:jc w:val="center"/>
        <w:rPr>
          <w:rFonts w:ascii="Times New Roman" w:eastAsia="SimSun" w:hAnsi="Times New Roman" w:cs="Times New Roman"/>
          <w:b/>
          <w:color w:val="000000"/>
          <w:sz w:val="27"/>
          <w:szCs w:val="27"/>
          <w:lang w:eastAsia="zh-CN"/>
        </w:rPr>
      </w:pPr>
    </w:p>
    <w:p w14:paraId="38F02341" w14:textId="45395496" w:rsidR="004C0208" w:rsidRDefault="00C800A1" w:rsidP="004C0208">
      <w:pPr>
        <w:spacing w:line="240" w:lineRule="auto"/>
        <w:ind w:firstLine="426"/>
        <w:jc w:val="center"/>
        <w:outlineLvl w:val="0"/>
        <w:rPr>
          <w:rFonts w:ascii="Times New Roman" w:eastAsia="SimSun" w:hAnsi="Times New Roman" w:cs="Times New Roman"/>
          <w:b/>
          <w:color w:val="000000" w:themeColor="text1"/>
          <w:sz w:val="27"/>
          <w:szCs w:val="27"/>
          <w:lang w:eastAsia="zh-CN"/>
        </w:rPr>
      </w:pPr>
      <w:r>
        <w:rPr>
          <w:rFonts w:ascii="Times New Roman" w:eastAsia="SimSun" w:hAnsi="Times New Roman" w:cs="Times New Roman"/>
          <w:b/>
          <w:color w:val="000000" w:themeColor="text1"/>
          <w:sz w:val="27"/>
          <w:szCs w:val="27"/>
          <w:lang w:eastAsia="zh-CN"/>
        </w:rPr>
        <w:t>Ж1</w:t>
      </w:r>
      <w:r w:rsidR="004C0208" w:rsidRPr="004F02EF">
        <w:rPr>
          <w:rFonts w:ascii="Times New Roman" w:eastAsia="SimSun" w:hAnsi="Times New Roman" w:cs="Times New Roman"/>
          <w:b/>
          <w:color w:val="000000" w:themeColor="text1"/>
          <w:sz w:val="27"/>
          <w:szCs w:val="27"/>
          <w:lang w:eastAsia="zh-CN"/>
        </w:rPr>
        <w:t xml:space="preserve">. </w:t>
      </w:r>
      <w:r>
        <w:rPr>
          <w:rFonts w:ascii="Times New Roman" w:eastAsia="SimSun" w:hAnsi="Times New Roman" w:cs="Times New Roman"/>
          <w:b/>
          <w:color w:val="000000" w:themeColor="text1"/>
          <w:sz w:val="27"/>
          <w:szCs w:val="27"/>
          <w:lang w:eastAsia="zh-CN"/>
        </w:rPr>
        <w:t>Зона застройки индивидуальными жилыми домами</w:t>
      </w:r>
    </w:p>
    <w:p w14:paraId="256D41E9" w14:textId="77777777" w:rsidR="004C0208" w:rsidRDefault="004C0208" w:rsidP="004C0208">
      <w:pPr>
        <w:spacing w:line="240" w:lineRule="auto"/>
        <w:ind w:firstLine="426"/>
        <w:jc w:val="center"/>
        <w:outlineLvl w:val="0"/>
        <w:rPr>
          <w:rFonts w:ascii="Times New Roman" w:eastAsia="SimSun" w:hAnsi="Times New Roman" w:cs="Times New Roman"/>
          <w:b/>
          <w:color w:val="000000" w:themeColor="text1"/>
          <w:sz w:val="27"/>
          <w:szCs w:val="27"/>
          <w:lang w:eastAsia="zh-CN"/>
        </w:rPr>
      </w:pPr>
    </w:p>
    <w:tbl>
      <w:tblPr>
        <w:tblW w:w="5061" w:type="pct"/>
        <w:tblLook w:val="0000" w:firstRow="0" w:lastRow="0" w:firstColumn="0" w:lastColumn="0" w:noHBand="0" w:noVBand="0"/>
      </w:tblPr>
      <w:tblGrid>
        <w:gridCol w:w="458"/>
        <w:gridCol w:w="1854"/>
        <w:gridCol w:w="2638"/>
        <w:gridCol w:w="2168"/>
        <w:gridCol w:w="1911"/>
        <w:gridCol w:w="1696"/>
        <w:gridCol w:w="2020"/>
        <w:gridCol w:w="1993"/>
      </w:tblGrid>
      <w:tr w:rsidR="004C0208" w:rsidRPr="00D40A60" w14:paraId="061E387E" w14:textId="77777777" w:rsidTr="00C800A1">
        <w:trPr>
          <w:trHeight w:val="23"/>
        </w:trPr>
        <w:tc>
          <w:tcPr>
            <w:tcW w:w="17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53060" w14:textId="77777777" w:rsidR="004C0208" w:rsidRPr="004C0208" w:rsidRDefault="004C0208" w:rsidP="00B508A7">
            <w:pPr>
              <w:widowControl w:val="0"/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59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02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Виды разрешенного использования земельного участка </w:t>
            </w:r>
          </w:p>
        </w:tc>
        <w:tc>
          <w:tcPr>
            <w:tcW w:w="3279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56D8898" w14:textId="77777777" w:rsidR="004C0208" w:rsidRPr="004C0208" w:rsidRDefault="004C0208" w:rsidP="00B508A7">
            <w:pPr>
              <w:widowControl w:val="0"/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59"/>
              </w:tabs>
              <w:spacing w:line="240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4C0208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8379EC" w:rsidRPr="00D40A60" w14:paraId="308B41F0" w14:textId="77777777" w:rsidTr="00C800A1">
        <w:trPr>
          <w:trHeight w:val="23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69E442" w14:textId="77777777" w:rsidR="004C0208" w:rsidRPr="004C0208" w:rsidRDefault="004C0208" w:rsidP="00B508A7">
            <w:pPr>
              <w:widowControl w:val="0"/>
              <w:tabs>
                <w:tab w:val="left" w:pos="14459"/>
              </w:tabs>
              <w:autoSpaceDE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02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669172" w14:textId="77777777" w:rsidR="004C0208" w:rsidRPr="004C0208" w:rsidRDefault="004C0208" w:rsidP="00B508A7">
            <w:pPr>
              <w:widowControl w:val="0"/>
              <w:tabs>
                <w:tab w:val="left" w:pos="14459"/>
              </w:tabs>
              <w:autoSpaceDE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020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вида разрешенного использования земельного участка (код (числовое обозначение) вида разрешенного использования земельного участка)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6713F" w14:textId="77777777" w:rsidR="004C0208" w:rsidRPr="004C0208" w:rsidRDefault="004C0208" w:rsidP="00B508A7">
            <w:pPr>
              <w:widowControl w:val="0"/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59"/>
              </w:tabs>
              <w:snapToGrid w:val="0"/>
              <w:spacing w:line="240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4C0208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Описание видов разрешенного использования земельных участков и объектов капитального строительства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34585" w14:textId="77777777" w:rsidR="004C0208" w:rsidRPr="004C0208" w:rsidRDefault="004C0208" w:rsidP="00B508A7">
            <w:pPr>
              <w:widowControl w:val="0"/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59"/>
              </w:tabs>
              <w:snapToGrid w:val="0"/>
              <w:spacing w:line="240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4C0208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ECBAC" w14:textId="77777777" w:rsidR="004C0208" w:rsidRPr="004C0208" w:rsidRDefault="004C0208" w:rsidP="00B508A7">
            <w:pPr>
              <w:widowControl w:val="0"/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59"/>
              </w:tabs>
              <w:snapToGrid w:val="0"/>
              <w:spacing w:line="240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4C0208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</w:t>
            </w:r>
            <w:r w:rsidRPr="004C0208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за пределами которых запрещено строительство зданий, строений, сооружений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3C7C" w14:textId="77777777" w:rsidR="004C0208" w:rsidRPr="004C0208" w:rsidRDefault="004C0208" w:rsidP="00B508A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4C0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Предельное количество этажей зданий, строений, сооружений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520F6" w14:textId="77777777" w:rsidR="004C0208" w:rsidRPr="004C0208" w:rsidRDefault="004C0208" w:rsidP="00B508A7">
            <w:pPr>
              <w:widowControl w:val="0"/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59"/>
              </w:tabs>
              <w:snapToGrid w:val="0"/>
              <w:spacing w:line="240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4C0208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Максимальный процент застройки в границах земельного участка, определяемый как отношение суммарной площади земельного участка, которая может </w:t>
            </w:r>
            <w:r w:rsidRPr="004C0208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быть застроена, ко всей площади земельного участка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54E2" w14:textId="77777777" w:rsidR="004C0208" w:rsidRPr="004C0208" w:rsidRDefault="004C0208" w:rsidP="00B508A7">
            <w:pPr>
              <w:widowControl w:val="0"/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59"/>
              </w:tabs>
              <w:snapToGrid w:val="0"/>
              <w:spacing w:line="240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4C0208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4C0208" w:rsidRPr="00D40A60" w14:paraId="2237A15A" w14:textId="77777777" w:rsidTr="008379EC">
        <w:trPr>
          <w:trHeight w:val="23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53E0" w14:textId="7F7AB3D5" w:rsidR="004C0208" w:rsidRPr="004C0208" w:rsidRDefault="007C26B7" w:rsidP="00B508A7">
            <w:pPr>
              <w:widowControl w:val="0"/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59"/>
              </w:tabs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Условно разрешенные виды</w:t>
            </w:r>
            <w:r w:rsidR="004C0208" w:rsidRPr="004C0208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использования</w:t>
            </w:r>
          </w:p>
        </w:tc>
      </w:tr>
      <w:tr w:rsidR="00C800A1" w:rsidRPr="00D40A60" w14:paraId="29F5A757" w14:textId="77777777" w:rsidTr="00C800A1">
        <w:trPr>
          <w:trHeight w:val="23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B35BF87" w14:textId="77777777" w:rsidR="00C800A1" w:rsidRPr="004C0208" w:rsidRDefault="00C800A1" w:rsidP="00C800A1">
            <w:pPr>
              <w:widowControl w:val="0"/>
              <w:tabs>
                <w:tab w:val="left" w:pos="1445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680182F8" w14:textId="55637CD9" w:rsidR="00C800A1" w:rsidRPr="00C800A1" w:rsidRDefault="00C800A1" w:rsidP="00C800A1">
            <w:pPr>
              <w:widowControl w:val="0"/>
              <w:tabs>
                <w:tab w:val="left" w:pos="1445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800A1">
              <w:rPr>
                <w:rFonts w:ascii="Times New Roman" w:hAnsi="Times New Roman" w:cs="Times New Roman"/>
                <w:sz w:val="24"/>
              </w:rPr>
              <w:t>Размещение</w:t>
            </w:r>
            <w:r w:rsidRPr="00C800A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800A1">
              <w:rPr>
                <w:rFonts w:ascii="Times New Roman" w:hAnsi="Times New Roman" w:cs="Times New Roman"/>
                <w:sz w:val="24"/>
              </w:rPr>
              <w:t>гаражей для</w:t>
            </w:r>
            <w:r w:rsidRPr="00C800A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800A1">
              <w:rPr>
                <w:rFonts w:ascii="Times New Roman" w:hAnsi="Times New Roman" w:cs="Times New Roman"/>
                <w:sz w:val="24"/>
              </w:rPr>
              <w:t>собственных нужд</w:t>
            </w:r>
            <w:r w:rsidRPr="00C800A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800A1">
              <w:rPr>
                <w:rFonts w:ascii="Times New Roman" w:hAnsi="Times New Roman" w:cs="Times New Roman"/>
                <w:sz w:val="24"/>
              </w:rPr>
              <w:t>(2.7.2)</w:t>
            </w:r>
          </w:p>
        </w:tc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B9C735C" w14:textId="77777777" w:rsidR="00C800A1" w:rsidRPr="00C800A1" w:rsidRDefault="00C800A1" w:rsidP="00C800A1">
            <w:pPr>
              <w:pStyle w:val="TableParagraph"/>
              <w:ind w:left="108" w:right="227"/>
              <w:rPr>
                <w:sz w:val="24"/>
              </w:rPr>
            </w:pPr>
            <w:r w:rsidRPr="00C800A1">
              <w:rPr>
                <w:sz w:val="24"/>
              </w:rPr>
              <w:t>Размещение для</w:t>
            </w:r>
            <w:r w:rsidRPr="00C800A1">
              <w:rPr>
                <w:spacing w:val="1"/>
                <w:sz w:val="24"/>
              </w:rPr>
              <w:t xml:space="preserve"> </w:t>
            </w:r>
            <w:r w:rsidRPr="00C800A1">
              <w:rPr>
                <w:spacing w:val="-1"/>
                <w:sz w:val="24"/>
              </w:rPr>
              <w:t xml:space="preserve">собственных </w:t>
            </w:r>
            <w:r w:rsidRPr="00C800A1">
              <w:rPr>
                <w:sz w:val="24"/>
              </w:rPr>
              <w:t>нужд</w:t>
            </w:r>
            <w:r w:rsidRPr="00C800A1">
              <w:rPr>
                <w:spacing w:val="-57"/>
                <w:sz w:val="24"/>
              </w:rPr>
              <w:t xml:space="preserve"> </w:t>
            </w:r>
            <w:r w:rsidRPr="00C800A1">
              <w:rPr>
                <w:sz w:val="24"/>
              </w:rPr>
              <w:t>отдельно стоящих</w:t>
            </w:r>
            <w:r w:rsidRPr="00C800A1">
              <w:rPr>
                <w:spacing w:val="-57"/>
                <w:sz w:val="24"/>
              </w:rPr>
              <w:t xml:space="preserve"> </w:t>
            </w:r>
            <w:r w:rsidRPr="00C800A1">
              <w:rPr>
                <w:sz w:val="24"/>
              </w:rPr>
              <w:t>гаражей и (или)</w:t>
            </w:r>
            <w:r w:rsidRPr="00C800A1">
              <w:rPr>
                <w:spacing w:val="1"/>
                <w:sz w:val="24"/>
              </w:rPr>
              <w:t xml:space="preserve"> </w:t>
            </w:r>
            <w:r w:rsidRPr="00C800A1">
              <w:rPr>
                <w:sz w:val="24"/>
              </w:rPr>
              <w:t>гаражей,</w:t>
            </w:r>
          </w:p>
          <w:p w14:paraId="7C02611E" w14:textId="77777777" w:rsidR="00C800A1" w:rsidRPr="00C800A1" w:rsidRDefault="00C800A1" w:rsidP="00C800A1">
            <w:pPr>
              <w:pStyle w:val="TableParagraph"/>
              <w:ind w:left="108" w:right="224"/>
              <w:rPr>
                <w:sz w:val="24"/>
              </w:rPr>
            </w:pPr>
            <w:r w:rsidRPr="00C800A1">
              <w:rPr>
                <w:sz w:val="24"/>
              </w:rPr>
              <w:t>блокированных</w:t>
            </w:r>
            <w:r w:rsidRPr="00C800A1">
              <w:rPr>
                <w:spacing w:val="1"/>
                <w:sz w:val="24"/>
              </w:rPr>
              <w:t xml:space="preserve"> </w:t>
            </w:r>
            <w:r w:rsidRPr="00C800A1">
              <w:rPr>
                <w:sz w:val="24"/>
              </w:rPr>
              <w:t>общими стенами с</w:t>
            </w:r>
            <w:r w:rsidRPr="00C800A1">
              <w:rPr>
                <w:spacing w:val="-57"/>
                <w:sz w:val="24"/>
              </w:rPr>
              <w:t xml:space="preserve"> </w:t>
            </w:r>
            <w:r w:rsidRPr="00C800A1">
              <w:rPr>
                <w:spacing w:val="-1"/>
                <w:sz w:val="24"/>
              </w:rPr>
              <w:t xml:space="preserve">другими </w:t>
            </w:r>
            <w:r w:rsidRPr="00C800A1">
              <w:rPr>
                <w:sz w:val="24"/>
              </w:rPr>
              <w:t>гаражами</w:t>
            </w:r>
            <w:r w:rsidRPr="00C800A1">
              <w:rPr>
                <w:spacing w:val="-57"/>
                <w:sz w:val="24"/>
              </w:rPr>
              <w:t xml:space="preserve"> </w:t>
            </w:r>
            <w:r w:rsidRPr="00C800A1">
              <w:rPr>
                <w:sz w:val="24"/>
              </w:rPr>
              <w:t>в одном ряду,</w:t>
            </w:r>
            <w:r w:rsidRPr="00C800A1">
              <w:rPr>
                <w:spacing w:val="1"/>
                <w:sz w:val="24"/>
              </w:rPr>
              <w:t xml:space="preserve"> </w:t>
            </w:r>
            <w:r w:rsidRPr="00C800A1">
              <w:rPr>
                <w:sz w:val="24"/>
              </w:rPr>
              <w:t>имеющих общие с</w:t>
            </w:r>
            <w:r w:rsidRPr="00C800A1">
              <w:rPr>
                <w:spacing w:val="-57"/>
                <w:sz w:val="24"/>
              </w:rPr>
              <w:t xml:space="preserve"> </w:t>
            </w:r>
            <w:r w:rsidRPr="00C800A1">
              <w:rPr>
                <w:sz w:val="24"/>
              </w:rPr>
              <w:t>ними крышу,</w:t>
            </w:r>
            <w:r w:rsidRPr="00C800A1">
              <w:rPr>
                <w:spacing w:val="1"/>
                <w:sz w:val="24"/>
              </w:rPr>
              <w:t xml:space="preserve"> </w:t>
            </w:r>
            <w:r w:rsidRPr="00C800A1">
              <w:rPr>
                <w:sz w:val="24"/>
              </w:rPr>
              <w:t>фундамент</w:t>
            </w:r>
            <w:r w:rsidRPr="00C800A1">
              <w:rPr>
                <w:spacing w:val="-1"/>
                <w:sz w:val="24"/>
              </w:rPr>
              <w:t xml:space="preserve"> </w:t>
            </w:r>
            <w:r w:rsidRPr="00C800A1">
              <w:rPr>
                <w:sz w:val="24"/>
              </w:rPr>
              <w:t>и</w:t>
            </w:r>
          </w:p>
          <w:p w14:paraId="1D0A57A3" w14:textId="0254ADCB" w:rsidR="00C800A1" w:rsidRPr="00C800A1" w:rsidRDefault="00C800A1" w:rsidP="00C800A1">
            <w:pPr>
              <w:pStyle w:val="TableParagraph"/>
              <w:ind w:right="372"/>
              <w:jc w:val="both"/>
              <w:rPr>
                <w:sz w:val="24"/>
              </w:rPr>
            </w:pPr>
            <w:r w:rsidRPr="00C800A1">
              <w:rPr>
                <w:sz w:val="24"/>
              </w:rPr>
              <w:t>коммуникации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C186E2C" w14:textId="77777777" w:rsidR="00C800A1" w:rsidRPr="00C800A1" w:rsidRDefault="00C800A1" w:rsidP="00C800A1">
            <w:pPr>
              <w:pStyle w:val="TableParagraph"/>
              <w:ind w:left="108" w:right="339"/>
              <w:rPr>
                <w:sz w:val="24"/>
              </w:rPr>
            </w:pPr>
            <w:r w:rsidRPr="00C800A1">
              <w:rPr>
                <w:sz w:val="24"/>
              </w:rPr>
              <w:t>Минимальный</w:t>
            </w:r>
            <w:r w:rsidRPr="00C800A1">
              <w:rPr>
                <w:spacing w:val="-57"/>
                <w:sz w:val="24"/>
              </w:rPr>
              <w:t xml:space="preserve"> </w:t>
            </w:r>
            <w:r w:rsidRPr="00C800A1">
              <w:rPr>
                <w:sz w:val="24"/>
              </w:rPr>
              <w:t>размер</w:t>
            </w:r>
            <w:r w:rsidRPr="00C800A1">
              <w:rPr>
                <w:spacing w:val="1"/>
                <w:sz w:val="24"/>
              </w:rPr>
              <w:t xml:space="preserve"> </w:t>
            </w:r>
            <w:r w:rsidRPr="00C800A1">
              <w:rPr>
                <w:sz w:val="24"/>
              </w:rPr>
              <w:t>земельного</w:t>
            </w:r>
            <w:r w:rsidRPr="00C800A1">
              <w:rPr>
                <w:spacing w:val="1"/>
                <w:sz w:val="24"/>
              </w:rPr>
              <w:t xml:space="preserve"> </w:t>
            </w:r>
            <w:r w:rsidRPr="00C800A1">
              <w:rPr>
                <w:sz w:val="24"/>
              </w:rPr>
              <w:t>участка</w:t>
            </w:r>
            <w:r w:rsidRPr="00C800A1">
              <w:rPr>
                <w:spacing w:val="-2"/>
                <w:sz w:val="24"/>
              </w:rPr>
              <w:t xml:space="preserve"> </w:t>
            </w:r>
            <w:r w:rsidRPr="00C800A1">
              <w:rPr>
                <w:sz w:val="24"/>
              </w:rPr>
              <w:t>–</w:t>
            </w:r>
          </w:p>
          <w:p w14:paraId="6047785F" w14:textId="77777777" w:rsidR="00C800A1" w:rsidRPr="00C800A1" w:rsidRDefault="00C800A1" w:rsidP="00C800A1">
            <w:pPr>
              <w:pStyle w:val="TableParagraph"/>
              <w:ind w:left="108" w:right="266"/>
              <w:rPr>
                <w:sz w:val="24"/>
              </w:rPr>
            </w:pPr>
            <w:r w:rsidRPr="00C800A1">
              <w:rPr>
                <w:sz w:val="24"/>
              </w:rPr>
              <w:t>18 кв. м.</w:t>
            </w:r>
            <w:r w:rsidRPr="00C800A1">
              <w:rPr>
                <w:spacing w:val="1"/>
                <w:sz w:val="24"/>
              </w:rPr>
              <w:t xml:space="preserve"> </w:t>
            </w:r>
            <w:r w:rsidRPr="00C800A1">
              <w:rPr>
                <w:sz w:val="24"/>
              </w:rPr>
              <w:t>Максимальный</w:t>
            </w:r>
            <w:r w:rsidRPr="00C800A1">
              <w:rPr>
                <w:spacing w:val="-57"/>
                <w:sz w:val="24"/>
              </w:rPr>
              <w:t xml:space="preserve"> </w:t>
            </w:r>
            <w:r w:rsidRPr="00C800A1">
              <w:rPr>
                <w:sz w:val="24"/>
              </w:rPr>
              <w:t>размер</w:t>
            </w:r>
            <w:r w:rsidRPr="00C800A1">
              <w:rPr>
                <w:spacing w:val="1"/>
                <w:sz w:val="24"/>
              </w:rPr>
              <w:t xml:space="preserve"> </w:t>
            </w:r>
            <w:r w:rsidRPr="00C800A1">
              <w:rPr>
                <w:sz w:val="24"/>
              </w:rPr>
              <w:t>земельного</w:t>
            </w:r>
            <w:r w:rsidRPr="00C800A1">
              <w:rPr>
                <w:spacing w:val="1"/>
                <w:sz w:val="24"/>
              </w:rPr>
              <w:t xml:space="preserve"> </w:t>
            </w:r>
            <w:r w:rsidRPr="00C800A1">
              <w:rPr>
                <w:sz w:val="24"/>
              </w:rPr>
              <w:t>участка</w:t>
            </w:r>
            <w:r w:rsidRPr="00C800A1">
              <w:rPr>
                <w:spacing w:val="-2"/>
                <w:sz w:val="24"/>
              </w:rPr>
              <w:t xml:space="preserve"> </w:t>
            </w:r>
            <w:r w:rsidRPr="00C800A1">
              <w:rPr>
                <w:sz w:val="24"/>
              </w:rPr>
              <w:t>–</w:t>
            </w:r>
          </w:p>
          <w:p w14:paraId="737C9762" w14:textId="30E1C2BC" w:rsidR="00C800A1" w:rsidRPr="00C800A1" w:rsidRDefault="00C800A1" w:rsidP="00C800A1">
            <w:pPr>
              <w:widowControl w:val="0"/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59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C800A1">
              <w:rPr>
                <w:rFonts w:ascii="Times New Roman" w:hAnsi="Times New Roman" w:cs="Times New Roman"/>
                <w:sz w:val="24"/>
              </w:rPr>
              <w:t>100</w:t>
            </w:r>
            <w:r w:rsidRPr="00C800A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800A1">
              <w:rPr>
                <w:rFonts w:ascii="Times New Roman" w:hAnsi="Times New Roman" w:cs="Times New Roman"/>
                <w:sz w:val="24"/>
              </w:rPr>
              <w:t>кв.</w:t>
            </w:r>
            <w:r w:rsidRPr="00C800A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800A1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6B565CC" w14:textId="77777777" w:rsidR="00C800A1" w:rsidRPr="00C800A1" w:rsidRDefault="00C800A1" w:rsidP="00C800A1">
            <w:pPr>
              <w:pStyle w:val="TableParagraph"/>
              <w:ind w:left="109" w:right="103"/>
              <w:rPr>
                <w:sz w:val="24"/>
              </w:rPr>
            </w:pPr>
            <w:r w:rsidRPr="00C800A1">
              <w:rPr>
                <w:sz w:val="24"/>
              </w:rPr>
              <w:t>Минимальные</w:t>
            </w:r>
            <w:r w:rsidRPr="00C800A1">
              <w:rPr>
                <w:spacing w:val="1"/>
                <w:sz w:val="24"/>
              </w:rPr>
              <w:t xml:space="preserve"> </w:t>
            </w:r>
            <w:r w:rsidRPr="00C800A1">
              <w:rPr>
                <w:sz w:val="24"/>
              </w:rPr>
              <w:t>отступы от границ</w:t>
            </w:r>
            <w:r w:rsidRPr="00C800A1">
              <w:rPr>
                <w:spacing w:val="-58"/>
                <w:sz w:val="24"/>
              </w:rPr>
              <w:t xml:space="preserve"> </w:t>
            </w:r>
            <w:r w:rsidRPr="00C800A1">
              <w:rPr>
                <w:sz w:val="24"/>
              </w:rPr>
              <w:t>земельного</w:t>
            </w:r>
            <w:r w:rsidRPr="00C800A1">
              <w:rPr>
                <w:spacing w:val="1"/>
                <w:sz w:val="24"/>
              </w:rPr>
              <w:t xml:space="preserve"> </w:t>
            </w:r>
            <w:r w:rsidRPr="00C800A1">
              <w:rPr>
                <w:sz w:val="24"/>
              </w:rPr>
              <w:t>участка в целях</w:t>
            </w:r>
            <w:r w:rsidRPr="00C800A1">
              <w:rPr>
                <w:spacing w:val="1"/>
                <w:sz w:val="24"/>
              </w:rPr>
              <w:t xml:space="preserve"> </w:t>
            </w:r>
            <w:r w:rsidRPr="00C800A1">
              <w:rPr>
                <w:sz w:val="24"/>
              </w:rPr>
              <w:t>определения</w:t>
            </w:r>
            <w:r w:rsidRPr="00C800A1">
              <w:rPr>
                <w:spacing w:val="1"/>
                <w:sz w:val="24"/>
              </w:rPr>
              <w:t xml:space="preserve"> </w:t>
            </w:r>
            <w:r w:rsidRPr="00C800A1">
              <w:rPr>
                <w:sz w:val="24"/>
              </w:rPr>
              <w:t>места</w:t>
            </w:r>
          </w:p>
          <w:p w14:paraId="0DC8742E" w14:textId="080F2A84" w:rsidR="00C800A1" w:rsidRPr="00C800A1" w:rsidRDefault="00C800A1" w:rsidP="00C800A1">
            <w:pPr>
              <w:widowControl w:val="0"/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59"/>
              </w:tabs>
              <w:snapToGrid w:val="0"/>
              <w:spacing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C800A1">
              <w:rPr>
                <w:rFonts w:ascii="Times New Roman" w:hAnsi="Times New Roman" w:cs="Times New Roman"/>
                <w:sz w:val="24"/>
              </w:rPr>
              <w:t>допустимого</w:t>
            </w:r>
            <w:r w:rsidRPr="00C800A1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C800A1">
              <w:rPr>
                <w:rFonts w:ascii="Times New Roman" w:hAnsi="Times New Roman" w:cs="Times New Roman"/>
                <w:sz w:val="24"/>
              </w:rPr>
              <w:t>размещения</w:t>
            </w:r>
            <w:r w:rsidRPr="00C800A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800A1">
              <w:rPr>
                <w:rFonts w:ascii="Times New Roman" w:hAnsi="Times New Roman" w:cs="Times New Roman"/>
                <w:sz w:val="24"/>
              </w:rPr>
              <w:t>объекта</w:t>
            </w:r>
            <w:r w:rsidRPr="00C800A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800A1">
              <w:rPr>
                <w:rFonts w:ascii="Times New Roman" w:hAnsi="Times New Roman" w:cs="Times New Roman"/>
                <w:sz w:val="24"/>
              </w:rPr>
              <w:t>–</w:t>
            </w:r>
            <w:r w:rsidRPr="00C800A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800A1">
              <w:rPr>
                <w:rFonts w:ascii="Times New Roman" w:hAnsi="Times New Roman" w:cs="Times New Roman"/>
                <w:sz w:val="24"/>
              </w:rPr>
              <w:t>0</w:t>
            </w:r>
            <w:r w:rsidRPr="00C800A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800A1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E1DB9A3" w14:textId="22278CE1" w:rsidR="00C800A1" w:rsidRPr="00C800A1" w:rsidRDefault="00C800A1" w:rsidP="00C800A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800A1">
              <w:rPr>
                <w:rFonts w:ascii="Times New Roman" w:hAnsi="Times New Roman" w:cs="Times New Roman"/>
                <w:sz w:val="24"/>
              </w:rPr>
              <w:t>Максималь</w:t>
            </w:r>
            <w:proofErr w:type="spellEnd"/>
            <w:r w:rsidRPr="00C800A1">
              <w:rPr>
                <w:rFonts w:ascii="Times New Roman" w:hAnsi="Times New Roman" w:cs="Times New Roman"/>
                <w:sz w:val="24"/>
              </w:rPr>
              <w:t>-</w:t>
            </w:r>
            <w:r w:rsidRPr="00C800A1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C800A1">
              <w:rPr>
                <w:rFonts w:ascii="Times New Roman" w:hAnsi="Times New Roman" w:cs="Times New Roman"/>
                <w:sz w:val="24"/>
              </w:rPr>
              <w:t>ная</w:t>
            </w:r>
            <w:proofErr w:type="spellEnd"/>
            <w:r w:rsidRPr="00C800A1">
              <w:rPr>
                <w:rFonts w:ascii="Times New Roman" w:hAnsi="Times New Roman" w:cs="Times New Roman"/>
                <w:sz w:val="24"/>
              </w:rPr>
              <w:t xml:space="preserve"> высота</w:t>
            </w:r>
            <w:r w:rsidRPr="00C800A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800A1">
              <w:rPr>
                <w:rFonts w:ascii="Times New Roman" w:hAnsi="Times New Roman" w:cs="Times New Roman"/>
                <w:sz w:val="24"/>
              </w:rPr>
              <w:t>зданий,</w:t>
            </w:r>
            <w:r w:rsidRPr="00C800A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800A1">
              <w:rPr>
                <w:rFonts w:ascii="Times New Roman" w:hAnsi="Times New Roman" w:cs="Times New Roman"/>
                <w:sz w:val="24"/>
              </w:rPr>
              <w:t>строений,</w:t>
            </w:r>
            <w:r w:rsidRPr="00C800A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800A1">
              <w:rPr>
                <w:rFonts w:ascii="Times New Roman" w:hAnsi="Times New Roman" w:cs="Times New Roman"/>
                <w:sz w:val="24"/>
              </w:rPr>
              <w:t>сооружений</w:t>
            </w:r>
            <w:r w:rsidRPr="00C800A1">
              <w:rPr>
                <w:rFonts w:ascii="Times New Roman" w:hAnsi="Times New Roman" w:cs="Times New Roman"/>
                <w:spacing w:val="-58"/>
                <w:sz w:val="24"/>
              </w:rPr>
              <w:t xml:space="preserve"> </w:t>
            </w:r>
            <w:r w:rsidRPr="00C800A1">
              <w:rPr>
                <w:rFonts w:ascii="Times New Roman" w:hAnsi="Times New Roman" w:cs="Times New Roman"/>
                <w:sz w:val="24"/>
              </w:rPr>
              <w:t>от</w:t>
            </w:r>
            <w:r w:rsidRPr="00C800A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800A1">
              <w:rPr>
                <w:rFonts w:ascii="Times New Roman" w:hAnsi="Times New Roman" w:cs="Times New Roman"/>
                <w:sz w:val="24"/>
              </w:rPr>
              <w:t>уровня</w:t>
            </w:r>
            <w:r w:rsidRPr="00C800A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800A1">
              <w:rPr>
                <w:rFonts w:ascii="Times New Roman" w:hAnsi="Times New Roman" w:cs="Times New Roman"/>
                <w:sz w:val="24"/>
              </w:rPr>
              <w:t>земли –4 м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3325895" w14:textId="152FBC8E" w:rsidR="00C800A1" w:rsidRDefault="00C800A1" w:rsidP="00C800A1">
            <w:pPr>
              <w:pStyle w:val="TableParagraph"/>
              <w:ind w:left="110" w:right="116"/>
              <w:rPr>
                <w:spacing w:val="-57"/>
                <w:sz w:val="24"/>
              </w:rPr>
            </w:pPr>
            <w:r w:rsidRPr="00C800A1">
              <w:rPr>
                <w:sz w:val="24"/>
              </w:rPr>
              <w:t>Максимальный</w:t>
            </w:r>
            <w:r w:rsidRPr="00C800A1">
              <w:rPr>
                <w:spacing w:val="1"/>
                <w:sz w:val="24"/>
              </w:rPr>
              <w:t xml:space="preserve"> </w:t>
            </w:r>
            <w:r w:rsidRPr="00C800A1">
              <w:rPr>
                <w:sz w:val="24"/>
              </w:rPr>
              <w:t>процент</w:t>
            </w:r>
            <w:r w:rsidRPr="00C800A1">
              <w:rPr>
                <w:spacing w:val="1"/>
                <w:sz w:val="24"/>
              </w:rPr>
              <w:t xml:space="preserve"> </w:t>
            </w:r>
            <w:r w:rsidRPr="00C800A1">
              <w:rPr>
                <w:sz w:val="24"/>
              </w:rPr>
              <w:t>застройки в</w:t>
            </w:r>
            <w:r w:rsidRPr="00C800A1">
              <w:rPr>
                <w:spacing w:val="1"/>
                <w:sz w:val="24"/>
              </w:rPr>
              <w:t xml:space="preserve"> </w:t>
            </w:r>
            <w:r w:rsidRPr="00C800A1">
              <w:rPr>
                <w:sz w:val="24"/>
              </w:rPr>
              <w:t>границах</w:t>
            </w:r>
            <w:r w:rsidRPr="00C800A1">
              <w:rPr>
                <w:spacing w:val="1"/>
                <w:sz w:val="24"/>
              </w:rPr>
              <w:t xml:space="preserve"> </w:t>
            </w:r>
            <w:r w:rsidRPr="00C800A1">
              <w:rPr>
                <w:sz w:val="24"/>
              </w:rPr>
              <w:t>земельного</w:t>
            </w:r>
            <w:r w:rsidRPr="00C800A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участка – 100 </w:t>
            </w:r>
            <w:bookmarkStart w:id="0" w:name="_GoBack"/>
            <w:bookmarkEnd w:id="0"/>
            <w:r w:rsidRPr="00C800A1">
              <w:rPr>
                <w:sz w:val="24"/>
              </w:rPr>
              <w:t>%.</w:t>
            </w:r>
            <w:r w:rsidRPr="00C800A1">
              <w:rPr>
                <w:spacing w:val="-57"/>
                <w:sz w:val="24"/>
              </w:rPr>
              <w:t xml:space="preserve"> </w:t>
            </w:r>
          </w:p>
          <w:p w14:paraId="58E8FBDF" w14:textId="14C5CC11" w:rsidR="00C800A1" w:rsidRPr="00C800A1" w:rsidRDefault="00C800A1" w:rsidP="00C800A1">
            <w:pPr>
              <w:pStyle w:val="TableParagraph"/>
              <w:ind w:left="110" w:right="116"/>
              <w:rPr>
                <w:sz w:val="24"/>
              </w:rPr>
            </w:pPr>
            <w:r w:rsidRPr="00C800A1">
              <w:rPr>
                <w:sz w:val="24"/>
              </w:rPr>
              <w:t>Процент</w:t>
            </w:r>
            <w:r w:rsidRPr="00C800A1">
              <w:rPr>
                <w:spacing w:val="1"/>
                <w:sz w:val="24"/>
              </w:rPr>
              <w:t xml:space="preserve"> </w:t>
            </w:r>
            <w:r w:rsidRPr="00C800A1">
              <w:rPr>
                <w:sz w:val="24"/>
              </w:rPr>
              <w:t>застройки</w:t>
            </w:r>
            <w:r w:rsidRPr="00C800A1">
              <w:rPr>
                <w:spacing w:val="1"/>
                <w:sz w:val="24"/>
              </w:rPr>
              <w:t xml:space="preserve"> </w:t>
            </w:r>
            <w:r w:rsidRPr="00C800A1">
              <w:rPr>
                <w:sz w:val="24"/>
              </w:rPr>
              <w:t>подземной части</w:t>
            </w:r>
            <w:r w:rsidRPr="00C800A1">
              <w:rPr>
                <w:spacing w:val="-57"/>
                <w:sz w:val="24"/>
              </w:rPr>
              <w:t xml:space="preserve"> </w:t>
            </w:r>
            <w:r w:rsidRPr="00C800A1">
              <w:rPr>
                <w:sz w:val="24"/>
              </w:rPr>
              <w:t>не</w:t>
            </w:r>
          </w:p>
          <w:p w14:paraId="6192AE47" w14:textId="7D138408" w:rsidR="00C800A1" w:rsidRPr="00C800A1" w:rsidRDefault="00C800A1" w:rsidP="00C800A1">
            <w:pPr>
              <w:widowControl w:val="0"/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59"/>
              </w:tabs>
              <w:snapToGrid w:val="0"/>
              <w:spacing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proofErr w:type="spellStart"/>
            <w:r w:rsidRPr="00C800A1">
              <w:rPr>
                <w:rFonts w:ascii="Times New Roman" w:hAnsi="Times New Roman" w:cs="Times New Roman"/>
                <w:spacing w:val="-1"/>
                <w:sz w:val="24"/>
              </w:rPr>
              <w:t>регламентиру</w:t>
            </w:r>
            <w:proofErr w:type="spellEnd"/>
            <w:r w:rsidRPr="00C800A1">
              <w:rPr>
                <w:rFonts w:ascii="Times New Roman" w:hAnsi="Times New Roman" w:cs="Times New Roman"/>
                <w:spacing w:val="-1"/>
                <w:sz w:val="24"/>
              </w:rPr>
              <w:t>-</w:t>
            </w:r>
            <w:r w:rsidRPr="00C800A1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C800A1">
              <w:rPr>
                <w:rFonts w:ascii="Times New Roman" w:hAnsi="Times New Roman" w:cs="Times New Roman"/>
                <w:sz w:val="24"/>
              </w:rPr>
              <w:t>ется</w:t>
            </w:r>
            <w:proofErr w:type="spellEnd"/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334C1A5" w14:textId="23B1CD93" w:rsidR="00C800A1" w:rsidRPr="00C800A1" w:rsidRDefault="00C800A1" w:rsidP="00C800A1">
            <w:pPr>
              <w:widowControl w:val="0"/>
              <w:tabs>
                <w:tab w:val="left" w:pos="540"/>
                <w:tab w:val="left" w:pos="720"/>
                <w:tab w:val="left" w:pos="900"/>
                <w:tab w:val="left" w:pos="1080"/>
                <w:tab w:val="left" w:pos="1260"/>
                <w:tab w:val="left" w:pos="14459"/>
              </w:tabs>
              <w:snapToGrid w:val="0"/>
              <w:spacing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C800A1">
              <w:rPr>
                <w:rFonts w:ascii="Times New Roman" w:hAnsi="Times New Roman" w:cs="Times New Roman"/>
                <w:sz w:val="24"/>
              </w:rPr>
              <w:t>Не подлежат</w:t>
            </w:r>
            <w:r w:rsidRPr="00C800A1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C800A1">
              <w:rPr>
                <w:rFonts w:ascii="Times New Roman" w:hAnsi="Times New Roman" w:cs="Times New Roman"/>
                <w:sz w:val="24"/>
              </w:rPr>
              <w:t>установлению</w:t>
            </w:r>
          </w:p>
        </w:tc>
      </w:tr>
    </w:tbl>
    <w:p w14:paraId="1D28A5CA" w14:textId="77777777" w:rsidR="004C0208" w:rsidRPr="004F02EF" w:rsidRDefault="004C0208" w:rsidP="004C0208">
      <w:pPr>
        <w:spacing w:line="240" w:lineRule="auto"/>
        <w:ind w:firstLine="426"/>
        <w:jc w:val="center"/>
        <w:outlineLvl w:val="0"/>
        <w:rPr>
          <w:rFonts w:ascii="Times New Roman" w:eastAsia="SimSun" w:hAnsi="Times New Roman" w:cs="Times New Roman"/>
          <w:b/>
          <w:color w:val="000000" w:themeColor="text1"/>
          <w:sz w:val="27"/>
          <w:szCs w:val="27"/>
          <w:lang w:eastAsia="zh-CN"/>
        </w:rPr>
      </w:pPr>
    </w:p>
    <w:p w14:paraId="39D9D2A8" w14:textId="77777777" w:rsidR="00076E48" w:rsidRDefault="00076E48">
      <w:pPr>
        <w:rPr>
          <w:rFonts w:ascii="Times New Roman" w:hAnsi="Times New Roman" w:cs="Times New Roman"/>
          <w:sz w:val="24"/>
          <w:szCs w:val="24"/>
        </w:rPr>
      </w:pPr>
    </w:p>
    <w:p w14:paraId="0F9CAE59" w14:textId="77777777" w:rsidR="001070CA" w:rsidRDefault="001070CA">
      <w:pPr>
        <w:rPr>
          <w:rFonts w:ascii="Times New Roman" w:hAnsi="Times New Roman" w:cs="Times New Roman"/>
          <w:sz w:val="24"/>
          <w:szCs w:val="24"/>
        </w:rPr>
      </w:pPr>
    </w:p>
    <w:p w14:paraId="11A297AD" w14:textId="77777777" w:rsidR="001070CA" w:rsidRDefault="001070CA">
      <w:pPr>
        <w:rPr>
          <w:rFonts w:ascii="Times New Roman" w:hAnsi="Times New Roman" w:cs="Times New Roman"/>
          <w:sz w:val="24"/>
          <w:szCs w:val="24"/>
        </w:rPr>
      </w:pPr>
    </w:p>
    <w:p w14:paraId="131F490A" w14:textId="77777777" w:rsidR="001070CA" w:rsidRPr="004C0208" w:rsidRDefault="001070CA">
      <w:pPr>
        <w:rPr>
          <w:rFonts w:ascii="Times New Roman" w:hAnsi="Times New Roman" w:cs="Times New Roman"/>
          <w:sz w:val="24"/>
          <w:szCs w:val="24"/>
        </w:rPr>
      </w:pPr>
    </w:p>
    <w:sectPr w:rsidR="001070CA" w:rsidRPr="004C0208" w:rsidSect="004C02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31E"/>
    <w:rsid w:val="00064698"/>
    <w:rsid w:val="00076E48"/>
    <w:rsid w:val="000956ED"/>
    <w:rsid w:val="000D6959"/>
    <w:rsid w:val="001070CA"/>
    <w:rsid w:val="001429F9"/>
    <w:rsid w:val="00196093"/>
    <w:rsid w:val="001B2DFC"/>
    <w:rsid w:val="002B6C7B"/>
    <w:rsid w:val="0030232E"/>
    <w:rsid w:val="003447DA"/>
    <w:rsid w:val="003C25EB"/>
    <w:rsid w:val="004C0208"/>
    <w:rsid w:val="00715973"/>
    <w:rsid w:val="0072031E"/>
    <w:rsid w:val="00762C37"/>
    <w:rsid w:val="007C26B7"/>
    <w:rsid w:val="0082732A"/>
    <w:rsid w:val="008379EC"/>
    <w:rsid w:val="009400B3"/>
    <w:rsid w:val="009679B8"/>
    <w:rsid w:val="009F5614"/>
    <w:rsid w:val="00A249FA"/>
    <w:rsid w:val="00AB29A3"/>
    <w:rsid w:val="00AD627B"/>
    <w:rsid w:val="00C800A1"/>
    <w:rsid w:val="00DD4A9A"/>
    <w:rsid w:val="00E8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ABF9A"/>
  <w15:chartTrackingRefBased/>
  <w15:docId w15:val="{C5948B0A-8476-40E5-8EFF-AE5560E19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208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B2D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800A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3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Пахомов</dc:creator>
  <cp:keywords/>
  <dc:description/>
  <cp:lastModifiedBy>user</cp:lastModifiedBy>
  <cp:revision>20</cp:revision>
  <dcterms:created xsi:type="dcterms:W3CDTF">2024-10-28T05:17:00Z</dcterms:created>
  <dcterms:modified xsi:type="dcterms:W3CDTF">2026-08-13T05:53:00Z</dcterms:modified>
</cp:coreProperties>
</file>