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E99" w:rsidRDefault="00AC0E99" w:rsidP="00AC0E99">
      <w:pPr>
        <w:pStyle w:val="a3"/>
        <w:shd w:val="clear" w:color="auto" w:fill="FFFFFF"/>
        <w:spacing w:before="0" w:beforeAutospacing="0" w:after="180" w:afterAutospacing="0"/>
        <w:jc w:val="center"/>
        <w:rPr>
          <w:b/>
          <w:color w:val="000000"/>
          <w:sz w:val="28"/>
          <w:szCs w:val="28"/>
        </w:rPr>
      </w:pPr>
      <w:r w:rsidRPr="00AC0E99">
        <w:rPr>
          <w:b/>
          <w:color w:val="000000"/>
          <w:sz w:val="28"/>
          <w:szCs w:val="28"/>
        </w:rPr>
        <w:t>Сообщение о выявленном правообла</w:t>
      </w:r>
      <w:r>
        <w:rPr>
          <w:b/>
          <w:color w:val="000000"/>
          <w:sz w:val="28"/>
          <w:szCs w:val="28"/>
        </w:rPr>
        <w:t>д</w:t>
      </w:r>
      <w:r w:rsidRPr="00AC0E99">
        <w:rPr>
          <w:b/>
          <w:color w:val="000000"/>
          <w:sz w:val="28"/>
          <w:szCs w:val="28"/>
        </w:rPr>
        <w:t>ателе</w:t>
      </w:r>
    </w:p>
    <w:p w:rsidR="00AC0E99" w:rsidRPr="00AC0E99" w:rsidRDefault="00AC0E99" w:rsidP="00F719A7">
      <w:pPr>
        <w:pStyle w:val="a3"/>
        <w:shd w:val="clear" w:color="auto" w:fill="FFFFFF"/>
        <w:spacing w:before="0" w:beforeAutospacing="0" w:after="180" w:afterAutospacing="0"/>
        <w:jc w:val="both"/>
        <w:rPr>
          <w:b/>
          <w:color w:val="000000"/>
          <w:sz w:val="28"/>
          <w:szCs w:val="28"/>
        </w:rPr>
      </w:pPr>
    </w:p>
    <w:p w:rsidR="00F719A7" w:rsidRPr="00F719A7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 xml:space="preserve">Сведения о правообладателе ранее учтенного объекта недвижимости, расположенного по адресу: РФ Краснодарский край, </w:t>
      </w:r>
      <w:r>
        <w:rPr>
          <w:color w:val="000000"/>
          <w:sz w:val="28"/>
          <w:szCs w:val="28"/>
        </w:rPr>
        <w:t>Абинский</w:t>
      </w:r>
      <w:r w:rsidRPr="00F719A7">
        <w:rPr>
          <w:color w:val="000000"/>
          <w:sz w:val="28"/>
          <w:szCs w:val="28"/>
        </w:rPr>
        <w:t xml:space="preserve"> </w:t>
      </w:r>
      <w:proofErr w:type="gramStart"/>
      <w:r w:rsidRPr="00F719A7">
        <w:rPr>
          <w:color w:val="000000"/>
          <w:sz w:val="28"/>
          <w:szCs w:val="28"/>
        </w:rPr>
        <w:t xml:space="preserve">район, </w:t>
      </w:r>
      <w:r w:rsidR="00AC0E99">
        <w:rPr>
          <w:color w:val="000000"/>
          <w:sz w:val="28"/>
          <w:szCs w:val="28"/>
        </w:rPr>
        <w:t xml:space="preserve">  </w:t>
      </w:r>
      <w:proofErr w:type="gramEnd"/>
      <w:r w:rsidR="00AC0E99">
        <w:rPr>
          <w:color w:val="000000"/>
          <w:sz w:val="28"/>
          <w:szCs w:val="28"/>
        </w:rPr>
        <w:t xml:space="preserve">                         </w:t>
      </w:r>
      <w:r w:rsidR="00460AD0">
        <w:rPr>
          <w:color w:val="000000"/>
          <w:sz w:val="28"/>
          <w:szCs w:val="28"/>
        </w:rPr>
        <w:t>ст. Холмская</w:t>
      </w:r>
      <w:r w:rsidR="00BE69AA">
        <w:rPr>
          <w:color w:val="000000"/>
          <w:sz w:val="28"/>
          <w:szCs w:val="28"/>
        </w:rPr>
        <w:t xml:space="preserve">, </w:t>
      </w:r>
      <w:r w:rsidR="00DE2863">
        <w:rPr>
          <w:color w:val="000000"/>
          <w:sz w:val="28"/>
          <w:szCs w:val="28"/>
        </w:rPr>
        <w:t>пер. Геологический</w:t>
      </w:r>
      <w:r w:rsidR="00F134C5">
        <w:rPr>
          <w:color w:val="000000"/>
          <w:sz w:val="28"/>
          <w:szCs w:val="28"/>
        </w:rPr>
        <w:t xml:space="preserve">, д. </w:t>
      </w:r>
      <w:r w:rsidR="00DE2863">
        <w:rPr>
          <w:color w:val="000000"/>
          <w:sz w:val="28"/>
          <w:szCs w:val="28"/>
        </w:rPr>
        <w:t>15</w:t>
      </w:r>
      <w:r w:rsidR="00F134C5">
        <w:rPr>
          <w:color w:val="000000"/>
          <w:sz w:val="28"/>
          <w:szCs w:val="28"/>
        </w:rPr>
        <w:t xml:space="preserve"> кв. </w:t>
      </w:r>
      <w:r w:rsidR="00DE2863">
        <w:rPr>
          <w:color w:val="000000"/>
          <w:sz w:val="28"/>
          <w:szCs w:val="28"/>
        </w:rPr>
        <w:t>1</w:t>
      </w:r>
      <w:r w:rsidR="00044C68">
        <w:rPr>
          <w:color w:val="000000"/>
          <w:sz w:val="28"/>
          <w:szCs w:val="28"/>
        </w:rPr>
        <w:t>.</w:t>
      </w:r>
    </w:p>
    <w:p w:rsidR="00DE4C42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>В соответствии со статьей 69.1 Федерального Закона Российской Федерации от 13 июля  2015 г</w:t>
      </w:r>
      <w:r>
        <w:rPr>
          <w:color w:val="000000"/>
          <w:sz w:val="28"/>
          <w:szCs w:val="28"/>
        </w:rPr>
        <w:t>.</w:t>
      </w:r>
      <w:r w:rsidRPr="00F719A7">
        <w:rPr>
          <w:color w:val="000000"/>
          <w:sz w:val="28"/>
          <w:szCs w:val="28"/>
        </w:rPr>
        <w:t xml:space="preserve"> № 218-ФЗ «О государственной регистрации недвижимости», в целях наполнения Единого государственного реестра недвижимости (далее - ЕГРН) сведениями об объектах недвижимости с недостающими характеристиками и выявлению правообладателей ранее учтенных объектов недвижимости, не зарегистрировавших права на такие объекты недвижимости в ЕГРН, в отношении </w:t>
      </w:r>
      <w:r w:rsidR="00BE69AA">
        <w:rPr>
          <w:color w:val="000000"/>
          <w:sz w:val="28"/>
          <w:szCs w:val="28"/>
        </w:rPr>
        <w:t xml:space="preserve">объекта недвижимости </w:t>
      </w:r>
      <w:r w:rsidR="0021689B">
        <w:rPr>
          <w:color w:val="000000"/>
          <w:sz w:val="28"/>
          <w:szCs w:val="28"/>
        </w:rPr>
        <w:t>–</w:t>
      </w:r>
      <w:r w:rsidR="00BE69AA">
        <w:rPr>
          <w:color w:val="000000"/>
          <w:sz w:val="28"/>
          <w:szCs w:val="28"/>
        </w:rPr>
        <w:t xml:space="preserve"> </w:t>
      </w:r>
      <w:r w:rsidR="0021689B">
        <w:rPr>
          <w:color w:val="000000"/>
          <w:sz w:val="28"/>
          <w:szCs w:val="28"/>
        </w:rPr>
        <w:t>жилой дом</w:t>
      </w:r>
      <w:r w:rsidRPr="00F719A7">
        <w:rPr>
          <w:color w:val="000000"/>
          <w:sz w:val="28"/>
          <w:szCs w:val="28"/>
        </w:rPr>
        <w:t xml:space="preserve"> с кадастровым номером 23:</w:t>
      </w:r>
      <w:r>
        <w:rPr>
          <w:color w:val="000000"/>
          <w:sz w:val="28"/>
          <w:szCs w:val="28"/>
        </w:rPr>
        <w:t>01:</w:t>
      </w:r>
      <w:r w:rsidR="005C4D78">
        <w:rPr>
          <w:color w:val="000000"/>
          <w:sz w:val="28"/>
          <w:szCs w:val="28"/>
        </w:rPr>
        <w:t>0904</w:t>
      </w:r>
      <w:r w:rsidR="009222CF">
        <w:rPr>
          <w:color w:val="000000"/>
          <w:sz w:val="28"/>
          <w:szCs w:val="28"/>
        </w:rPr>
        <w:t>1</w:t>
      </w:r>
      <w:r w:rsidR="00DE2863">
        <w:rPr>
          <w:color w:val="000000"/>
          <w:sz w:val="28"/>
          <w:szCs w:val="28"/>
        </w:rPr>
        <w:t>23</w:t>
      </w:r>
      <w:r w:rsidR="001448B5">
        <w:rPr>
          <w:color w:val="000000"/>
          <w:sz w:val="28"/>
          <w:szCs w:val="28"/>
        </w:rPr>
        <w:t>:</w:t>
      </w:r>
      <w:r w:rsidR="00D543C6">
        <w:rPr>
          <w:color w:val="000000"/>
          <w:sz w:val="28"/>
          <w:szCs w:val="28"/>
        </w:rPr>
        <w:t>1</w:t>
      </w:r>
      <w:r w:rsidR="00DE2863">
        <w:rPr>
          <w:color w:val="000000"/>
          <w:sz w:val="28"/>
          <w:szCs w:val="28"/>
        </w:rPr>
        <w:t>053</w:t>
      </w:r>
      <w:r w:rsidRPr="00F719A7">
        <w:rPr>
          <w:color w:val="000000"/>
          <w:sz w:val="28"/>
          <w:szCs w:val="28"/>
        </w:rPr>
        <w:t xml:space="preserve">, расположенного по адресу: </w:t>
      </w:r>
      <w:r>
        <w:rPr>
          <w:color w:val="000000"/>
          <w:sz w:val="28"/>
          <w:szCs w:val="28"/>
        </w:rPr>
        <w:t>Абинский</w:t>
      </w:r>
      <w:r w:rsidRPr="00F719A7">
        <w:rPr>
          <w:color w:val="000000"/>
          <w:sz w:val="28"/>
          <w:szCs w:val="28"/>
        </w:rPr>
        <w:t xml:space="preserve"> район, </w:t>
      </w:r>
      <w:r w:rsidR="00460AD0">
        <w:rPr>
          <w:color w:val="000000"/>
          <w:sz w:val="28"/>
          <w:szCs w:val="28"/>
        </w:rPr>
        <w:t>ст. Холмской</w:t>
      </w:r>
      <w:r w:rsidRPr="00F719A7">
        <w:rPr>
          <w:color w:val="000000"/>
          <w:sz w:val="28"/>
          <w:szCs w:val="28"/>
        </w:rPr>
        <w:t xml:space="preserve">, ул. </w:t>
      </w:r>
      <w:r w:rsidR="001448B5">
        <w:rPr>
          <w:color w:val="000000"/>
          <w:sz w:val="28"/>
          <w:szCs w:val="28"/>
        </w:rPr>
        <w:t xml:space="preserve">ул. </w:t>
      </w:r>
      <w:r w:rsidR="00DE2863">
        <w:rPr>
          <w:color w:val="000000"/>
          <w:sz w:val="28"/>
          <w:szCs w:val="28"/>
        </w:rPr>
        <w:t>пер. Геологический, д. 15 кв. 1</w:t>
      </w:r>
      <w:r>
        <w:rPr>
          <w:color w:val="000000"/>
          <w:sz w:val="28"/>
          <w:szCs w:val="28"/>
        </w:rPr>
        <w:t xml:space="preserve">, </w:t>
      </w:r>
      <w:r w:rsidRPr="00F719A7">
        <w:rPr>
          <w:color w:val="000000"/>
          <w:sz w:val="28"/>
          <w:szCs w:val="28"/>
        </w:rPr>
        <w:t>в качестве его правообладателя, владеющего данным объектом недвижимости на праве</w:t>
      </w:r>
      <w:r w:rsidR="005C4D78">
        <w:rPr>
          <w:color w:val="000000"/>
          <w:sz w:val="28"/>
          <w:szCs w:val="28"/>
        </w:rPr>
        <w:t xml:space="preserve"> собственности, выявлен</w:t>
      </w:r>
      <w:r w:rsidR="009222CF">
        <w:rPr>
          <w:color w:val="000000"/>
          <w:sz w:val="28"/>
          <w:szCs w:val="28"/>
        </w:rPr>
        <w:t xml:space="preserve">а </w:t>
      </w:r>
      <w:r w:rsidR="00DE2863">
        <w:rPr>
          <w:color w:val="000000"/>
          <w:sz w:val="28"/>
          <w:szCs w:val="28"/>
        </w:rPr>
        <w:t>Леоненко надежда Федоровна</w:t>
      </w:r>
      <w:bookmarkStart w:id="0" w:name="_GoBack"/>
      <w:bookmarkEnd w:id="0"/>
      <w:r w:rsidR="00D20B6E">
        <w:rPr>
          <w:color w:val="000000"/>
          <w:sz w:val="28"/>
          <w:szCs w:val="28"/>
        </w:rPr>
        <w:t>.</w:t>
      </w:r>
      <w:r w:rsidRPr="00F719A7">
        <w:rPr>
          <w:color w:val="000000"/>
          <w:sz w:val="28"/>
          <w:szCs w:val="28"/>
        </w:rPr>
        <w:t xml:space="preserve"> </w:t>
      </w:r>
    </w:p>
    <w:p w:rsidR="00F719A7" w:rsidRPr="00F719A7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F719A7" w:rsidRPr="00F719A7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 xml:space="preserve">Возражения направляются по адресу: РФ, Краснодарский </w:t>
      </w:r>
      <w:proofErr w:type="gramStart"/>
      <w:r w:rsidRPr="00F719A7">
        <w:rPr>
          <w:color w:val="000000"/>
          <w:sz w:val="28"/>
          <w:szCs w:val="28"/>
        </w:rPr>
        <w:t xml:space="preserve">край, </w:t>
      </w:r>
      <w:r w:rsidR="00AC0E99">
        <w:rPr>
          <w:color w:val="000000"/>
          <w:sz w:val="28"/>
          <w:szCs w:val="28"/>
        </w:rPr>
        <w:t xml:space="preserve">  </w:t>
      </w:r>
      <w:proofErr w:type="gramEnd"/>
      <w:r w:rsidR="00AC0E99">
        <w:rPr>
          <w:color w:val="000000"/>
          <w:sz w:val="28"/>
          <w:szCs w:val="28"/>
        </w:rPr>
        <w:t xml:space="preserve">                                       </w:t>
      </w:r>
      <w:r w:rsidRPr="00F719A7">
        <w:rPr>
          <w:color w:val="000000"/>
          <w:sz w:val="28"/>
          <w:szCs w:val="28"/>
        </w:rPr>
        <w:t xml:space="preserve">г. </w:t>
      </w:r>
      <w:r w:rsidR="00AC0E99">
        <w:rPr>
          <w:color w:val="000000"/>
          <w:sz w:val="28"/>
          <w:szCs w:val="28"/>
        </w:rPr>
        <w:t>Абинск</w:t>
      </w:r>
      <w:r w:rsidRPr="00F719A7">
        <w:rPr>
          <w:color w:val="000000"/>
          <w:sz w:val="28"/>
          <w:szCs w:val="28"/>
        </w:rPr>
        <w:t>, ул. К</w:t>
      </w:r>
      <w:r w:rsidR="00AC0E99">
        <w:rPr>
          <w:color w:val="000000"/>
          <w:sz w:val="28"/>
          <w:szCs w:val="28"/>
        </w:rPr>
        <w:t>убанская, д. 18</w:t>
      </w:r>
      <w:r w:rsidRPr="00F719A7">
        <w:rPr>
          <w:color w:val="000000"/>
          <w:sz w:val="28"/>
          <w:szCs w:val="28"/>
        </w:rPr>
        <w:t xml:space="preserve"> </w:t>
      </w:r>
      <w:proofErr w:type="spellStart"/>
      <w:r w:rsidRPr="00F719A7">
        <w:rPr>
          <w:color w:val="000000"/>
          <w:sz w:val="28"/>
          <w:szCs w:val="28"/>
        </w:rPr>
        <w:t>каб</w:t>
      </w:r>
      <w:proofErr w:type="spellEnd"/>
      <w:r w:rsidRPr="00F719A7">
        <w:rPr>
          <w:color w:val="000000"/>
          <w:sz w:val="28"/>
          <w:szCs w:val="28"/>
        </w:rPr>
        <w:t xml:space="preserve">. </w:t>
      </w:r>
      <w:r w:rsidR="00AC0E99">
        <w:rPr>
          <w:color w:val="000000"/>
          <w:sz w:val="28"/>
          <w:szCs w:val="28"/>
        </w:rPr>
        <w:t>39</w:t>
      </w:r>
      <w:r w:rsidRPr="00F719A7">
        <w:rPr>
          <w:color w:val="000000"/>
          <w:sz w:val="28"/>
          <w:szCs w:val="28"/>
        </w:rPr>
        <w:t xml:space="preserve"> (с пометкой для УМ</w:t>
      </w:r>
      <w:r w:rsidR="00AC0E99">
        <w:rPr>
          <w:color w:val="000000"/>
          <w:sz w:val="28"/>
          <w:szCs w:val="28"/>
        </w:rPr>
        <w:t>С администрации МО Абинский район</w:t>
      </w:r>
      <w:r w:rsidRPr="00F719A7">
        <w:rPr>
          <w:color w:val="000000"/>
          <w:sz w:val="28"/>
          <w:szCs w:val="28"/>
        </w:rPr>
        <w:t>).</w:t>
      </w:r>
    </w:p>
    <w:p w:rsidR="00F719A7" w:rsidRDefault="00F719A7" w:rsidP="00AC0E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" w:name="dst365"/>
      <w:bookmarkEnd w:id="1"/>
      <w:r w:rsidRPr="00F719A7">
        <w:rPr>
          <w:color w:val="000000"/>
          <w:sz w:val="28"/>
          <w:szCs w:val="28"/>
        </w:rPr>
        <w:t xml:space="preserve">В случае, если в течение </w:t>
      </w:r>
      <w:r w:rsidR="00B55A38">
        <w:rPr>
          <w:color w:val="000000"/>
          <w:sz w:val="28"/>
          <w:szCs w:val="28"/>
        </w:rPr>
        <w:t>тридцати</w:t>
      </w:r>
      <w:r w:rsidRPr="00F719A7">
        <w:rPr>
          <w:color w:val="000000"/>
          <w:sz w:val="28"/>
          <w:szCs w:val="28"/>
        </w:rPr>
        <w:t xml:space="preserve"> дней со дня получения проекта решения 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указанных в проекте решения, уполномоченный орган принимает решение о выявлении правообладателя ранее учтенного объекта недвижимости.</w:t>
      </w:r>
    </w:p>
    <w:p w:rsidR="00BE69AA" w:rsidRDefault="00BE69AA" w:rsidP="00AC0E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E69AA" w:rsidRPr="00044C68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управления </w:t>
      </w:r>
    </w:p>
    <w:p w:rsidR="00BE69AA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04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униципальной собственности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Н.И. Федосеева</w:t>
      </w:r>
    </w:p>
    <w:p w:rsidR="00BE69AA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9AA" w:rsidRPr="00044C68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C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Величко Оксана Сергеевна</w:t>
      </w:r>
    </w:p>
    <w:p w:rsidR="00AC0E99" w:rsidRPr="00BE69AA" w:rsidRDefault="00BE69AA" w:rsidP="00BE69A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E69AA">
        <w:rPr>
          <w:color w:val="000000"/>
        </w:rPr>
        <w:t>8(86150) 4-35-60</w:t>
      </w:r>
    </w:p>
    <w:p w:rsidR="00AC0E99" w:rsidRDefault="00AC0E99" w:rsidP="00AC0E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AC0E99" w:rsidSect="00AC0E9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9DE"/>
    <w:rsid w:val="00044C68"/>
    <w:rsid w:val="000F1F38"/>
    <w:rsid w:val="001448B5"/>
    <w:rsid w:val="001E098F"/>
    <w:rsid w:val="0021689B"/>
    <w:rsid w:val="002F2468"/>
    <w:rsid w:val="003A673B"/>
    <w:rsid w:val="00460AD0"/>
    <w:rsid w:val="005569A6"/>
    <w:rsid w:val="00591D36"/>
    <w:rsid w:val="005C4D78"/>
    <w:rsid w:val="009222CF"/>
    <w:rsid w:val="00AC0E99"/>
    <w:rsid w:val="00B55A38"/>
    <w:rsid w:val="00BE69AA"/>
    <w:rsid w:val="00CF72C5"/>
    <w:rsid w:val="00D20B6E"/>
    <w:rsid w:val="00D543C6"/>
    <w:rsid w:val="00DE2863"/>
    <w:rsid w:val="00DE4C42"/>
    <w:rsid w:val="00F134C5"/>
    <w:rsid w:val="00F279DE"/>
    <w:rsid w:val="00F719A7"/>
    <w:rsid w:val="00F9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2A7E3"/>
  <w15:chartTrackingRefBased/>
  <w15:docId w15:val="{577FFA8B-5A96-4D60-8909-C77B25C8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1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0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0E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4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2026-08-14T12:56:00Z</cp:lastPrinted>
  <dcterms:created xsi:type="dcterms:W3CDTF">2026-08-14T12:57:00Z</dcterms:created>
  <dcterms:modified xsi:type="dcterms:W3CDTF">2026-08-14T12:57:00Z</dcterms:modified>
</cp:coreProperties>
</file>