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AD" w:rsidRPr="007F1B93" w:rsidRDefault="00C85EAD" w:rsidP="00C85EAD">
      <w:pPr>
        <w:jc w:val="center"/>
        <w:rPr>
          <w:b/>
          <w:bCs/>
          <w:sz w:val="32"/>
          <w:szCs w:val="32"/>
        </w:rPr>
      </w:pPr>
      <w:r w:rsidRPr="007F1B93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85EAD" w:rsidRPr="007F1B93" w:rsidRDefault="00C85EAD" w:rsidP="00C85EAD">
      <w:pPr>
        <w:jc w:val="center"/>
        <w:rPr>
          <w:b/>
          <w:bCs/>
          <w:sz w:val="32"/>
          <w:szCs w:val="32"/>
        </w:rPr>
      </w:pPr>
    </w:p>
    <w:p w:rsidR="00C85EAD" w:rsidRPr="007F1B93" w:rsidRDefault="00C85EAD" w:rsidP="00C85EAD">
      <w:pPr>
        <w:ind w:left="540"/>
        <w:rPr>
          <w:bCs/>
          <w:sz w:val="32"/>
          <w:szCs w:val="32"/>
        </w:rPr>
      </w:pPr>
      <w:r w:rsidRPr="007F1B93">
        <w:rPr>
          <w:bCs/>
          <w:sz w:val="32"/>
          <w:szCs w:val="32"/>
        </w:rPr>
        <w:t xml:space="preserve"> </w:t>
      </w:r>
    </w:p>
    <w:p w:rsidR="00283741" w:rsidRPr="00283741" w:rsidRDefault="00283741" w:rsidP="00283741">
      <w:pPr>
        <w:jc w:val="center"/>
        <w:rPr>
          <w:rFonts w:eastAsia="Times New Roman"/>
          <w:b/>
          <w:bCs/>
          <w:sz w:val="27"/>
          <w:szCs w:val="27"/>
          <w:lang w:eastAsia="ru-RU"/>
        </w:rPr>
      </w:pPr>
      <w:r w:rsidRPr="00283741">
        <w:rPr>
          <w:rFonts w:eastAsia="Times New Roman"/>
          <w:b/>
          <w:bCs/>
          <w:sz w:val="32"/>
          <w:szCs w:val="32"/>
          <w:lang w:eastAsia="ru-RU"/>
        </w:rPr>
        <w:t>РЕШЕНИЕ</w:t>
      </w:r>
    </w:p>
    <w:p w:rsidR="00283741" w:rsidRPr="00283741" w:rsidRDefault="00283741" w:rsidP="00283741">
      <w:pPr>
        <w:tabs>
          <w:tab w:val="left" w:pos="9355"/>
        </w:tabs>
        <w:ind w:right="-5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15</w:t>
      </w:r>
      <w:r w:rsidRPr="00283741">
        <w:rPr>
          <w:rFonts w:eastAsia="Times New Roman"/>
          <w:b/>
          <w:color w:val="000000"/>
          <w:szCs w:val="28"/>
          <w:lang w:eastAsia="ru-RU"/>
        </w:rPr>
        <w:t xml:space="preserve"> июля 2026</w:t>
      </w:r>
      <w:r w:rsidRPr="00283741">
        <w:rPr>
          <w:rFonts w:eastAsia="Times New Roman"/>
          <w:b/>
          <w:szCs w:val="28"/>
          <w:lang w:eastAsia="ru-RU"/>
        </w:rPr>
        <w:t xml:space="preserve"> года                                                                              </w:t>
      </w:r>
      <w:r w:rsidR="00447F1D">
        <w:rPr>
          <w:rFonts w:eastAsia="Times New Roman"/>
          <w:b/>
          <w:szCs w:val="28"/>
          <w:lang w:eastAsia="ru-RU"/>
        </w:rPr>
        <w:t xml:space="preserve">     </w:t>
      </w:r>
      <w:r>
        <w:rPr>
          <w:rFonts w:eastAsia="Times New Roman"/>
          <w:b/>
          <w:szCs w:val="28"/>
          <w:lang w:eastAsia="ru-RU"/>
        </w:rPr>
        <w:t xml:space="preserve"> </w:t>
      </w:r>
      <w:r w:rsidRPr="00283741">
        <w:rPr>
          <w:rFonts w:eastAsia="Times New Roman"/>
          <w:b/>
          <w:color w:val="000000"/>
          <w:szCs w:val="28"/>
          <w:lang w:eastAsia="ru-RU"/>
        </w:rPr>
        <w:t>№ 1</w:t>
      </w:r>
      <w:r>
        <w:rPr>
          <w:rFonts w:eastAsia="Times New Roman"/>
          <w:b/>
          <w:color w:val="000000"/>
          <w:szCs w:val="28"/>
          <w:lang w:eastAsia="ru-RU"/>
        </w:rPr>
        <w:t>7</w:t>
      </w:r>
      <w:r w:rsidRPr="00283741">
        <w:rPr>
          <w:rFonts w:eastAsia="Times New Roman"/>
          <w:b/>
          <w:color w:val="000000"/>
          <w:szCs w:val="28"/>
          <w:lang w:eastAsia="ru-RU"/>
        </w:rPr>
        <w:t>/</w:t>
      </w:r>
      <w:r w:rsidR="00447F1D">
        <w:rPr>
          <w:rFonts w:eastAsia="Times New Roman"/>
          <w:b/>
          <w:color w:val="000000"/>
          <w:szCs w:val="28"/>
          <w:lang w:eastAsia="ru-RU"/>
        </w:rPr>
        <w:t>146</w:t>
      </w:r>
    </w:p>
    <w:p w:rsidR="00610484" w:rsidRPr="00283741" w:rsidRDefault="00283741" w:rsidP="00283741">
      <w:pPr>
        <w:spacing w:after="120" w:line="480" w:lineRule="auto"/>
        <w:ind w:right="-1"/>
        <w:jc w:val="center"/>
        <w:rPr>
          <w:rFonts w:eastAsia="Times New Roman"/>
          <w:szCs w:val="28"/>
          <w:lang w:eastAsia="ru-RU"/>
        </w:rPr>
      </w:pPr>
      <w:r w:rsidRPr="00283741">
        <w:rPr>
          <w:rFonts w:eastAsia="Times New Roman"/>
          <w:szCs w:val="28"/>
          <w:lang w:eastAsia="ru-RU"/>
        </w:rPr>
        <w:t>г. Абинск</w:t>
      </w:r>
    </w:p>
    <w:p w:rsidR="00595F25" w:rsidRPr="00595F25" w:rsidRDefault="00595F25" w:rsidP="00595F2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 w:rsidRPr="00595F25">
        <w:rPr>
          <w:rFonts w:eastAsia="Times New Roman"/>
          <w:b/>
          <w:szCs w:val="28"/>
          <w:lang w:eastAsia="ru-RU"/>
        </w:rPr>
        <w:t>Об установлении времени предоставления политическим партиям, зарегистрированным кандидатам помещений, пригодных для проведения публичных мероприятий, проводимых в форме собраний, и находящихся в государственной или муниципальной собственности, для встреч с избирателями на выборах депутатов Государственной Думы Федерального Собрания Российской Федерации девятого созыва</w:t>
      </w:r>
    </w:p>
    <w:p w:rsidR="00595F25" w:rsidRPr="00595F25" w:rsidRDefault="00595F25" w:rsidP="00595F25">
      <w:pPr>
        <w:spacing w:line="360" w:lineRule="auto"/>
        <w:jc w:val="center"/>
        <w:rPr>
          <w:rFonts w:eastAsia="Calibri"/>
          <w:bCs/>
          <w:szCs w:val="28"/>
          <w:lang w:eastAsia="ru-RU"/>
        </w:rPr>
      </w:pPr>
    </w:p>
    <w:p w:rsidR="00595F25" w:rsidRPr="00595F25" w:rsidRDefault="00595F25" w:rsidP="00595F25">
      <w:pPr>
        <w:spacing w:line="360" w:lineRule="auto"/>
        <w:ind w:firstLine="709"/>
        <w:rPr>
          <w:rFonts w:eastAsia="Calibri"/>
          <w:szCs w:val="28"/>
        </w:rPr>
      </w:pPr>
      <w:r w:rsidRPr="00595F25">
        <w:rPr>
          <w:rFonts w:eastAsia="Calibri"/>
          <w:szCs w:val="28"/>
        </w:rPr>
        <w:t xml:space="preserve">В соответствии с частями 3 и 4 статьи 67 Федерального закона </w:t>
      </w:r>
      <w:r w:rsidRPr="00595F25">
        <w:rPr>
          <w:rFonts w:eastAsia="Calibri"/>
          <w:szCs w:val="28"/>
        </w:rPr>
        <w:br/>
        <w:t>от 22 февраля  2014 г. № 20-ФЗ «О выборах депутатов Государственной Думы Федерального Собрания Российской Федерации», руководствуясь постановлением избирательной к</w:t>
      </w:r>
      <w:r w:rsidR="00EA1C26">
        <w:rPr>
          <w:rFonts w:eastAsia="Calibri"/>
          <w:szCs w:val="28"/>
        </w:rPr>
        <w:t xml:space="preserve">омиссии Краснодарского края </w:t>
      </w:r>
      <w:r w:rsidR="00EA1C26">
        <w:rPr>
          <w:rFonts w:eastAsia="Calibri"/>
          <w:szCs w:val="28"/>
        </w:rPr>
        <w:br/>
        <w:t>от 0</w:t>
      </w:r>
      <w:r w:rsidRPr="00595F25">
        <w:rPr>
          <w:rFonts w:eastAsia="Calibri"/>
          <w:szCs w:val="28"/>
        </w:rPr>
        <w:t xml:space="preserve">3 июля 2026 г. № 161/1348-7 «О мерах по реализации требований статьи 67 Федерального закона от 22 февраля 2014 г. № 20-ФЗ «О выборах депутатов Государственной Думы Федерального Собрания Российской Федерации» на выборах депутатов Государственной Думы Федерального Собрания Российской Федерации девятого созыва»,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администрации, территориальная избирательная комиссия </w:t>
      </w:r>
      <w:r w:rsidR="008355D1">
        <w:rPr>
          <w:rFonts w:eastAsia="Calibri"/>
          <w:szCs w:val="28"/>
        </w:rPr>
        <w:t xml:space="preserve">                        Абинская </w:t>
      </w:r>
      <w:r w:rsidRPr="00595F25">
        <w:rPr>
          <w:rFonts w:eastAsia="Calibri"/>
          <w:szCs w:val="28"/>
        </w:rPr>
        <w:t>РЕШИЛА:</w:t>
      </w:r>
    </w:p>
    <w:p w:rsidR="00595F25" w:rsidRPr="00595F25" w:rsidRDefault="00595F25" w:rsidP="00595F25">
      <w:pPr>
        <w:tabs>
          <w:tab w:val="left" w:pos="1134"/>
        </w:tabs>
        <w:spacing w:line="360" w:lineRule="auto"/>
        <w:ind w:firstLine="709"/>
        <w:contextualSpacing/>
        <w:rPr>
          <w:rFonts w:eastAsia="Calibri"/>
          <w:szCs w:val="28"/>
        </w:rPr>
      </w:pPr>
      <w:r w:rsidRPr="00595F25">
        <w:rPr>
          <w:rFonts w:eastAsia="Calibri"/>
          <w:szCs w:val="28"/>
        </w:rPr>
        <w:t>1. Установить время для встреч с избирателями в помещениях, предоставляемых по заявкам политических партий, зарегистрированных кандидатов собственниками, владельцами помещений, находящихся в государственной или муниципальной собственности и пригодных для проведения агитационных публичных мероприятий, проводимых в форме собраний:</w:t>
      </w:r>
    </w:p>
    <w:p w:rsidR="00595F25" w:rsidRPr="00595F25" w:rsidRDefault="00595F25" w:rsidP="00595F25">
      <w:pPr>
        <w:tabs>
          <w:tab w:val="left" w:pos="1134"/>
        </w:tabs>
        <w:spacing w:line="360" w:lineRule="auto"/>
        <w:ind w:firstLine="709"/>
        <w:contextualSpacing/>
        <w:rPr>
          <w:rFonts w:eastAsia="Calibri"/>
          <w:szCs w:val="28"/>
        </w:rPr>
      </w:pPr>
      <w:r w:rsidRPr="00595F25">
        <w:rPr>
          <w:rFonts w:eastAsia="Calibri"/>
          <w:szCs w:val="28"/>
        </w:rPr>
        <w:t>-в будние дни – на период времени, не превышающий одного часа для каждой политической партии, каждого зарегистрированного кандидата;</w:t>
      </w:r>
    </w:p>
    <w:p w:rsidR="00595F25" w:rsidRPr="00595F25" w:rsidRDefault="00595F25" w:rsidP="00595F25">
      <w:pPr>
        <w:tabs>
          <w:tab w:val="left" w:pos="1134"/>
        </w:tabs>
        <w:spacing w:line="360" w:lineRule="auto"/>
        <w:ind w:firstLine="709"/>
        <w:contextualSpacing/>
        <w:rPr>
          <w:rFonts w:eastAsia="Calibri"/>
          <w:szCs w:val="28"/>
        </w:rPr>
      </w:pPr>
      <w:r w:rsidRPr="00595F25">
        <w:rPr>
          <w:rFonts w:eastAsia="Calibri"/>
          <w:szCs w:val="28"/>
        </w:rPr>
        <w:lastRenderedPageBreak/>
        <w:t>-в выходные и нерабочие праздничные дни – на период времени, не превышающий двух часов для каждой политической партии, каждого зарегистрированного кандидата.</w:t>
      </w:r>
    </w:p>
    <w:p w:rsidR="00595F25" w:rsidRPr="00162214" w:rsidRDefault="00595F25" w:rsidP="00595F25">
      <w:pPr>
        <w:spacing w:line="360" w:lineRule="auto"/>
        <w:ind w:firstLine="709"/>
        <w:rPr>
          <w:rFonts w:eastAsia="Calibri"/>
          <w:szCs w:val="28"/>
        </w:rPr>
      </w:pPr>
      <w:r w:rsidRPr="00595F25">
        <w:rPr>
          <w:rFonts w:eastAsia="Calibri"/>
          <w:szCs w:val="28"/>
        </w:rPr>
        <w:t xml:space="preserve">2. 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Pr="00595F25">
        <w:rPr>
          <w:rFonts w:eastAsia="Calibri"/>
          <w:color w:val="000000"/>
          <w:szCs w:val="28"/>
        </w:rPr>
        <w:t>собственности,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595F25">
        <w:rPr>
          <w:rFonts w:eastAsia="Calibri"/>
          <w:szCs w:val="28"/>
        </w:rPr>
        <w:t xml:space="preserve">, предоставившим помещения представителям политической партии,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избирательную комиссию Краснодарского края о факте предоставления помещения, об </w:t>
      </w:r>
      <w:r w:rsidRPr="00162214">
        <w:rPr>
          <w:rFonts w:eastAsia="Calibri"/>
          <w:szCs w:val="28"/>
        </w:rPr>
        <w:t xml:space="preserve">условиях, на которых оно было предоставлено, а также о том, когда это помещение может быть предоставлено в течение агитационного периода другим политическим партиям, зарегистрированным кандидатам.  </w:t>
      </w:r>
    </w:p>
    <w:p w:rsidR="003A2792" w:rsidRPr="00162214" w:rsidRDefault="003A2792" w:rsidP="003A279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162214">
        <w:rPr>
          <w:rFonts w:eastAsia="Times New Roman"/>
          <w:szCs w:val="28"/>
          <w:lang w:eastAsia="ru-RU"/>
        </w:rPr>
        <w:t xml:space="preserve">3. Разместить </w:t>
      </w:r>
      <w:r w:rsidR="000C51F8" w:rsidRPr="00162214">
        <w:rPr>
          <w:rFonts w:eastAsia="Times New Roman"/>
          <w:szCs w:val="28"/>
          <w:lang w:eastAsia="ru-RU"/>
        </w:rPr>
        <w:t>на официальном сайте органов местного самоуправления муниципального образования Абинский муниципальный район Краснодарского края (раздел ТИК Абинская)</w:t>
      </w:r>
      <w:r w:rsidRPr="00162214">
        <w:rPr>
          <w:rFonts w:eastAsia="Times New Roman"/>
          <w:szCs w:val="28"/>
          <w:lang w:eastAsia="ru-RU"/>
        </w:rPr>
        <w:t>.</w:t>
      </w:r>
    </w:p>
    <w:p w:rsidR="003A2792" w:rsidRPr="00162214" w:rsidRDefault="003A2792" w:rsidP="003A279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162214">
        <w:rPr>
          <w:rFonts w:eastAsia="Times New Roman"/>
          <w:szCs w:val="28"/>
          <w:lang w:eastAsia="ru-RU"/>
        </w:rPr>
        <w:t>4. </w:t>
      </w:r>
      <w:r w:rsidR="0088553C">
        <w:rPr>
          <w:rFonts w:eastAsia="Times New Roman"/>
          <w:szCs w:val="28"/>
          <w:lang w:eastAsia="ru-RU"/>
        </w:rPr>
        <w:t>Контроль за выполнением пункта 3</w:t>
      </w:r>
      <w:r w:rsidRPr="00162214">
        <w:rPr>
          <w:rFonts w:eastAsia="Times New Roman"/>
          <w:szCs w:val="28"/>
          <w:lang w:eastAsia="ru-RU"/>
        </w:rPr>
        <w:t xml:space="preserve"> настоящего решения возложить на секретаря территориальной избирательной комиссии Абинская </w:t>
      </w:r>
      <w:r w:rsidR="00662795" w:rsidRPr="00162214">
        <w:rPr>
          <w:rFonts w:eastAsia="Times New Roman"/>
          <w:szCs w:val="28"/>
          <w:lang w:eastAsia="ru-RU"/>
        </w:rPr>
        <w:t xml:space="preserve"> </w:t>
      </w:r>
      <w:r w:rsidR="007F2956">
        <w:rPr>
          <w:rFonts w:eastAsia="Times New Roman"/>
          <w:szCs w:val="28"/>
          <w:lang w:eastAsia="ru-RU"/>
        </w:rPr>
        <w:t xml:space="preserve">                </w:t>
      </w:r>
      <w:r w:rsidR="00662795" w:rsidRPr="00162214">
        <w:rPr>
          <w:rFonts w:eastAsia="Times New Roman"/>
          <w:szCs w:val="28"/>
          <w:lang w:eastAsia="ru-RU"/>
        </w:rPr>
        <w:t>Маслову Д.Д.</w:t>
      </w:r>
      <w:r w:rsidRPr="00162214">
        <w:rPr>
          <w:rFonts w:eastAsia="Times New Roman"/>
          <w:szCs w:val="28"/>
          <w:lang w:eastAsia="ru-RU"/>
        </w:rPr>
        <w:t xml:space="preserve"> </w:t>
      </w:r>
    </w:p>
    <w:p w:rsidR="00796E69" w:rsidRPr="00162214" w:rsidRDefault="00796E69" w:rsidP="00610484">
      <w:pPr>
        <w:tabs>
          <w:tab w:val="left" w:pos="9360"/>
        </w:tabs>
        <w:ind w:firstLine="709"/>
        <w:jc w:val="center"/>
        <w:rPr>
          <w:bCs/>
          <w:szCs w:val="28"/>
        </w:rPr>
      </w:pPr>
    </w:p>
    <w:p w:rsidR="000C51F8" w:rsidRPr="00162214" w:rsidRDefault="000C51F8" w:rsidP="00610484">
      <w:pPr>
        <w:tabs>
          <w:tab w:val="left" w:pos="9360"/>
        </w:tabs>
        <w:ind w:firstLine="709"/>
        <w:jc w:val="center"/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96E69" w:rsidRPr="00162214" w:rsidTr="00796E69">
        <w:tc>
          <w:tcPr>
            <w:tcW w:w="5636" w:type="dxa"/>
          </w:tcPr>
          <w:p w:rsidR="00796E69" w:rsidRPr="00162214" w:rsidRDefault="00796E69">
            <w:pPr>
              <w:jc w:val="center"/>
              <w:rPr>
                <w:szCs w:val="28"/>
              </w:rPr>
            </w:pPr>
            <w:r w:rsidRPr="00162214">
              <w:rPr>
                <w:szCs w:val="28"/>
              </w:rPr>
              <w:t>Председатель</w:t>
            </w:r>
          </w:p>
          <w:p w:rsidR="00796E69" w:rsidRPr="00162214" w:rsidRDefault="00796E69">
            <w:pPr>
              <w:jc w:val="center"/>
              <w:rPr>
                <w:szCs w:val="28"/>
              </w:rPr>
            </w:pPr>
            <w:r w:rsidRPr="00162214">
              <w:rPr>
                <w:szCs w:val="28"/>
              </w:rPr>
              <w:t>территориальной избирательной комиссии Абинская</w:t>
            </w:r>
          </w:p>
          <w:p w:rsidR="00796E69" w:rsidRPr="00162214" w:rsidRDefault="00796E69">
            <w:pPr>
              <w:rPr>
                <w:szCs w:val="28"/>
              </w:rPr>
            </w:pPr>
          </w:p>
        </w:tc>
        <w:tc>
          <w:tcPr>
            <w:tcW w:w="1559" w:type="dxa"/>
          </w:tcPr>
          <w:p w:rsidR="00796E69" w:rsidRPr="00162214" w:rsidRDefault="00796E69">
            <w:pPr>
              <w:ind w:firstLine="34"/>
              <w:rPr>
                <w:szCs w:val="28"/>
              </w:rPr>
            </w:pPr>
          </w:p>
          <w:p w:rsidR="00796E69" w:rsidRPr="00162214" w:rsidRDefault="00796E69">
            <w:pPr>
              <w:ind w:firstLine="34"/>
              <w:rPr>
                <w:szCs w:val="28"/>
              </w:rPr>
            </w:pPr>
            <w:r w:rsidRPr="00162214">
              <w:rPr>
                <w:szCs w:val="28"/>
              </w:rPr>
              <w:t xml:space="preserve"> </w:t>
            </w:r>
            <w:r w:rsidR="00865106" w:rsidRPr="00865106">
              <w:rPr>
                <w:sz w:val="24"/>
                <w:szCs w:val="28"/>
              </w:rPr>
              <w:t>подпись</w:t>
            </w:r>
          </w:p>
          <w:p w:rsidR="00796E69" w:rsidRPr="00162214" w:rsidRDefault="00796E69">
            <w:pPr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796E69" w:rsidRPr="00162214" w:rsidRDefault="00796E69">
            <w:pPr>
              <w:jc w:val="right"/>
              <w:rPr>
                <w:szCs w:val="28"/>
              </w:rPr>
            </w:pPr>
          </w:p>
          <w:p w:rsidR="00796E69" w:rsidRPr="00162214" w:rsidRDefault="00796E69">
            <w:pPr>
              <w:jc w:val="right"/>
              <w:rPr>
                <w:szCs w:val="28"/>
              </w:rPr>
            </w:pPr>
            <w:r w:rsidRPr="00162214">
              <w:rPr>
                <w:szCs w:val="28"/>
              </w:rPr>
              <w:t>С.И.Амеличкина</w:t>
            </w:r>
          </w:p>
        </w:tc>
      </w:tr>
      <w:tr w:rsidR="00796E69" w:rsidRPr="00162214" w:rsidTr="00796E69">
        <w:tc>
          <w:tcPr>
            <w:tcW w:w="5636" w:type="dxa"/>
            <w:hideMark/>
          </w:tcPr>
          <w:p w:rsidR="00796E69" w:rsidRPr="00162214" w:rsidRDefault="00796E69">
            <w:pPr>
              <w:jc w:val="center"/>
              <w:rPr>
                <w:szCs w:val="28"/>
              </w:rPr>
            </w:pPr>
            <w:r w:rsidRPr="00162214">
              <w:rPr>
                <w:szCs w:val="28"/>
              </w:rPr>
              <w:t>Секретарь</w:t>
            </w:r>
          </w:p>
          <w:p w:rsidR="00796E69" w:rsidRPr="00162214" w:rsidRDefault="00796E69">
            <w:pPr>
              <w:jc w:val="center"/>
              <w:rPr>
                <w:szCs w:val="28"/>
              </w:rPr>
            </w:pPr>
            <w:r w:rsidRPr="00162214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796E69" w:rsidRPr="00162214" w:rsidRDefault="00796E69">
            <w:pPr>
              <w:ind w:firstLine="34"/>
              <w:rPr>
                <w:szCs w:val="28"/>
              </w:rPr>
            </w:pPr>
          </w:p>
          <w:p w:rsidR="00796E69" w:rsidRPr="00162214" w:rsidRDefault="00796E69">
            <w:pPr>
              <w:ind w:firstLine="34"/>
              <w:rPr>
                <w:szCs w:val="28"/>
              </w:rPr>
            </w:pPr>
            <w:r w:rsidRPr="00162214">
              <w:rPr>
                <w:szCs w:val="28"/>
              </w:rPr>
              <w:t xml:space="preserve">    </w:t>
            </w:r>
            <w:r w:rsidR="00865106" w:rsidRPr="00865106">
              <w:rPr>
                <w:sz w:val="24"/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796E69" w:rsidRPr="00162214" w:rsidRDefault="00796E69">
            <w:pPr>
              <w:jc w:val="right"/>
              <w:rPr>
                <w:szCs w:val="28"/>
              </w:rPr>
            </w:pPr>
          </w:p>
          <w:p w:rsidR="00796E69" w:rsidRPr="00162214" w:rsidRDefault="009E331A">
            <w:pPr>
              <w:jc w:val="right"/>
              <w:rPr>
                <w:szCs w:val="28"/>
              </w:rPr>
            </w:pPr>
            <w:r w:rsidRPr="00162214">
              <w:rPr>
                <w:szCs w:val="28"/>
              </w:rPr>
              <w:t>Д.Д.Маслова</w:t>
            </w:r>
          </w:p>
        </w:tc>
      </w:tr>
    </w:tbl>
    <w:p w:rsidR="00796E69" w:rsidRPr="000C51F8" w:rsidRDefault="00796E69" w:rsidP="007F1B93">
      <w:pPr>
        <w:tabs>
          <w:tab w:val="left" w:pos="9360"/>
        </w:tabs>
        <w:rPr>
          <w:b/>
          <w:bCs/>
          <w:sz w:val="26"/>
          <w:szCs w:val="26"/>
        </w:rPr>
      </w:pPr>
    </w:p>
    <w:sectPr w:rsidR="00796E69" w:rsidRPr="000C51F8" w:rsidSect="00A64D68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777" w:rsidRDefault="00C13777" w:rsidP="00024D03">
      <w:r>
        <w:separator/>
      </w:r>
    </w:p>
  </w:endnote>
  <w:endnote w:type="continuationSeparator" w:id="0">
    <w:p w:rsidR="00C13777" w:rsidRDefault="00C13777" w:rsidP="0002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777" w:rsidRDefault="00C13777" w:rsidP="00024D03">
      <w:r>
        <w:separator/>
      </w:r>
    </w:p>
  </w:footnote>
  <w:footnote w:type="continuationSeparator" w:id="0">
    <w:p w:rsidR="00C13777" w:rsidRDefault="00C13777" w:rsidP="0002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943441"/>
      <w:docPartObj>
        <w:docPartGallery w:val="Page Numbers (Top of Page)"/>
        <w:docPartUnique/>
      </w:docPartObj>
    </w:sdtPr>
    <w:sdtEndPr/>
    <w:sdtContent>
      <w:p w:rsidR="000C51F8" w:rsidRDefault="000C51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106">
          <w:rPr>
            <w:noProof/>
          </w:rPr>
          <w:t>2</w:t>
        </w:r>
        <w:r>
          <w:fldChar w:fldCharType="end"/>
        </w:r>
      </w:p>
    </w:sdtContent>
  </w:sdt>
  <w:p w:rsidR="000C51F8" w:rsidRDefault="000C51F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84"/>
    <w:rsid w:val="00024D03"/>
    <w:rsid w:val="000300F6"/>
    <w:rsid w:val="00087FB2"/>
    <w:rsid w:val="000C51F8"/>
    <w:rsid w:val="00161034"/>
    <w:rsid w:val="00162214"/>
    <w:rsid w:val="00167F48"/>
    <w:rsid w:val="00191AD7"/>
    <w:rsid w:val="001B5CCB"/>
    <w:rsid w:val="001D740D"/>
    <w:rsid w:val="001D79C6"/>
    <w:rsid w:val="0022168E"/>
    <w:rsid w:val="002377B5"/>
    <w:rsid w:val="00271A6F"/>
    <w:rsid w:val="00283741"/>
    <w:rsid w:val="002D1187"/>
    <w:rsid w:val="003348C7"/>
    <w:rsid w:val="00341AB7"/>
    <w:rsid w:val="00356B67"/>
    <w:rsid w:val="0036268E"/>
    <w:rsid w:val="00362D59"/>
    <w:rsid w:val="0038500A"/>
    <w:rsid w:val="003A2792"/>
    <w:rsid w:val="003E0E95"/>
    <w:rsid w:val="004270CB"/>
    <w:rsid w:val="00447F1D"/>
    <w:rsid w:val="00595F25"/>
    <w:rsid w:val="00597652"/>
    <w:rsid w:val="005A5DF8"/>
    <w:rsid w:val="005D1D25"/>
    <w:rsid w:val="00610484"/>
    <w:rsid w:val="006142FA"/>
    <w:rsid w:val="00662795"/>
    <w:rsid w:val="00690C15"/>
    <w:rsid w:val="007555EE"/>
    <w:rsid w:val="00796E69"/>
    <w:rsid w:val="007A668C"/>
    <w:rsid w:val="007E06DD"/>
    <w:rsid w:val="007F1B93"/>
    <w:rsid w:val="007F2956"/>
    <w:rsid w:val="008001DB"/>
    <w:rsid w:val="00820106"/>
    <w:rsid w:val="008355D1"/>
    <w:rsid w:val="00865106"/>
    <w:rsid w:val="008817BB"/>
    <w:rsid w:val="0088553C"/>
    <w:rsid w:val="00992047"/>
    <w:rsid w:val="009E331A"/>
    <w:rsid w:val="00A04E99"/>
    <w:rsid w:val="00A46C71"/>
    <w:rsid w:val="00A56DEB"/>
    <w:rsid w:val="00A64D68"/>
    <w:rsid w:val="00A96FF1"/>
    <w:rsid w:val="00C13777"/>
    <w:rsid w:val="00C85EAD"/>
    <w:rsid w:val="00D2658E"/>
    <w:rsid w:val="00D34FAC"/>
    <w:rsid w:val="00D87A78"/>
    <w:rsid w:val="00E745D3"/>
    <w:rsid w:val="00EA1C26"/>
    <w:rsid w:val="00EA3FAF"/>
    <w:rsid w:val="00F83E06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42724"/>
  <w15:docId w15:val="{49603CE1-5A3E-4B99-9E2C-AEA0BEA7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84"/>
    <w:pPr>
      <w:spacing w:after="0" w:line="240" w:lineRule="auto"/>
      <w:jc w:val="both"/>
    </w:pPr>
    <w:rPr>
      <w:sz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048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0484"/>
    <w:rPr>
      <w:rFonts w:eastAsia="Times New Roman"/>
      <w:bCs/>
      <w:sz w:val="28"/>
      <w:szCs w:val="24"/>
      <w:u w:val="none"/>
      <w:lang w:eastAsia="ru-RU"/>
    </w:rPr>
  </w:style>
  <w:style w:type="paragraph" w:styleId="a5">
    <w:name w:val="Body Text Indent"/>
    <w:basedOn w:val="a"/>
    <w:link w:val="a6"/>
    <w:semiHidden/>
    <w:unhideWhenUsed/>
    <w:rsid w:val="0061048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10484"/>
    <w:rPr>
      <w:rFonts w:eastAsia="Times New Roman"/>
      <w:sz w:val="24"/>
      <w:szCs w:val="24"/>
      <w:u w:val="none"/>
      <w:lang w:eastAsia="ru-RU"/>
    </w:rPr>
  </w:style>
  <w:style w:type="paragraph" w:styleId="a7">
    <w:name w:val="List Paragraph"/>
    <w:basedOn w:val="a"/>
    <w:uiPriority w:val="34"/>
    <w:qFormat/>
    <w:rsid w:val="006104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4D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4D03"/>
    <w:rPr>
      <w:sz w:val="28"/>
      <w:u w:val="none"/>
    </w:rPr>
  </w:style>
  <w:style w:type="paragraph" w:styleId="aa">
    <w:name w:val="footer"/>
    <w:basedOn w:val="a"/>
    <w:link w:val="ab"/>
    <w:uiPriority w:val="99"/>
    <w:unhideWhenUsed/>
    <w:rsid w:val="00024D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4D03"/>
    <w:rPr>
      <w:sz w:val="28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3E0E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0E95"/>
    <w:rPr>
      <w:rFonts w:ascii="Tahoma" w:hAnsi="Tahoma" w:cs="Tahoma"/>
      <w:sz w:val="16"/>
      <w:szCs w:val="16"/>
      <w:u w:val="none"/>
    </w:rPr>
  </w:style>
  <w:style w:type="character" w:styleId="ae">
    <w:name w:val="Hyperlink"/>
    <w:basedOn w:val="a0"/>
    <w:uiPriority w:val="99"/>
    <w:unhideWhenUsed/>
    <w:rsid w:val="000C5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22E0-9EC2-4F8D-A039-C848A323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ТИК</cp:lastModifiedBy>
  <cp:revision>41</cp:revision>
  <cp:lastPrinted>2026-07-09T13:48:00Z</cp:lastPrinted>
  <dcterms:created xsi:type="dcterms:W3CDTF">2022-07-07T08:22:00Z</dcterms:created>
  <dcterms:modified xsi:type="dcterms:W3CDTF">2026-07-21T12:20:00Z</dcterms:modified>
</cp:coreProperties>
</file>