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13F5F" w:rsidRDefault="002D7759" w:rsidP="00E13F5F">
      <w:pPr>
        <w:tabs>
          <w:tab w:val="left" w:pos="1843"/>
        </w:tabs>
        <w:spacing w:after="0" w:line="240" w:lineRule="auto"/>
        <w:jc w:val="center"/>
        <w:rPr>
          <w:rFonts w:ascii="Times New Roman" w:eastAsia="Times New Roman" w:hAnsi="Times New Roman"/>
          <w:b/>
          <w:bCs/>
          <w:sz w:val="32"/>
          <w:szCs w:val="32"/>
          <w:lang w:eastAsia="ru-RU"/>
        </w:rPr>
      </w:pPr>
      <w:r>
        <w:rPr>
          <w:rFonts w:ascii="Times New Roman" w:eastAsia="Times New Roman" w:hAnsi="Times New Roman"/>
          <w:b/>
          <w:bCs/>
          <w:sz w:val="32"/>
          <w:szCs w:val="32"/>
          <w:lang w:eastAsia="ru-RU"/>
        </w:rPr>
        <w:t xml:space="preserve"> </w:t>
      </w:r>
      <w:r w:rsidR="004041AB">
        <w:rPr>
          <w:rFonts w:ascii="Times New Roman" w:eastAsia="Times New Roman" w:hAnsi="Times New Roman"/>
          <w:b/>
          <w:bCs/>
          <w:sz w:val="32"/>
          <w:szCs w:val="32"/>
          <w:lang w:eastAsia="ru-RU"/>
        </w:rPr>
        <w:t xml:space="preserve"> </w:t>
      </w:r>
      <w:r w:rsidR="00E13F5F">
        <w:rPr>
          <w:rFonts w:ascii="Times New Roman" w:eastAsia="Times New Roman" w:hAnsi="Times New Roman"/>
          <w:b/>
          <w:bCs/>
          <w:sz w:val="32"/>
          <w:szCs w:val="32"/>
          <w:lang w:eastAsia="ru-RU"/>
        </w:rPr>
        <w:t xml:space="preserve">ТЕРРИТОРИАЛЬНАЯ ИЗБИРАТЕЛЬНАЯ КОМИССИЯ </w:t>
      </w:r>
    </w:p>
    <w:p w:rsidR="00E13F5F" w:rsidRDefault="00E13F5F" w:rsidP="00E13F5F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32"/>
          <w:szCs w:val="32"/>
          <w:lang w:eastAsia="ru-RU"/>
        </w:rPr>
      </w:pPr>
      <w:r>
        <w:rPr>
          <w:rFonts w:ascii="Times New Roman" w:eastAsia="Times New Roman" w:hAnsi="Times New Roman"/>
          <w:b/>
          <w:bCs/>
          <w:sz w:val="32"/>
          <w:szCs w:val="32"/>
          <w:lang w:eastAsia="ru-RU"/>
        </w:rPr>
        <w:t>АБИНСКАЯ</w:t>
      </w:r>
    </w:p>
    <w:p w:rsidR="00E13F5F" w:rsidRDefault="00E13F5F" w:rsidP="00E13F5F">
      <w:pPr>
        <w:spacing w:after="0" w:line="240" w:lineRule="auto"/>
        <w:ind w:left="540"/>
        <w:rPr>
          <w:rFonts w:ascii="Times New Roman" w:eastAsia="Times New Roman" w:hAnsi="Times New Roman"/>
          <w:bCs/>
          <w:sz w:val="32"/>
          <w:szCs w:val="32"/>
          <w:lang w:eastAsia="ru-RU"/>
        </w:rPr>
      </w:pPr>
    </w:p>
    <w:p w:rsidR="00E13F5F" w:rsidRDefault="00E13F5F" w:rsidP="00E13F5F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7"/>
          <w:szCs w:val="27"/>
          <w:lang w:eastAsia="ru-RU"/>
        </w:rPr>
      </w:pPr>
      <w:r>
        <w:rPr>
          <w:rFonts w:ascii="Times New Roman" w:eastAsia="Times New Roman" w:hAnsi="Times New Roman"/>
          <w:b/>
          <w:bCs/>
          <w:sz w:val="32"/>
          <w:szCs w:val="32"/>
          <w:lang w:eastAsia="ru-RU"/>
        </w:rPr>
        <w:t>РЕШЕНИЕ</w:t>
      </w:r>
    </w:p>
    <w:p w:rsidR="00E13F5F" w:rsidRDefault="009067C0" w:rsidP="00E13F5F">
      <w:pPr>
        <w:tabs>
          <w:tab w:val="left" w:pos="9355"/>
        </w:tabs>
        <w:spacing w:after="0" w:line="240" w:lineRule="auto"/>
        <w:ind w:right="-5"/>
        <w:jc w:val="both"/>
        <w:rPr>
          <w:rFonts w:ascii="Times New Roman" w:eastAsia="Times New Roman" w:hAnsi="Times New Roman"/>
          <w:b/>
          <w:color w:val="000000"/>
          <w:sz w:val="27"/>
          <w:szCs w:val="27"/>
          <w:lang w:eastAsia="ru-RU"/>
        </w:rPr>
      </w:pPr>
      <w:r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2</w:t>
      </w:r>
      <w:r w:rsidR="00EE4148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4 июня</w:t>
      </w:r>
      <w:r w:rsidR="00E13F5F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 xml:space="preserve"> 2026 </w:t>
      </w:r>
      <w:r w:rsidR="00E13F5F">
        <w:rPr>
          <w:rFonts w:ascii="Times New Roman" w:eastAsia="Times New Roman" w:hAnsi="Times New Roman"/>
          <w:b/>
          <w:sz w:val="27"/>
          <w:szCs w:val="27"/>
          <w:lang w:eastAsia="ru-RU"/>
        </w:rPr>
        <w:t xml:space="preserve">года                                                                            </w:t>
      </w:r>
      <w:r w:rsidR="00123D14">
        <w:rPr>
          <w:rFonts w:ascii="Times New Roman" w:eastAsia="Times New Roman" w:hAnsi="Times New Roman"/>
          <w:b/>
          <w:sz w:val="27"/>
          <w:szCs w:val="27"/>
          <w:lang w:eastAsia="ru-RU"/>
        </w:rPr>
        <w:t xml:space="preserve">          </w:t>
      </w:r>
      <w:r>
        <w:rPr>
          <w:rFonts w:ascii="Times New Roman" w:eastAsia="Times New Roman" w:hAnsi="Times New Roman"/>
          <w:b/>
          <w:color w:val="000000"/>
          <w:sz w:val="27"/>
          <w:szCs w:val="27"/>
          <w:lang w:eastAsia="ru-RU"/>
        </w:rPr>
        <w:t>№ 15</w:t>
      </w:r>
      <w:r w:rsidR="00E13F5F">
        <w:rPr>
          <w:rFonts w:ascii="Times New Roman" w:eastAsia="Times New Roman" w:hAnsi="Times New Roman"/>
          <w:b/>
          <w:color w:val="000000"/>
          <w:sz w:val="27"/>
          <w:szCs w:val="27"/>
          <w:lang w:eastAsia="ru-RU"/>
        </w:rPr>
        <w:t>/</w:t>
      </w:r>
      <w:r w:rsidR="00DC55E9">
        <w:rPr>
          <w:rFonts w:ascii="Times New Roman" w:eastAsia="Times New Roman" w:hAnsi="Times New Roman"/>
          <w:b/>
          <w:color w:val="000000"/>
          <w:sz w:val="27"/>
          <w:szCs w:val="27"/>
          <w:lang w:eastAsia="ru-RU"/>
        </w:rPr>
        <w:t>140</w:t>
      </w:r>
    </w:p>
    <w:p w:rsidR="00E13F5F" w:rsidRDefault="00E13F5F" w:rsidP="00E13F5F">
      <w:pPr>
        <w:spacing w:after="120" w:line="480" w:lineRule="auto"/>
        <w:ind w:right="-1"/>
        <w:jc w:val="center"/>
        <w:rPr>
          <w:rFonts w:ascii="Times New Roman" w:eastAsia="Times New Roman" w:hAnsi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/>
          <w:sz w:val="27"/>
          <w:szCs w:val="27"/>
          <w:lang w:eastAsia="ru-RU"/>
        </w:rPr>
        <w:t>г. Абинск</w:t>
      </w:r>
    </w:p>
    <w:p w:rsidR="00E13F5F" w:rsidRDefault="00E13F5F" w:rsidP="00E13F5F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Об исключении из резерва составов участковых комиссий</w:t>
      </w:r>
    </w:p>
    <w:p w:rsidR="00E13F5F" w:rsidRDefault="00E13F5F" w:rsidP="00E13F5F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E13F5F" w:rsidRDefault="00E13F5F" w:rsidP="00E13F5F">
      <w:pPr>
        <w:spacing w:after="0" w:line="360" w:lineRule="auto"/>
        <w:ind w:firstLine="709"/>
        <w:jc w:val="both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На основании пункт 9 статьи 26, пункта 5</w:t>
      </w:r>
      <w:r>
        <w:rPr>
          <w:rFonts w:ascii="Times New Roman" w:eastAsia="Times New Roman" w:hAnsi="Times New Roman"/>
          <w:sz w:val="28"/>
          <w:szCs w:val="28"/>
          <w:vertAlign w:val="superscript"/>
          <w:lang w:eastAsia="ru-RU"/>
        </w:rPr>
        <w:t>1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статьи 27 Федерального закона от 12 июня 2002 года № 67-ФЗ «Об основных гарантиях избирательных прав и права на участие в референдуме граждан Российской Федерации», пункта 25 Порядка формирования резерва составов участковых комиссий и назначения нового члена участковой комиссии из резерва составов участковых комиссий, утвержденного постановлением Центральной избирательной комиссии Российской Федерации от </w:t>
      </w:r>
      <w:r w:rsidR="008F50FA">
        <w:rPr>
          <w:rFonts w:ascii="Times New Roman" w:eastAsia="Times New Roman" w:hAnsi="Times New Roman"/>
          <w:sz w:val="28"/>
          <w:szCs w:val="28"/>
          <w:lang w:eastAsia="ru-RU"/>
        </w:rPr>
        <w:t>0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5 декабря 2012 года № 152/1137-6,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территориальная избирательная комиссия Абинская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РЕШИЛА:</w:t>
      </w:r>
    </w:p>
    <w:p w:rsidR="00E13F5F" w:rsidRDefault="00E13F5F" w:rsidP="00E13F5F">
      <w:pPr>
        <w:spacing w:after="0" w:line="360" w:lineRule="auto"/>
        <w:ind w:firstLine="709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1. Исключить из резерва составов участковых комиссий территориальной избирательной комиссии Абинская Краснодарского края кандидатуры согласно прилагаем</w:t>
      </w:r>
      <w:r w:rsidR="006E4653">
        <w:rPr>
          <w:rFonts w:ascii="Times New Roman" w:eastAsia="Times New Roman" w:hAnsi="Times New Roman"/>
          <w:sz w:val="28"/>
          <w:szCs w:val="28"/>
          <w:lang w:eastAsia="ru-RU"/>
        </w:rPr>
        <w:t>ым спискам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E13F5F" w:rsidRDefault="00E13F5F" w:rsidP="00E13F5F">
      <w:pPr>
        <w:spacing w:after="0" w:line="360" w:lineRule="auto"/>
        <w:ind w:firstLine="709"/>
        <w:jc w:val="both"/>
        <w:rPr>
          <w:rFonts w:ascii="Times New Roman" w:eastAsia="Times New Roman" w:hAnsi="Times New Roman"/>
          <w:bCs/>
          <w:sz w:val="28"/>
          <w:szCs w:val="28"/>
          <w:lang w:val="x-none" w:eastAsia="ru-RU"/>
        </w:rPr>
      </w:pPr>
      <w:r>
        <w:rPr>
          <w:rFonts w:ascii="Times New Roman" w:eastAsia="Times New Roman" w:hAnsi="Times New Roman"/>
          <w:sz w:val="28"/>
          <w:szCs w:val="28"/>
          <w:lang w:eastAsia="x-none"/>
        </w:rPr>
        <w:t>2</w:t>
      </w:r>
      <w:r>
        <w:rPr>
          <w:rFonts w:ascii="Times New Roman" w:eastAsia="Times New Roman" w:hAnsi="Times New Roman"/>
          <w:sz w:val="28"/>
          <w:szCs w:val="28"/>
          <w:lang w:val="x-none" w:eastAsia="x-none"/>
        </w:rPr>
        <w:t xml:space="preserve">. Разместить настоящее решение на официальном сайте органов местного самоуправления муниципального образования Абинский район (раздел ТИК Абинская). </w:t>
      </w:r>
    </w:p>
    <w:p w:rsidR="00E13F5F" w:rsidRDefault="00E13F5F" w:rsidP="00E13F5F">
      <w:pPr>
        <w:spacing w:after="0" w:line="360" w:lineRule="auto"/>
        <w:ind w:firstLine="709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3. Контроль за выполнением пункта 2 возложить на секретаря территориальной избирательной комиссии </w:t>
      </w:r>
      <w:proofErr w:type="spellStart"/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Абинская</w:t>
      </w:r>
      <w:proofErr w:type="spellEnd"/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Маслову</w:t>
      </w:r>
      <w:r w:rsidR="009816BB" w:rsidRPr="009816BB">
        <w:t xml:space="preserve"> </w:t>
      </w:r>
      <w:r w:rsidR="009816BB">
        <w:rPr>
          <w:rFonts w:ascii="Times New Roman" w:eastAsia="Times New Roman" w:hAnsi="Times New Roman"/>
          <w:bCs/>
          <w:sz w:val="28"/>
          <w:szCs w:val="28"/>
          <w:lang w:eastAsia="ru-RU"/>
        </w:rPr>
        <w:t>Д.Д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.</w:t>
      </w:r>
    </w:p>
    <w:p w:rsidR="005741DE" w:rsidRDefault="005741DE" w:rsidP="00E13F5F">
      <w:pPr>
        <w:spacing w:after="0" w:line="360" w:lineRule="auto"/>
        <w:ind w:firstLine="709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353"/>
        <w:gridCol w:w="1595"/>
        <w:gridCol w:w="2623"/>
      </w:tblGrid>
      <w:tr w:rsidR="005741DE" w:rsidTr="005741DE">
        <w:tc>
          <w:tcPr>
            <w:tcW w:w="5353" w:type="dxa"/>
            <w:hideMark/>
          </w:tcPr>
          <w:p w:rsidR="005741DE" w:rsidRPr="005741DE" w:rsidRDefault="00BF28EE" w:rsidP="00BF28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Председатель</w:t>
            </w:r>
          </w:p>
          <w:p w:rsidR="005741DE" w:rsidRPr="005741DE" w:rsidRDefault="005741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741D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территориальной избирательной комиссии </w:t>
            </w:r>
            <w:proofErr w:type="spellStart"/>
            <w:r w:rsidRPr="005741D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Абинская</w:t>
            </w:r>
            <w:proofErr w:type="spellEnd"/>
          </w:p>
          <w:p w:rsidR="005741DE" w:rsidRPr="005741DE" w:rsidRDefault="005741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595" w:type="dxa"/>
          </w:tcPr>
          <w:p w:rsidR="005741DE" w:rsidRPr="005741DE" w:rsidRDefault="005741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5741DE" w:rsidRPr="005741DE" w:rsidRDefault="005741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5741DE" w:rsidRPr="005741DE" w:rsidRDefault="000773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подпись</w:t>
            </w:r>
            <w:r w:rsidR="005741DE" w:rsidRPr="005741D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  </w:t>
            </w:r>
          </w:p>
        </w:tc>
        <w:tc>
          <w:tcPr>
            <w:tcW w:w="2623" w:type="dxa"/>
          </w:tcPr>
          <w:p w:rsidR="005741DE" w:rsidRPr="005741DE" w:rsidRDefault="005741DE" w:rsidP="005741D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5741DE" w:rsidRPr="005741DE" w:rsidRDefault="005741DE" w:rsidP="005741D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5741DE" w:rsidRPr="005741DE" w:rsidRDefault="00BF28EE" w:rsidP="005741D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С.И.Амеличкина</w:t>
            </w:r>
            <w:proofErr w:type="spellEnd"/>
          </w:p>
        </w:tc>
      </w:tr>
      <w:tr w:rsidR="00E13F5F" w:rsidTr="004062BE">
        <w:tc>
          <w:tcPr>
            <w:tcW w:w="5353" w:type="dxa"/>
            <w:hideMark/>
          </w:tcPr>
          <w:p w:rsidR="00E13F5F" w:rsidRDefault="00E13F5F" w:rsidP="004062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Секретарь</w:t>
            </w:r>
          </w:p>
          <w:p w:rsidR="00E13F5F" w:rsidRDefault="00E13F5F" w:rsidP="004062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территориальной избирательной комиссии  Абинская</w:t>
            </w:r>
          </w:p>
        </w:tc>
        <w:tc>
          <w:tcPr>
            <w:tcW w:w="1595" w:type="dxa"/>
          </w:tcPr>
          <w:p w:rsidR="00E13F5F" w:rsidRDefault="00E13F5F" w:rsidP="004062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E13F5F" w:rsidRDefault="000773A6" w:rsidP="004062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подпись</w:t>
            </w:r>
            <w:bookmarkStart w:id="0" w:name="_GoBack"/>
            <w:bookmarkEnd w:id="0"/>
          </w:p>
          <w:p w:rsidR="00E13F5F" w:rsidRDefault="00E13F5F" w:rsidP="004062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 </w:t>
            </w:r>
          </w:p>
        </w:tc>
        <w:tc>
          <w:tcPr>
            <w:tcW w:w="2623" w:type="dxa"/>
          </w:tcPr>
          <w:p w:rsidR="00E13F5F" w:rsidRDefault="00E13F5F" w:rsidP="004062B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E13F5F" w:rsidRDefault="00273D5B" w:rsidP="004062B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Д.Д.Маслова</w:t>
            </w:r>
            <w:proofErr w:type="spellEnd"/>
          </w:p>
        </w:tc>
      </w:tr>
    </w:tbl>
    <w:p w:rsidR="00E13F5F" w:rsidRPr="008A2BC7" w:rsidRDefault="00E13F5F" w:rsidP="008A2BC7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  <w:sectPr w:rsidR="00E13F5F" w:rsidRPr="008A2BC7">
          <w:headerReference w:type="default" r:id="rId7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784"/>
        <w:gridCol w:w="4786"/>
      </w:tblGrid>
      <w:tr w:rsidR="00EE0988" w:rsidTr="007A48C2">
        <w:tc>
          <w:tcPr>
            <w:tcW w:w="4784" w:type="dxa"/>
          </w:tcPr>
          <w:p w:rsidR="00EE0988" w:rsidRDefault="00EE0988" w:rsidP="007A48C2">
            <w:pPr>
              <w:spacing w:after="0" w:line="360" w:lineRule="auto"/>
              <w:jc w:val="right"/>
              <w:rPr>
                <w:rFonts w:ascii="Times New Roman CYR" w:hAnsi="Times New Roman CYR"/>
                <w:sz w:val="27"/>
                <w:szCs w:val="27"/>
                <w:lang w:eastAsia="ru-RU"/>
              </w:rPr>
            </w:pPr>
          </w:p>
        </w:tc>
        <w:tc>
          <w:tcPr>
            <w:tcW w:w="4786" w:type="dxa"/>
          </w:tcPr>
          <w:p w:rsidR="00EE0988" w:rsidRDefault="005A7774" w:rsidP="007A48C2">
            <w:pPr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ПРИЛОЖЕНИЕ</w:t>
            </w:r>
          </w:p>
          <w:p w:rsidR="00EE0988" w:rsidRDefault="00EE0988" w:rsidP="007A48C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к решению территориальной избирательной комиссии </w:t>
            </w:r>
            <w:proofErr w:type="spellStart"/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Абинская</w:t>
            </w:r>
            <w:proofErr w:type="spellEnd"/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 </w:t>
            </w:r>
          </w:p>
          <w:p w:rsidR="00EE0988" w:rsidRDefault="00EE0988" w:rsidP="007A48C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от</w:t>
            </w:r>
            <w:r w:rsidR="003A119B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 </w:t>
            </w:r>
            <w:r w:rsidR="00CE2B91">
              <w:rPr>
                <w:rFonts w:ascii="Times New Roman" w:hAnsi="Times New Roman"/>
                <w:sz w:val="26"/>
                <w:szCs w:val="26"/>
                <w:lang w:eastAsia="ru-RU"/>
              </w:rPr>
              <w:t>24 июня 2026 года № 15</w:t>
            </w: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/</w:t>
            </w:r>
            <w:r w:rsidR="00DC55E9">
              <w:rPr>
                <w:rFonts w:ascii="Times New Roman" w:hAnsi="Times New Roman"/>
                <w:sz w:val="26"/>
                <w:szCs w:val="26"/>
                <w:lang w:eastAsia="ru-RU"/>
              </w:rPr>
              <w:t>140</w:t>
            </w:r>
          </w:p>
          <w:p w:rsidR="00EE0988" w:rsidRDefault="00EE0988" w:rsidP="007A48C2">
            <w:pPr>
              <w:spacing w:after="0" w:line="360" w:lineRule="auto"/>
              <w:jc w:val="right"/>
              <w:rPr>
                <w:rFonts w:ascii="Times New Roman CYR" w:hAnsi="Times New Roman CYR"/>
                <w:sz w:val="27"/>
                <w:szCs w:val="27"/>
                <w:lang w:eastAsia="ru-RU"/>
              </w:rPr>
            </w:pPr>
          </w:p>
        </w:tc>
      </w:tr>
    </w:tbl>
    <w:p w:rsidR="00E13F5F" w:rsidRDefault="00E13F5F" w:rsidP="00602ED7">
      <w:pPr>
        <w:spacing w:after="0" w:line="240" w:lineRule="auto"/>
        <w:jc w:val="center"/>
        <w:rPr>
          <w:rFonts w:ascii="Times New Roman" w:eastAsia="Times New Roman" w:hAnsi="Times New Roman"/>
          <w:b/>
          <w:sz w:val="26"/>
          <w:szCs w:val="26"/>
          <w:lang w:eastAsia="ru-RU"/>
        </w:rPr>
      </w:pPr>
      <w:r>
        <w:rPr>
          <w:rFonts w:ascii="Times New Roman" w:eastAsia="Times New Roman" w:hAnsi="Times New Roman"/>
          <w:b/>
          <w:sz w:val="26"/>
          <w:szCs w:val="26"/>
          <w:lang w:eastAsia="ru-RU"/>
        </w:rPr>
        <w:t>Список</w:t>
      </w:r>
    </w:p>
    <w:p w:rsidR="00E13F5F" w:rsidRDefault="00E13F5F" w:rsidP="00E13F5F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6"/>
          <w:szCs w:val="26"/>
          <w:lang w:eastAsia="ru-RU"/>
        </w:rPr>
      </w:pPr>
      <w:r>
        <w:rPr>
          <w:rFonts w:ascii="Times New Roman" w:eastAsia="Times New Roman" w:hAnsi="Times New Roman"/>
          <w:b/>
          <w:sz w:val="26"/>
          <w:szCs w:val="26"/>
          <w:lang w:eastAsia="ru-RU"/>
        </w:rPr>
        <w:t>лиц для исключения из резерва</w:t>
      </w:r>
      <w:r>
        <w:rPr>
          <w:rFonts w:ascii="Times New Roman" w:eastAsia="Times New Roman" w:hAnsi="Times New Roman"/>
          <w:b/>
          <w:bCs/>
          <w:sz w:val="26"/>
          <w:szCs w:val="26"/>
          <w:lang w:eastAsia="ru-RU"/>
        </w:rPr>
        <w:t xml:space="preserve"> составов участковых комиссий</w:t>
      </w:r>
    </w:p>
    <w:p w:rsidR="00E13F5F" w:rsidRDefault="00E13F5F" w:rsidP="00E13F5F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6"/>
          <w:szCs w:val="26"/>
          <w:lang w:eastAsia="ru-RU"/>
        </w:rPr>
      </w:pPr>
      <w:r>
        <w:rPr>
          <w:rFonts w:ascii="Times New Roman" w:eastAsia="Times New Roman" w:hAnsi="Times New Roman"/>
          <w:b/>
          <w:bCs/>
          <w:sz w:val="26"/>
          <w:szCs w:val="26"/>
          <w:lang w:eastAsia="ru-RU"/>
        </w:rPr>
        <w:t>территориальной избирательной комиссии Абинская</w:t>
      </w:r>
    </w:p>
    <w:p w:rsidR="00E13F5F" w:rsidRDefault="00E13F5F" w:rsidP="00E13F5F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6"/>
          <w:szCs w:val="26"/>
          <w:lang w:eastAsia="ru-RU"/>
        </w:rPr>
      </w:pPr>
      <w:r>
        <w:rPr>
          <w:rFonts w:ascii="Times New Roman" w:eastAsia="Times New Roman" w:hAnsi="Times New Roman"/>
          <w:b/>
          <w:bCs/>
          <w:sz w:val="26"/>
          <w:szCs w:val="26"/>
          <w:lang w:eastAsia="ru-RU"/>
        </w:rPr>
        <w:t xml:space="preserve">Краснодарский край </w:t>
      </w:r>
    </w:p>
    <w:p w:rsidR="00E13F5F" w:rsidRDefault="00E13F5F" w:rsidP="00E13F5F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10062B" w:rsidRPr="0010062B" w:rsidRDefault="00CA70B4" w:rsidP="0010062B">
      <w:pPr>
        <w:spacing w:after="0"/>
        <w:ind w:firstLine="709"/>
        <w:jc w:val="center"/>
        <w:rPr>
          <w:rFonts w:ascii="Times New Roman" w:eastAsia="Times New Roman" w:hAnsi="Times New Roman"/>
          <w:bCs/>
          <w:sz w:val="26"/>
          <w:szCs w:val="26"/>
          <w:lang w:eastAsia="ru-RU"/>
        </w:rPr>
      </w:pPr>
      <w:r>
        <w:rPr>
          <w:rFonts w:ascii="Times New Roman" w:eastAsia="Times New Roman" w:hAnsi="Times New Roman"/>
          <w:bCs/>
          <w:sz w:val="26"/>
          <w:szCs w:val="26"/>
          <w:lang w:eastAsia="ru-RU"/>
        </w:rPr>
        <w:t>На основании подпункта «г</w:t>
      </w:r>
      <w:r w:rsidR="0010062B" w:rsidRPr="0010062B">
        <w:rPr>
          <w:rFonts w:ascii="Times New Roman" w:eastAsia="Times New Roman" w:hAnsi="Times New Roman"/>
          <w:bCs/>
          <w:sz w:val="26"/>
          <w:szCs w:val="26"/>
          <w:lang w:eastAsia="ru-RU"/>
        </w:rPr>
        <w:t>» пункта 25 Порядка ЦИК</w:t>
      </w:r>
    </w:p>
    <w:p w:rsidR="00E13F5F" w:rsidRDefault="0010062B" w:rsidP="0010062B">
      <w:pPr>
        <w:spacing w:after="0"/>
        <w:ind w:firstLine="709"/>
        <w:jc w:val="center"/>
        <w:rPr>
          <w:rFonts w:ascii="Times New Roman" w:eastAsia="Times New Roman" w:hAnsi="Times New Roman"/>
          <w:bCs/>
          <w:sz w:val="26"/>
          <w:szCs w:val="26"/>
          <w:lang w:eastAsia="ru-RU"/>
        </w:rPr>
      </w:pPr>
      <w:r w:rsidRPr="0010062B">
        <w:rPr>
          <w:rFonts w:ascii="Times New Roman" w:eastAsia="Times New Roman" w:hAnsi="Times New Roman"/>
          <w:bCs/>
          <w:sz w:val="26"/>
          <w:szCs w:val="26"/>
          <w:lang w:eastAsia="ru-RU"/>
        </w:rPr>
        <w:t>от 5 декабря 2012 года № 152/1137-6</w:t>
      </w:r>
    </w:p>
    <w:p w:rsidR="000432BD" w:rsidRDefault="000432BD" w:rsidP="007F5294">
      <w:pPr>
        <w:spacing w:after="0"/>
        <w:rPr>
          <w:rFonts w:ascii="Times New Roman" w:eastAsia="Times New Roman" w:hAnsi="Times New Roman"/>
          <w:b/>
          <w:sz w:val="26"/>
          <w:szCs w:val="26"/>
          <w:lang w:eastAsia="ru-RU"/>
        </w:rPr>
      </w:pPr>
    </w:p>
    <w:tbl>
      <w:tblPr>
        <w:tblW w:w="97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17"/>
        <w:gridCol w:w="3403"/>
        <w:gridCol w:w="3685"/>
        <w:gridCol w:w="1845"/>
      </w:tblGrid>
      <w:tr w:rsidR="00E13F5F" w:rsidTr="0054623E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3F5F" w:rsidRPr="00F71BE2" w:rsidRDefault="00E13F5F" w:rsidP="00EE00D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F71BE2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№ п/п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3F5F" w:rsidRPr="00F71BE2" w:rsidRDefault="00E13F5F" w:rsidP="00EE00D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F71BE2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Фамилия, имя, отчество</w:t>
            </w:r>
            <w:r w:rsidRPr="00F71BE2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br/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3F5F" w:rsidRPr="00F71BE2" w:rsidRDefault="00E13F5F" w:rsidP="00EE00D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F71BE2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Кем предложен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3F5F" w:rsidRPr="00F71BE2" w:rsidRDefault="00E13F5F" w:rsidP="00EE00D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F71BE2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№ избирательного участка</w:t>
            </w:r>
          </w:p>
        </w:tc>
      </w:tr>
      <w:tr w:rsidR="00F92FC6" w:rsidTr="001F2AD4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FC6" w:rsidRPr="0054623E" w:rsidRDefault="00F92FC6" w:rsidP="00F92FC6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  <w:r w:rsidRPr="0054623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403" w:type="dxa"/>
          </w:tcPr>
          <w:p w:rsidR="00F92FC6" w:rsidRDefault="00E9484D" w:rsidP="00F92F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Митьков Александр Павлович</w:t>
            </w:r>
          </w:p>
        </w:tc>
        <w:tc>
          <w:tcPr>
            <w:tcW w:w="3685" w:type="dxa"/>
          </w:tcPr>
          <w:p w:rsidR="00F92FC6" w:rsidRPr="00F02E5B" w:rsidRDefault="00F92FC6" w:rsidP="00F92F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Краснодарское краевое отделение политической партии «КОММУНИСТИЧЕСКАЯ ПАРТИЯ РОССИЙСКОЙ ФЕДЕРАЦИИ»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FC6" w:rsidRPr="0054623E" w:rsidRDefault="00F92FC6" w:rsidP="00F92F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</w:pPr>
            <w:r w:rsidRPr="0054623E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01-</w:t>
            </w:r>
            <w:r w:rsidR="00E9484D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26</w:t>
            </w:r>
          </w:p>
        </w:tc>
      </w:tr>
    </w:tbl>
    <w:p w:rsidR="000432BD" w:rsidRDefault="000432BD"/>
    <w:sectPr w:rsidR="000432B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12F33" w:rsidRDefault="00B12F33" w:rsidP="00E13F5F">
      <w:pPr>
        <w:spacing w:after="0" w:line="240" w:lineRule="auto"/>
      </w:pPr>
      <w:r>
        <w:separator/>
      </w:r>
    </w:p>
  </w:endnote>
  <w:endnote w:type="continuationSeparator" w:id="0">
    <w:p w:rsidR="00B12F33" w:rsidRDefault="00B12F33" w:rsidP="00E13F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12F33" w:rsidRDefault="00B12F33" w:rsidP="00E13F5F">
      <w:pPr>
        <w:spacing w:after="0" w:line="240" w:lineRule="auto"/>
      </w:pPr>
      <w:r>
        <w:separator/>
      </w:r>
    </w:p>
  </w:footnote>
  <w:footnote w:type="continuationSeparator" w:id="0">
    <w:p w:rsidR="00B12F33" w:rsidRDefault="00B12F33" w:rsidP="00E13F5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13F5F" w:rsidRPr="00DB3ACC" w:rsidRDefault="00E13F5F" w:rsidP="00E13F5F">
    <w:pPr>
      <w:pStyle w:val="a3"/>
      <w:jc w:val="right"/>
      <w:rPr>
        <w:rFonts w:ascii="Times New Roman" w:hAnsi="Times New Roman"/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F144660"/>
    <w:multiLevelType w:val="hybridMultilevel"/>
    <w:tmpl w:val="4514816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88F069E"/>
    <w:multiLevelType w:val="hybridMultilevel"/>
    <w:tmpl w:val="1EE45A7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4480"/>
    <w:rsid w:val="00042783"/>
    <w:rsid w:val="000432BD"/>
    <w:rsid w:val="0004680C"/>
    <w:rsid w:val="00064460"/>
    <w:rsid w:val="000773A6"/>
    <w:rsid w:val="000928BE"/>
    <w:rsid w:val="000B3C2C"/>
    <w:rsid w:val="000E5249"/>
    <w:rsid w:val="000F3329"/>
    <w:rsid w:val="0010062B"/>
    <w:rsid w:val="0010395E"/>
    <w:rsid w:val="00114480"/>
    <w:rsid w:val="00123D14"/>
    <w:rsid w:val="001364A6"/>
    <w:rsid w:val="00145334"/>
    <w:rsid w:val="00167B41"/>
    <w:rsid w:val="001D77EE"/>
    <w:rsid w:val="001E64F3"/>
    <w:rsid w:val="002052B2"/>
    <w:rsid w:val="0021669E"/>
    <w:rsid w:val="0022698C"/>
    <w:rsid w:val="00231031"/>
    <w:rsid w:val="00273D5B"/>
    <w:rsid w:val="002A1A91"/>
    <w:rsid w:val="002A2F63"/>
    <w:rsid w:val="002D6F5F"/>
    <w:rsid w:val="002D7759"/>
    <w:rsid w:val="002F0DD2"/>
    <w:rsid w:val="003116A3"/>
    <w:rsid w:val="00391812"/>
    <w:rsid w:val="003A119B"/>
    <w:rsid w:val="003A26FE"/>
    <w:rsid w:val="003C67FF"/>
    <w:rsid w:val="003C6DD8"/>
    <w:rsid w:val="003D6820"/>
    <w:rsid w:val="003E793D"/>
    <w:rsid w:val="003F0A57"/>
    <w:rsid w:val="003F7848"/>
    <w:rsid w:val="004041AB"/>
    <w:rsid w:val="00430A14"/>
    <w:rsid w:val="0044599D"/>
    <w:rsid w:val="00454DB8"/>
    <w:rsid w:val="0049356A"/>
    <w:rsid w:val="004A14C8"/>
    <w:rsid w:val="004A2ECE"/>
    <w:rsid w:val="004A51D6"/>
    <w:rsid w:val="00534D9C"/>
    <w:rsid w:val="0054623E"/>
    <w:rsid w:val="00552741"/>
    <w:rsid w:val="005552BA"/>
    <w:rsid w:val="00562333"/>
    <w:rsid w:val="005741DE"/>
    <w:rsid w:val="00581F7B"/>
    <w:rsid w:val="005A7774"/>
    <w:rsid w:val="005D08CB"/>
    <w:rsid w:val="005F6259"/>
    <w:rsid w:val="00602ED7"/>
    <w:rsid w:val="00626B9C"/>
    <w:rsid w:val="00635282"/>
    <w:rsid w:val="0064755C"/>
    <w:rsid w:val="00660E9F"/>
    <w:rsid w:val="006B59BF"/>
    <w:rsid w:val="006E4653"/>
    <w:rsid w:val="006F7BF9"/>
    <w:rsid w:val="00746DC5"/>
    <w:rsid w:val="00753EB6"/>
    <w:rsid w:val="007928E6"/>
    <w:rsid w:val="00794ABE"/>
    <w:rsid w:val="007F5294"/>
    <w:rsid w:val="0082548B"/>
    <w:rsid w:val="008442FB"/>
    <w:rsid w:val="008A2BC7"/>
    <w:rsid w:val="008A7470"/>
    <w:rsid w:val="008F50FA"/>
    <w:rsid w:val="009067C0"/>
    <w:rsid w:val="00914ABC"/>
    <w:rsid w:val="009234E2"/>
    <w:rsid w:val="00930162"/>
    <w:rsid w:val="009305C1"/>
    <w:rsid w:val="00965577"/>
    <w:rsid w:val="009816BB"/>
    <w:rsid w:val="00984317"/>
    <w:rsid w:val="009947A3"/>
    <w:rsid w:val="009A5ACF"/>
    <w:rsid w:val="009E623B"/>
    <w:rsid w:val="00A014B3"/>
    <w:rsid w:val="00A166AA"/>
    <w:rsid w:val="00A46CCE"/>
    <w:rsid w:val="00A77FFB"/>
    <w:rsid w:val="00B02E37"/>
    <w:rsid w:val="00B06434"/>
    <w:rsid w:val="00B12F33"/>
    <w:rsid w:val="00B252D7"/>
    <w:rsid w:val="00B802D7"/>
    <w:rsid w:val="00B95200"/>
    <w:rsid w:val="00BA77DE"/>
    <w:rsid w:val="00BD2F2F"/>
    <w:rsid w:val="00BF28EE"/>
    <w:rsid w:val="00C25BD9"/>
    <w:rsid w:val="00C27A7D"/>
    <w:rsid w:val="00C62222"/>
    <w:rsid w:val="00C675B0"/>
    <w:rsid w:val="00CA70B4"/>
    <w:rsid w:val="00CB3435"/>
    <w:rsid w:val="00CB4F9C"/>
    <w:rsid w:val="00CE2B91"/>
    <w:rsid w:val="00CF11F1"/>
    <w:rsid w:val="00CF4FEF"/>
    <w:rsid w:val="00D13A04"/>
    <w:rsid w:val="00D517D9"/>
    <w:rsid w:val="00D84511"/>
    <w:rsid w:val="00DB3ACC"/>
    <w:rsid w:val="00DC55E9"/>
    <w:rsid w:val="00E13F5F"/>
    <w:rsid w:val="00E25A27"/>
    <w:rsid w:val="00E47C02"/>
    <w:rsid w:val="00E57EB7"/>
    <w:rsid w:val="00E9484D"/>
    <w:rsid w:val="00E95A83"/>
    <w:rsid w:val="00EA3250"/>
    <w:rsid w:val="00EE00D4"/>
    <w:rsid w:val="00EE0988"/>
    <w:rsid w:val="00EE3D6D"/>
    <w:rsid w:val="00EE4148"/>
    <w:rsid w:val="00EE6A5F"/>
    <w:rsid w:val="00EE6AC8"/>
    <w:rsid w:val="00F02FCF"/>
    <w:rsid w:val="00F239AF"/>
    <w:rsid w:val="00F26CC2"/>
    <w:rsid w:val="00F557BE"/>
    <w:rsid w:val="00F71BE2"/>
    <w:rsid w:val="00F749A2"/>
    <w:rsid w:val="00F92B37"/>
    <w:rsid w:val="00F92FC6"/>
    <w:rsid w:val="00FB08B0"/>
    <w:rsid w:val="00FB5E29"/>
    <w:rsid w:val="00FD0A66"/>
    <w:rsid w:val="00FE75E4"/>
    <w:rsid w:val="00FF26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50645EF-C1B0-4286-9447-82A73B4D17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13F5F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13F5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E13F5F"/>
    <w:rPr>
      <w:rFonts w:ascii="Calibri" w:eastAsia="Calibri" w:hAnsi="Calibri" w:cs="Times New Roman"/>
    </w:rPr>
  </w:style>
  <w:style w:type="paragraph" w:styleId="a5">
    <w:name w:val="footer"/>
    <w:basedOn w:val="a"/>
    <w:link w:val="a6"/>
    <w:uiPriority w:val="99"/>
    <w:unhideWhenUsed/>
    <w:rsid w:val="00E13F5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E13F5F"/>
    <w:rPr>
      <w:rFonts w:ascii="Calibri" w:eastAsia="Calibri" w:hAnsi="Calibri" w:cs="Times New Roman"/>
    </w:rPr>
  </w:style>
  <w:style w:type="paragraph" w:styleId="a7">
    <w:name w:val="Balloon Text"/>
    <w:basedOn w:val="a"/>
    <w:link w:val="a8"/>
    <w:uiPriority w:val="99"/>
    <w:semiHidden/>
    <w:unhideWhenUsed/>
    <w:rsid w:val="002D775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2D7759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3144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8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</TotalTime>
  <Pages>2</Pages>
  <Words>287</Words>
  <Characters>1637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ТИК</cp:lastModifiedBy>
  <cp:revision>148</cp:revision>
  <cp:lastPrinted>2026-06-24T06:39:00Z</cp:lastPrinted>
  <dcterms:created xsi:type="dcterms:W3CDTF">2026-03-30T11:50:00Z</dcterms:created>
  <dcterms:modified xsi:type="dcterms:W3CDTF">2026-06-25T06:30:00Z</dcterms:modified>
</cp:coreProperties>
</file>