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8B" w:rsidRDefault="00C30259" w:rsidP="00C032FB">
      <w:pPr>
        <w:pStyle w:val="Textbody"/>
        <w:spacing w:after="0"/>
        <w:jc w:val="center"/>
        <w:rPr>
          <w:rFonts w:eastAsia="Times New Roman" w:cs="Times New Roman"/>
          <w:b/>
          <w:spacing w:val="4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pacing w:val="4"/>
          <w:kern w:val="0"/>
          <w:sz w:val="28"/>
          <w:szCs w:val="28"/>
          <w:lang w:eastAsia="ru-RU" w:bidi="ar-SA"/>
        </w:rPr>
        <w:t xml:space="preserve">Информация </w:t>
      </w:r>
    </w:p>
    <w:p w:rsidR="00C032FB" w:rsidRPr="0048128B" w:rsidRDefault="0048128B" w:rsidP="00C032FB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48128B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032FB" w:rsidRPr="0048128B">
        <w:rPr>
          <w:rFonts w:eastAsia="Times New Roman" w:cs="Times New Roman"/>
          <w:spacing w:val="4"/>
          <w:kern w:val="0"/>
          <w:sz w:val="28"/>
          <w:szCs w:val="28"/>
          <w:lang w:eastAsia="ru-RU" w:bidi="ar-SA"/>
        </w:rPr>
        <w:t xml:space="preserve">по результатам </w:t>
      </w:r>
      <w:r w:rsidR="00C032FB" w:rsidRPr="0048128B">
        <w:rPr>
          <w:rFonts w:cs="Times New Roman"/>
          <w:sz w:val="28"/>
          <w:szCs w:val="28"/>
        </w:rPr>
        <w:t xml:space="preserve">экспертизы проекта </w:t>
      </w:r>
      <w:bookmarkStart w:id="0" w:name="_Hlk105750653"/>
      <w:r w:rsidR="00D00E26" w:rsidRPr="0048128B">
        <w:rPr>
          <w:sz w:val="28"/>
          <w:szCs w:val="28"/>
        </w:rPr>
        <w:t>постановления администрации муниципального образования Абинский район «Об утверждении Положения об организации и Методики расчета тарифов на платные услуги, оказываемые муниципальными учреждениями физической культуры и спорта муниципального образования Абинский район»</w:t>
      </w:r>
    </w:p>
    <w:bookmarkEnd w:id="0"/>
    <w:p w:rsidR="001277E5" w:rsidRDefault="001277E5" w:rsidP="00A506C1">
      <w:pPr>
        <w:tabs>
          <w:tab w:val="left" w:pos="0"/>
        </w:tabs>
        <w:spacing w:after="100" w:afterAutospacing="1" w:line="240" w:lineRule="auto"/>
        <w:contextualSpacing/>
        <w:rPr>
          <w:rFonts w:eastAsia="Times New Roman" w:cs="Times New Roman"/>
          <w:b/>
          <w:szCs w:val="28"/>
          <w:lang w:eastAsia="ru-RU"/>
        </w:rPr>
      </w:pPr>
    </w:p>
    <w:p w:rsidR="0048128B" w:rsidRPr="0048128B" w:rsidRDefault="0048128B" w:rsidP="0048128B">
      <w:pPr>
        <w:pStyle w:val="Textbody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Pr="0074498F">
        <w:rPr>
          <w:sz w:val="28"/>
          <w:szCs w:val="28"/>
        </w:rPr>
        <w:t xml:space="preserve">проведено экспертно-аналитическое мероприятие </w:t>
      </w:r>
      <w:r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Pr="0074498F">
        <w:rPr>
          <w:rFonts w:cs="Times New Roman"/>
          <w:sz w:val="28"/>
          <w:szCs w:val="28"/>
        </w:rPr>
        <w:t>проекта</w:t>
      </w:r>
      <w:r>
        <w:rPr>
          <w:rFonts w:cs="Times New Roman"/>
          <w:sz w:val="28"/>
          <w:szCs w:val="28"/>
        </w:rPr>
        <w:t xml:space="preserve"> </w:t>
      </w:r>
      <w:r w:rsidRPr="0048128B">
        <w:rPr>
          <w:sz w:val="28"/>
          <w:szCs w:val="28"/>
        </w:rPr>
        <w:t>постановления администрации муниципального образования Абинский район «Об утверждении Положения об организации и Методики расчета тарифов на платные услуги, оказываемые муниципальными учреждениями физической культуры и спорта муниципального образования Абинский район»</w:t>
      </w:r>
      <w:r w:rsidR="006E6A06">
        <w:rPr>
          <w:sz w:val="28"/>
          <w:szCs w:val="28"/>
        </w:rPr>
        <w:t>.</w:t>
      </w:r>
    </w:p>
    <w:p w:rsidR="0048128B" w:rsidRPr="004C1605" w:rsidRDefault="0048128B" w:rsidP="0048128B">
      <w:pPr>
        <w:pStyle w:val="Textbody"/>
        <w:spacing w:after="0"/>
        <w:ind w:firstLine="708"/>
        <w:jc w:val="both"/>
        <w:rPr>
          <w:rFonts w:cs="Times New Roman"/>
          <w:sz w:val="28"/>
          <w:szCs w:val="28"/>
        </w:rPr>
      </w:pPr>
      <w:r w:rsidRPr="009F200C">
        <w:rPr>
          <w:rFonts w:cs="Times New Roman"/>
          <w:sz w:val="28"/>
          <w:szCs w:val="28"/>
        </w:rPr>
        <w:t>Предмет экспертно-аналитического мероприятия</w:t>
      </w:r>
      <w:r w:rsidRPr="009462AF">
        <w:rPr>
          <w:rFonts w:cs="Times New Roman"/>
          <w:szCs w:val="28"/>
        </w:rPr>
        <w:t xml:space="preserve">: </w:t>
      </w:r>
      <w:r w:rsidRPr="004C1605">
        <w:rPr>
          <w:rFonts w:cs="Times New Roman"/>
          <w:sz w:val="28"/>
          <w:szCs w:val="28"/>
        </w:rPr>
        <w:t xml:space="preserve">проект </w:t>
      </w:r>
      <w:r w:rsidRPr="004C1605">
        <w:rPr>
          <w:sz w:val="28"/>
          <w:szCs w:val="28"/>
        </w:rPr>
        <w:t>постановления администрации муниципального образования Абинский район «Об утверждении Положения об организации и Методики расчета тарифов на платные услуги, оказываемые муниципальными учреждениями физической культуры и спорта муниципального образования Абинский район»</w:t>
      </w:r>
      <w:r w:rsidRPr="004C1605">
        <w:rPr>
          <w:rFonts w:cs="Times New Roman"/>
          <w:sz w:val="28"/>
          <w:szCs w:val="28"/>
        </w:rPr>
        <w:t xml:space="preserve"> (далее – Проект</w:t>
      </w:r>
      <w:r>
        <w:rPr>
          <w:rFonts w:cs="Times New Roman"/>
          <w:sz w:val="28"/>
          <w:szCs w:val="28"/>
        </w:rPr>
        <w:t xml:space="preserve"> </w:t>
      </w:r>
      <w:r w:rsidRPr="004C1605">
        <w:rPr>
          <w:rFonts w:cs="Times New Roman"/>
          <w:sz w:val="28"/>
          <w:szCs w:val="28"/>
        </w:rPr>
        <w:t>постановления).</w:t>
      </w:r>
    </w:p>
    <w:p w:rsidR="00B84982" w:rsidRDefault="00B84982" w:rsidP="00B84982">
      <w:pPr>
        <w:pStyle w:val="PreformattedText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1277E5" w:rsidRPr="00B84982">
        <w:rPr>
          <w:sz w:val="28"/>
          <w:szCs w:val="28"/>
          <w:lang w:eastAsia="ru-RU"/>
        </w:rPr>
        <w:t>Цел</w:t>
      </w:r>
      <w:r w:rsidR="006E6A06">
        <w:rPr>
          <w:sz w:val="28"/>
          <w:szCs w:val="28"/>
          <w:lang w:eastAsia="ru-RU"/>
        </w:rPr>
        <w:t>ью</w:t>
      </w:r>
      <w:r w:rsidR="001277E5" w:rsidRPr="00B84982">
        <w:rPr>
          <w:sz w:val="28"/>
          <w:szCs w:val="28"/>
          <w:lang w:eastAsia="ru-RU"/>
        </w:rPr>
        <w:t xml:space="preserve"> экспертно-аналитического мероприятия являл</w:t>
      </w:r>
      <w:r w:rsidR="006E6A06">
        <w:rPr>
          <w:sz w:val="28"/>
          <w:szCs w:val="28"/>
          <w:lang w:eastAsia="ru-RU"/>
        </w:rPr>
        <w:t>а</w:t>
      </w:r>
      <w:r w:rsidR="001277E5" w:rsidRPr="00B84982">
        <w:rPr>
          <w:sz w:val="28"/>
          <w:szCs w:val="28"/>
          <w:lang w:eastAsia="ru-RU"/>
        </w:rPr>
        <w:t>сь</w:t>
      </w:r>
      <w:r w:rsidRPr="00B84982">
        <w:rPr>
          <w:szCs w:val="28"/>
        </w:rPr>
        <w:t xml:space="preserve"> </w:t>
      </w:r>
      <w:r w:rsidR="00F37FB2" w:rsidRPr="00F37FB2">
        <w:rPr>
          <w:sz w:val="28"/>
          <w:szCs w:val="28"/>
          <w:lang w:eastAsia="ru-RU"/>
        </w:rPr>
        <w:t xml:space="preserve">оценка соответствия Проекта </w:t>
      </w:r>
      <w:r w:rsidR="00F37FB2">
        <w:rPr>
          <w:sz w:val="28"/>
          <w:szCs w:val="28"/>
          <w:lang w:eastAsia="ru-RU"/>
        </w:rPr>
        <w:t xml:space="preserve">постановления действующему </w:t>
      </w:r>
      <w:r w:rsidR="00F37FB2" w:rsidRPr="004C1605">
        <w:rPr>
          <w:sz w:val="28"/>
          <w:szCs w:val="28"/>
        </w:rPr>
        <w:t>законодательству</w:t>
      </w:r>
      <w:r w:rsidR="00F37FB2">
        <w:rPr>
          <w:sz w:val="28"/>
          <w:szCs w:val="28"/>
        </w:rPr>
        <w:t xml:space="preserve">, </w:t>
      </w:r>
      <w:r w:rsidR="00F37FB2" w:rsidRPr="00F37FB2">
        <w:rPr>
          <w:sz w:val="28"/>
          <w:szCs w:val="28"/>
        </w:rPr>
        <w:t>путем проведения анализа</w:t>
      </w:r>
      <w:r w:rsidR="00F37FB2">
        <w:rPr>
          <w:sz w:val="28"/>
          <w:szCs w:val="28"/>
        </w:rPr>
        <w:t xml:space="preserve"> </w:t>
      </w:r>
      <w:r w:rsidRPr="004C1605">
        <w:rPr>
          <w:sz w:val="28"/>
          <w:szCs w:val="28"/>
        </w:rPr>
        <w:t>нормативно-правовой базы, регулирующ</w:t>
      </w:r>
      <w:r w:rsidR="00676CE7">
        <w:rPr>
          <w:sz w:val="28"/>
          <w:szCs w:val="28"/>
        </w:rPr>
        <w:t>е</w:t>
      </w:r>
      <w:r w:rsidRPr="004C1605">
        <w:rPr>
          <w:sz w:val="28"/>
          <w:szCs w:val="28"/>
        </w:rPr>
        <w:t>й условия предоставления платных услуг</w:t>
      </w:r>
      <w:r w:rsidR="00F37FB2">
        <w:rPr>
          <w:sz w:val="28"/>
          <w:szCs w:val="28"/>
        </w:rPr>
        <w:t>.</w:t>
      </w:r>
      <w:r w:rsidRPr="004C1605">
        <w:rPr>
          <w:sz w:val="28"/>
          <w:szCs w:val="28"/>
        </w:rPr>
        <w:t xml:space="preserve"> </w:t>
      </w:r>
    </w:p>
    <w:p w:rsidR="006E6A06" w:rsidRDefault="006E6A06" w:rsidP="006E6A06">
      <w:pPr>
        <w:tabs>
          <w:tab w:val="left" w:pos="709"/>
        </w:tabs>
        <w:autoSpaceDE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E84BCB">
        <w:rPr>
          <w:rFonts w:cs="Times New Roman"/>
          <w:szCs w:val="28"/>
          <w:lang w:eastAsia="ru-RU"/>
        </w:rPr>
        <w:t xml:space="preserve">Оказание платных услуг </w:t>
      </w:r>
      <w:r>
        <w:rPr>
          <w:rFonts w:cs="Times New Roman"/>
          <w:szCs w:val="28"/>
          <w:lang w:eastAsia="ru-RU"/>
        </w:rPr>
        <w:t xml:space="preserve">учреждениями спортивной направленности </w:t>
      </w:r>
      <w:r w:rsidRPr="00E84BCB">
        <w:rPr>
          <w:rFonts w:cs="Times New Roman"/>
          <w:szCs w:val="28"/>
          <w:lang w:eastAsia="ru-RU"/>
        </w:rPr>
        <w:t>обусловлено  целью удовлетворения потребностей граждан в получении физкультурно-оздоровительных услуг, спортивно-оздоровительных услуг, а также привлечения дополнительных финансовых средств для обеспечения, развития и совершенствования услуг, расширение материально-технической базы.</w:t>
      </w:r>
    </w:p>
    <w:p w:rsidR="00676CE7" w:rsidRDefault="00676CE7" w:rsidP="006E6A0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В ведении отдела по физической культуре и спорту администрации </w:t>
      </w:r>
      <w:r>
        <w:rPr>
          <w:rFonts w:cs="Times New Roman"/>
          <w:szCs w:val="28"/>
          <w:lang w:eastAsia="ru-RU"/>
        </w:rPr>
        <w:br/>
        <w:t>муниципального образования Абинский район (далее – Отдел) находятся пять учреждений различной формы собственности</w:t>
      </w:r>
      <w:r w:rsidR="006E6A06">
        <w:rPr>
          <w:rFonts w:cs="Times New Roman"/>
          <w:szCs w:val="28"/>
          <w:lang w:eastAsia="ru-RU"/>
        </w:rPr>
        <w:t>.</w:t>
      </w:r>
    </w:p>
    <w:p w:rsidR="002F5367" w:rsidRDefault="00676CE7" w:rsidP="00676CE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DBB">
        <w:rPr>
          <w:sz w:val="28"/>
          <w:szCs w:val="28"/>
        </w:rPr>
        <w:t xml:space="preserve">В соответствии с </w:t>
      </w:r>
      <w:hyperlink r:id="rId7" w:history="1">
        <w:r w:rsidRPr="00676CE7">
          <w:rPr>
            <w:rStyle w:val="ab"/>
            <w:color w:val="auto"/>
            <w:sz w:val="28"/>
            <w:szCs w:val="28"/>
            <w:u w:val="none"/>
          </w:rPr>
          <w:t>пунктом 2 статьи 24</w:t>
        </w:r>
      </w:hyperlink>
      <w:r w:rsidRPr="00842DBB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842DBB">
        <w:rPr>
          <w:sz w:val="28"/>
          <w:szCs w:val="28"/>
        </w:rPr>
        <w:t xml:space="preserve"> 7-ФЗ </w:t>
      </w:r>
      <w:r>
        <w:rPr>
          <w:sz w:val="28"/>
          <w:szCs w:val="28"/>
        </w:rPr>
        <w:br/>
      </w:r>
      <w:r w:rsidRPr="00842DBB">
        <w:rPr>
          <w:sz w:val="28"/>
          <w:szCs w:val="28"/>
        </w:rPr>
        <w:t xml:space="preserve"> некоммерческая организация может осуществлять предпринимательскую и иную приносящую доход деятельность</w:t>
      </w:r>
      <w:r w:rsidR="002F5367">
        <w:rPr>
          <w:sz w:val="28"/>
          <w:szCs w:val="28"/>
        </w:rPr>
        <w:t>.</w:t>
      </w:r>
      <w:r w:rsidRPr="00842DBB">
        <w:rPr>
          <w:sz w:val="28"/>
          <w:szCs w:val="28"/>
        </w:rPr>
        <w:t xml:space="preserve"> </w:t>
      </w:r>
    </w:p>
    <w:p w:rsidR="00676CE7" w:rsidRPr="006F454B" w:rsidRDefault="00676CE7" w:rsidP="00676CE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основа </w:t>
      </w:r>
      <w:r w:rsidRPr="0055276D">
        <w:rPr>
          <w:sz w:val="28"/>
          <w:szCs w:val="28"/>
        </w:rPr>
        <w:t>оказания платных услуг закреплена</w:t>
      </w:r>
      <w:r>
        <w:rPr>
          <w:sz w:val="28"/>
          <w:szCs w:val="28"/>
        </w:rPr>
        <w:t>:  для бюджетных учреждений</w:t>
      </w:r>
      <w:r w:rsidRPr="005527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5276D">
        <w:rPr>
          <w:sz w:val="28"/>
          <w:szCs w:val="28"/>
        </w:rPr>
        <w:t>п</w:t>
      </w:r>
      <w:r>
        <w:rPr>
          <w:sz w:val="28"/>
          <w:szCs w:val="28"/>
        </w:rPr>
        <w:t xml:space="preserve">унктом </w:t>
      </w:r>
      <w:r w:rsidRPr="0055276D">
        <w:rPr>
          <w:sz w:val="28"/>
          <w:szCs w:val="28"/>
        </w:rPr>
        <w:t>4 ст</w:t>
      </w:r>
      <w:r>
        <w:rPr>
          <w:sz w:val="28"/>
          <w:szCs w:val="28"/>
        </w:rPr>
        <w:t>атьи</w:t>
      </w:r>
      <w:r w:rsidRPr="0055276D">
        <w:rPr>
          <w:sz w:val="28"/>
          <w:szCs w:val="28"/>
        </w:rPr>
        <w:t xml:space="preserve"> 9.2 Федерального закона № 7-ФЗ</w:t>
      </w:r>
      <w:r>
        <w:rPr>
          <w:sz w:val="28"/>
          <w:szCs w:val="28"/>
        </w:rPr>
        <w:t xml:space="preserve">, для автономных учреждений - </w:t>
      </w:r>
      <w:hyperlink r:id="rId8" w:history="1">
        <w:r w:rsidRPr="00676CE7">
          <w:rPr>
            <w:rStyle w:val="ab"/>
            <w:color w:val="auto"/>
            <w:sz w:val="28"/>
            <w:szCs w:val="28"/>
            <w:u w:val="none"/>
          </w:rPr>
          <w:t>п</w:t>
        </w:r>
        <w:r>
          <w:rPr>
            <w:rStyle w:val="ab"/>
            <w:color w:val="auto"/>
            <w:sz w:val="28"/>
            <w:szCs w:val="28"/>
            <w:u w:val="none"/>
          </w:rPr>
          <w:t>унктами</w:t>
        </w:r>
        <w:r w:rsidRPr="00676CE7">
          <w:rPr>
            <w:rStyle w:val="ab"/>
            <w:color w:val="auto"/>
            <w:sz w:val="28"/>
            <w:szCs w:val="28"/>
            <w:u w:val="none"/>
          </w:rPr>
          <w:t xml:space="preserve"> 6</w:t>
        </w:r>
      </w:hyperlink>
      <w:r w:rsidRPr="00676CE7">
        <w:rPr>
          <w:sz w:val="28"/>
          <w:szCs w:val="28"/>
        </w:rPr>
        <w:t xml:space="preserve">, </w:t>
      </w:r>
      <w:hyperlink r:id="rId9" w:history="1">
        <w:r w:rsidRPr="00676CE7">
          <w:rPr>
            <w:rStyle w:val="ab"/>
            <w:color w:val="auto"/>
            <w:sz w:val="28"/>
            <w:szCs w:val="28"/>
            <w:u w:val="none"/>
          </w:rPr>
          <w:t>7 ст</w:t>
        </w:r>
        <w:r>
          <w:rPr>
            <w:rStyle w:val="ab"/>
            <w:color w:val="auto"/>
            <w:sz w:val="28"/>
            <w:szCs w:val="28"/>
            <w:u w:val="none"/>
          </w:rPr>
          <w:t>атьи</w:t>
        </w:r>
        <w:r w:rsidRPr="00676CE7">
          <w:rPr>
            <w:rStyle w:val="ab"/>
            <w:color w:val="auto"/>
            <w:sz w:val="28"/>
            <w:szCs w:val="28"/>
            <w:u w:val="none"/>
          </w:rPr>
          <w:t xml:space="preserve"> 4</w:t>
        </w:r>
      </w:hyperlink>
      <w:r w:rsidRPr="00910DA4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</w:t>
      </w:r>
      <w:r w:rsidRPr="00910DA4">
        <w:rPr>
          <w:sz w:val="28"/>
          <w:szCs w:val="28"/>
        </w:rPr>
        <w:t xml:space="preserve"> 174-ФЗ</w:t>
      </w:r>
      <w:r>
        <w:rPr>
          <w:sz w:val="28"/>
          <w:szCs w:val="28"/>
        </w:rPr>
        <w:t xml:space="preserve">, </w:t>
      </w:r>
      <w:r w:rsidRPr="00910DA4">
        <w:rPr>
          <w:sz w:val="28"/>
          <w:szCs w:val="28"/>
        </w:rPr>
        <w:t xml:space="preserve"> </w:t>
      </w:r>
      <w:hyperlink r:id="rId10" w:history="1"/>
      <w:r w:rsidRPr="00C3480A">
        <w:rPr>
          <w:sz w:val="28"/>
          <w:szCs w:val="28"/>
        </w:rPr>
        <w:t xml:space="preserve"> для казенных учреждений -  п</w:t>
      </w:r>
      <w:r>
        <w:rPr>
          <w:sz w:val="28"/>
          <w:szCs w:val="28"/>
        </w:rPr>
        <w:t xml:space="preserve">унктом </w:t>
      </w:r>
      <w:r w:rsidRPr="00C3480A">
        <w:rPr>
          <w:sz w:val="28"/>
          <w:szCs w:val="28"/>
        </w:rPr>
        <w:t xml:space="preserve"> 4 ст</w:t>
      </w:r>
      <w:r>
        <w:rPr>
          <w:sz w:val="28"/>
          <w:szCs w:val="28"/>
        </w:rPr>
        <w:t xml:space="preserve">атьи </w:t>
      </w:r>
      <w:r w:rsidRPr="00C3480A">
        <w:rPr>
          <w:sz w:val="28"/>
          <w:szCs w:val="28"/>
        </w:rPr>
        <w:t xml:space="preserve">298 ГК </w:t>
      </w:r>
      <w:r>
        <w:rPr>
          <w:sz w:val="28"/>
          <w:szCs w:val="28"/>
        </w:rPr>
        <w:t xml:space="preserve">РФ </w:t>
      </w:r>
      <w:r w:rsidRPr="00C3480A">
        <w:rPr>
          <w:sz w:val="28"/>
          <w:szCs w:val="28"/>
        </w:rPr>
        <w:t>и п</w:t>
      </w:r>
      <w:r>
        <w:rPr>
          <w:sz w:val="28"/>
          <w:szCs w:val="28"/>
        </w:rPr>
        <w:t xml:space="preserve">унктом </w:t>
      </w:r>
      <w:r w:rsidRPr="00C3480A">
        <w:rPr>
          <w:sz w:val="28"/>
          <w:szCs w:val="28"/>
        </w:rPr>
        <w:t>3 ст</w:t>
      </w:r>
      <w:r>
        <w:rPr>
          <w:sz w:val="28"/>
          <w:szCs w:val="28"/>
        </w:rPr>
        <w:t xml:space="preserve">атьи </w:t>
      </w:r>
      <w:r w:rsidRPr="00C3480A">
        <w:rPr>
          <w:sz w:val="28"/>
          <w:szCs w:val="28"/>
        </w:rPr>
        <w:t>161 БК РФ</w:t>
      </w:r>
      <w:r>
        <w:rPr>
          <w:sz w:val="28"/>
          <w:szCs w:val="28"/>
        </w:rPr>
        <w:t>.</w:t>
      </w:r>
      <w:r w:rsidRPr="00C3480A">
        <w:rPr>
          <w:sz w:val="28"/>
          <w:szCs w:val="28"/>
        </w:rPr>
        <w:t xml:space="preserve"> </w:t>
      </w:r>
    </w:p>
    <w:p w:rsidR="002F5367" w:rsidRDefault="002F5367" w:rsidP="00430315">
      <w:pPr>
        <w:pStyle w:val="ac"/>
        <w:tabs>
          <w:tab w:val="left" w:pos="993"/>
        </w:tabs>
        <w:spacing w:before="0" w:beforeAutospacing="0" w:after="0" w:afterAutospacing="0" w:line="288" w:lineRule="atLeast"/>
        <w:ind w:firstLine="705"/>
        <w:jc w:val="both"/>
        <w:rPr>
          <w:sz w:val="28"/>
          <w:szCs w:val="28"/>
        </w:rPr>
      </w:pPr>
    </w:p>
    <w:p w:rsidR="00430315" w:rsidRDefault="009A6EE9" w:rsidP="00430315">
      <w:pPr>
        <w:pStyle w:val="ac"/>
        <w:tabs>
          <w:tab w:val="left" w:pos="993"/>
        </w:tabs>
        <w:spacing w:before="0" w:beforeAutospacing="0" w:after="0" w:afterAutospacing="0" w:line="288" w:lineRule="atLeast"/>
        <w:ind w:firstLine="705"/>
        <w:jc w:val="both"/>
        <w:rPr>
          <w:sz w:val="28"/>
          <w:szCs w:val="28"/>
        </w:rPr>
      </w:pPr>
      <w:r w:rsidRPr="009A6EE9">
        <w:rPr>
          <w:sz w:val="28"/>
          <w:szCs w:val="28"/>
        </w:rPr>
        <w:lastRenderedPageBreak/>
        <w:t xml:space="preserve">Анализ норм, закрепленных в Проекте </w:t>
      </w:r>
      <w:r w:rsidR="00430315">
        <w:rPr>
          <w:sz w:val="28"/>
          <w:szCs w:val="28"/>
        </w:rPr>
        <w:t>постановления</w:t>
      </w:r>
      <w:r w:rsidRPr="009A6EE9">
        <w:rPr>
          <w:sz w:val="28"/>
          <w:szCs w:val="28"/>
        </w:rPr>
        <w:t>, показал, что данный нормативно-правовой акт</w:t>
      </w:r>
      <w:r w:rsidR="00430315">
        <w:rPr>
          <w:sz w:val="28"/>
          <w:szCs w:val="28"/>
        </w:rPr>
        <w:t xml:space="preserve"> </w:t>
      </w:r>
      <w:r w:rsidR="00AC7328" w:rsidRPr="009A6EE9">
        <w:rPr>
          <w:sz w:val="28"/>
          <w:szCs w:val="28"/>
        </w:rPr>
        <w:t xml:space="preserve">соответствует нормам </w:t>
      </w:r>
      <w:r w:rsidR="00430315">
        <w:rPr>
          <w:sz w:val="28"/>
          <w:szCs w:val="28"/>
        </w:rPr>
        <w:t xml:space="preserve">действующего </w:t>
      </w:r>
      <w:r w:rsidR="00AC7328" w:rsidRPr="009A6EE9">
        <w:rPr>
          <w:sz w:val="28"/>
          <w:szCs w:val="28"/>
        </w:rPr>
        <w:t>законодательства РФ</w:t>
      </w:r>
      <w:r w:rsidR="00430315">
        <w:rPr>
          <w:sz w:val="28"/>
          <w:szCs w:val="28"/>
        </w:rPr>
        <w:t xml:space="preserve"> и  муниципальные учреждения </w:t>
      </w:r>
      <w:r w:rsidR="00430315" w:rsidRPr="00430315">
        <w:rPr>
          <w:szCs w:val="28"/>
        </w:rPr>
        <w:t xml:space="preserve"> </w:t>
      </w:r>
      <w:r w:rsidR="00430315" w:rsidRPr="00564D55">
        <w:rPr>
          <w:sz w:val="28"/>
          <w:szCs w:val="28"/>
        </w:rPr>
        <w:t xml:space="preserve">вправе </w:t>
      </w:r>
      <w:r w:rsidR="00430315">
        <w:rPr>
          <w:sz w:val="28"/>
          <w:szCs w:val="28"/>
        </w:rPr>
        <w:t>оказывать платные услуги, при условии, что в учредительных документах учреждения предусмотрено право осуществлять приносящую доход деятельность и оказание такого рода услуг соответствует цели создания учреждения и служит ее достижению.</w:t>
      </w:r>
    </w:p>
    <w:p w:rsidR="009F200C" w:rsidRPr="00B076D7" w:rsidRDefault="009F200C" w:rsidP="00D0239C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 w:rsidRPr="00B076D7">
        <w:rPr>
          <w:sz w:val="28"/>
          <w:szCs w:val="28"/>
        </w:rPr>
        <w:t xml:space="preserve">Заключение контрольно-счетной палаты по результатам экспертизы </w:t>
      </w:r>
      <w:r>
        <w:rPr>
          <w:sz w:val="28"/>
          <w:szCs w:val="28"/>
        </w:rPr>
        <w:t>П</w:t>
      </w:r>
      <w:r w:rsidRPr="00B076D7">
        <w:rPr>
          <w:sz w:val="28"/>
          <w:szCs w:val="28"/>
        </w:rPr>
        <w:t xml:space="preserve">роекта </w:t>
      </w:r>
      <w:r w:rsidR="00430315">
        <w:rPr>
          <w:sz w:val="28"/>
          <w:szCs w:val="28"/>
        </w:rPr>
        <w:t xml:space="preserve">постановления </w:t>
      </w:r>
      <w:r w:rsidRPr="00B076D7">
        <w:rPr>
          <w:sz w:val="28"/>
          <w:szCs w:val="28"/>
        </w:rPr>
        <w:t>направлено</w:t>
      </w:r>
      <w:r w:rsidR="009A6EE9">
        <w:rPr>
          <w:sz w:val="28"/>
          <w:szCs w:val="28"/>
        </w:rPr>
        <w:t xml:space="preserve"> начальнику </w:t>
      </w:r>
      <w:r w:rsidR="00077DEE">
        <w:rPr>
          <w:sz w:val="28"/>
          <w:szCs w:val="28"/>
        </w:rPr>
        <w:t xml:space="preserve">отдела по физической культуре и спорту </w:t>
      </w:r>
      <w:r w:rsidR="000E4D9F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Абинск</w:t>
      </w:r>
      <w:r w:rsidR="000E4D9F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район.</w:t>
      </w:r>
    </w:p>
    <w:p w:rsidR="00AC7328" w:rsidRDefault="00AC7328" w:rsidP="00032C01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:rsidR="00AC7328" w:rsidRDefault="00AC7328" w:rsidP="00032C01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:rsidR="00E540CE" w:rsidRPr="00287263" w:rsidRDefault="00E540CE" w:rsidP="009F200C">
      <w:pPr>
        <w:spacing w:after="0" w:line="240" w:lineRule="auto"/>
        <w:jc w:val="both"/>
      </w:pPr>
    </w:p>
    <w:p w:rsidR="00287263" w:rsidRDefault="00287263" w:rsidP="00287263"/>
    <w:sectPr w:rsidR="00287263" w:rsidSect="006D4BAD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142" w:rsidRDefault="00225142" w:rsidP="00C22ADB">
      <w:pPr>
        <w:spacing w:after="0" w:line="240" w:lineRule="auto"/>
      </w:pPr>
      <w:r>
        <w:separator/>
      </w:r>
    </w:p>
  </w:endnote>
  <w:endnote w:type="continuationSeparator" w:id="1">
    <w:p w:rsidR="00225142" w:rsidRDefault="00225142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142" w:rsidRDefault="00225142" w:rsidP="00C22ADB">
      <w:pPr>
        <w:spacing w:after="0" w:line="240" w:lineRule="auto"/>
      </w:pPr>
      <w:r>
        <w:separator/>
      </w:r>
    </w:p>
  </w:footnote>
  <w:footnote w:type="continuationSeparator" w:id="1">
    <w:p w:rsidR="00225142" w:rsidRDefault="00225142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66032"/>
      <w:docPartObj>
        <w:docPartGallery w:val="Page Numbers (Top of Page)"/>
        <w:docPartUnique/>
      </w:docPartObj>
    </w:sdtPr>
    <w:sdtContent>
      <w:p w:rsidR="00C22ADB" w:rsidRDefault="00C85682">
        <w:pPr>
          <w:pStyle w:val="a6"/>
          <w:jc w:val="center"/>
        </w:pPr>
        <w:r>
          <w:fldChar w:fldCharType="begin"/>
        </w:r>
        <w:r w:rsidR="00C22ADB">
          <w:instrText>PAGE   \* MERGEFORMAT</w:instrText>
        </w:r>
        <w:r>
          <w:fldChar w:fldCharType="separate"/>
        </w:r>
        <w:r w:rsidR="002F5367">
          <w:rPr>
            <w:noProof/>
          </w:rPr>
          <w:t>2</w:t>
        </w:r>
        <w:r>
          <w:fldChar w:fldCharType="end"/>
        </w:r>
      </w:p>
    </w:sdtContent>
  </w:sdt>
  <w:p w:rsidR="00C22ADB" w:rsidRDefault="00C22A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E07B4D"/>
    <w:multiLevelType w:val="hybridMultilevel"/>
    <w:tmpl w:val="A7E221BC"/>
    <w:lvl w:ilvl="0" w:tplc="874C01B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1686E8B"/>
    <w:multiLevelType w:val="hybridMultilevel"/>
    <w:tmpl w:val="4A0CFD1C"/>
    <w:lvl w:ilvl="0" w:tplc="9DAE828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5582926"/>
    <w:multiLevelType w:val="hybridMultilevel"/>
    <w:tmpl w:val="1C0C73A4"/>
    <w:lvl w:ilvl="0" w:tplc="C804E536">
      <w:start w:val="1"/>
      <w:numFmt w:val="decimal"/>
      <w:lvlText w:val="1.%1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191"/>
    <w:rsid w:val="00012BD4"/>
    <w:rsid w:val="00013D8F"/>
    <w:rsid w:val="00032C01"/>
    <w:rsid w:val="0004127E"/>
    <w:rsid w:val="000665DF"/>
    <w:rsid w:val="00066E48"/>
    <w:rsid w:val="00077DEE"/>
    <w:rsid w:val="000814B6"/>
    <w:rsid w:val="000E4D9F"/>
    <w:rsid w:val="00114000"/>
    <w:rsid w:val="001277E5"/>
    <w:rsid w:val="00137D7A"/>
    <w:rsid w:val="00182678"/>
    <w:rsid w:val="001942C9"/>
    <w:rsid w:val="00194E5D"/>
    <w:rsid w:val="00195653"/>
    <w:rsid w:val="001A45DB"/>
    <w:rsid w:val="001C20A0"/>
    <w:rsid w:val="001D6145"/>
    <w:rsid w:val="001E2E5C"/>
    <w:rsid w:val="001E5A50"/>
    <w:rsid w:val="0020069F"/>
    <w:rsid w:val="002068B1"/>
    <w:rsid w:val="002134F8"/>
    <w:rsid w:val="00225142"/>
    <w:rsid w:val="00230FAD"/>
    <w:rsid w:val="00233543"/>
    <w:rsid w:val="00237C8A"/>
    <w:rsid w:val="002508A4"/>
    <w:rsid w:val="00253607"/>
    <w:rsid w:val="00287263"/>
    <w:rsid w:val="002975EA"/>
    <w:rsid w:val="002D1681"/>
    <w:rsid w:val="002D206B"/>
    <w:rsid w:val="002D7600"/>
    <w:rsid w:val="002E01F8"/>
    <w:rsid w:val="002F5367"/>
    <w:rsid w:val="002F7F7A"/>
    <w:rsid w:val="0030676D"/>
    <w:rsid w:val="00307480"/>
    <w:rsid w:val="00335C1F"/>
    <w:rsid w:val="003559F0"/>
    <w:rsid w:val="003868CD"/>
    <w:rsid w:val="003977C2"/>
    <w:rsid w:val="003C4E5A"/>
    <w:rsid w:val="00430315"/>
    <w:rsid w:val="00430EDE"/>
    <w:rsid w:val="00432E26"/>
    <w:rsid w:val="0044536B"/>
    <w:rsid w:val="004453F2"/>
    <w:rsid w:val="0048128B"/>
    <w:rsid w:val="004B6DAA"/>
    <w:rsid w:val="004B7562"/>
    <w:rsid w:val="00563890"/>
    <w:rsid w:val="00566792"/>
    <w:rsid w:val="00570B1D"/>
    <w:rsid w:val="00596398"/>
    <w:rsid w:val="005F3BA5"/>
    <w:rsid w:val="00641EFC"/>
    <w:rsid w:val="00676CE7"/>
    <w:rsid w:val="006A0AAB"/>
    <w:rsid w:val="006B03BE"/>
    <w:rsid w:val="006D4BAD"/>
    <w:rsid w:val="006E6A06"/>
    <w:rsid w:val="006F1121"/>
    <w:rsid w:val="006F77C1"/>
    <w:rsid w:val="0073194E"/>
    <w:rsid w:val="0074498F"/>
    <w:rsid w:val="00744BAD"/>
    <w:rsid w:val="00784063"/>
    <w:rsid w:val="007B4F42"/>
    <w:rsid w:val="007C189C"/>
    <w:rsid w:val="007F1ADE"/>
    <w:rsid w:val="00853E65"/>
    <w:rsid w:val="00875A81"/>
    <w:rsid w:val="008E107B"/>
    <w:rsid w:val="008F5197"/>
    <w:rsid w:val="008F73DC"/>
    <w:rsid w:val="00925F34"/>
    <w:rsid w:val="00966822"/>
    <w:rsid w:val="009A6EE9"/>
    <w:rsid w:val="009B46FC"/>
    <w:rsid w:val="009B7B8F"/>
    <w:rsid w:val="009C6F54"/>
    <w:rsid w:val="009F200C"/>
    <w:rsid w:val="00A506C1"/>
    <w:rsid w:val="00AB1582"/>
    <w:rsid w:val="00AB6670"/>
    <w:rsid w:val="00AC7328"/>
    <w:rsid w:val="00AF20ED"/>
    <w:rsid w:val="00B04141"/>
    <w:rsid w:val="00B12F05"/>
    <w:rsid w:val="00B25636"/>
    <w:rsid w:val="00B318F2"/>
    <w:rsid w:val="00B426D1"/>
    <w:rsid w:val="00B46E7E"/>
    <w:rsid w:val="00B52E70"/>
    <w:rsid w:val="00B84982"/>
    <w:rsid w:val="00B850E2"/>
    <w:rsid w:val="00BB2CBD"/>
    <w:rsid w:val="00BF429F"/>
    <w:rsid w:val="00C032FB"/>
    <w:rsid w:val="00C12A0B"/>
    <w:rsid w:val="00C22ADB"/>
    <w:rsid w:val="00C30259"/>
    <w:rsid w:val="00C3658A"/>
    <w:rsid w:val="00C546C9"/>
    <w:rsid w:val="00C8350B"/>
    <w:rsid w:val="00C85682"/>
    <w:rsid w:val="00CA758F"/>
    <w:rsid w:val="00CD1C5D"/>
    <w:rsid w:val="00D00E26"/>
    <w:rsid w:val="00D0239C"/>
    <w:rsid w:val="00D21197"/>
    <w:rsid w:val="00D23C28"/>
    <w:rsid w:val="00D317CB"/>
    <w:rsid w:val="00D41191"/>
    <w:rsid w:val="00D42A9A"/>
    <w:rsid w:val="00D46DEC"/>
    <w:rsid w:val="00D71098"/>
    <w:rsid w:val="00D7495E"/>
    <w:rsid w:val="00D74AA7"/>
    <w:rsid w:val="00DC5B87"/>
    <w:rsid w:val="00E00B3E"/>
    <w:rsid w:val="00E166C1"/>
    <w:rsid w:val="00E540CE"/>
    <w:rsid w:val="00E548A6"/>
    <w:rsid w:val="00E67EE7"/>
    <w:rsid w:val="00EA4CB5"/>
    <w:rsid w:val="00ED30E1"/>
    <w:rsid w:val="00EF3434"/>
    <w:rsid w:val="00F0103D"/>
    <w:rsid w:val="00F132E6"/>
    <w:rsid w:val="00F218C5"/>
    <w:rsid w:val="00F37FB2"/>
    <w:rsid w:val="00F518B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  <w:style w:type="paragraph" w:customStyle="1" w:styleId="s1">
    <w:name w:val="s_1"/>
    <w:basedOn w:val="a"/>
    <w:rsid w:val="00AC73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676CE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676C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1078&amp;dst=29&amp;field=134&amp;date=24.04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82&amp;dst=295&amp;field=134&amp;date=24.04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PKBO&amp;n=54932&amp;dst=100032&amp;field=134&amp;date=24.04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1078&amp;dst=30&amp;field=134&amp;date=24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87</cp:revision>
  <cp:lastPrinted>2025-09-23T11:24:00Z</cp:lastPrinted>
  <dcterms:created xsi:type="dcterms:W3CDTF">2021-08-17T06:47:00Z</dcterms:created>
  <dcterms:modified xsi:type="dcterms:W3CDTF">2025-09-23T11:27:00Z</dcterms:modified>
</cp:coreProperties>
</file>