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0E99" w:rsidRDefault="00AC0E99" w:rsidP="00AC0E99">
      <w:pPr>
        <w:pStyle w:val="a3"/>
        <w:shd w:val="clear" w:color="auto" w:fill="FFFFFF"/>
        <w:spacing w:before="0" w:beforeAutospacing="0" w:after="180" w:afterAutospacing="0"/>
        <w:jc w:val="center"/>
        <w:rPr>
          <w:b/>
          <w:color w:val="000000"/>
          <w:sz w:val="28"/>
          <w:szCs w:val="28"/>
        </w:rPr>
      </w:pPr>
      <w:r w:rsidRPr="00AC0E99">
        <w:rPr>
          <w:b/>
          <w:color w:val="000000"/>
          <w:sz w:val="28"/>
          <w:szCs w:val="28"/>
        </w:rPr>
        <w:t>Сообщение о выявленном правообла</w:t>
      </w:r>
      <w:r>
        <w:rPr>
          <w:b/>
          <w:color w:val="000000"/>
          <w:sz w:val="28"/>
          <w:szCs w:val="28"/>
        </w:rPr>
        <w:t>д</w:t>
      </w:r>
      <w:r w:rsidRPr="00AC0E99">
        <w:rPr>
          <w:b/>
          <w:color w:val="000000"/>
          <w:sz w:val="28"/>
          <w:szCs w:val="28"/>
        </w:rPr>
        <w:t>ателе</w:t>
      </w:r>
    </w:p>
    <w:p w:rsidR="00AC0E99" w:rsidRPr="00AC0E99" w:rsidRDefault="00AC0E99" w:rsidP="00F719A7">
      <w:pPr>
        <w:pStyle w:val="a3"/>
        <w:shd w:val="clear" w:color="auto" w:fill="FFFFFF"/>
        <w:spacing w:before="0" w:beforeAutospacing="0" w:after="180" w:afterAutospacing="0"/>
        <w:jc w:val="both"/>
        <w:rPr>
          <w:b/>
          <w:color w:val="000000"/>
          <w:sz w:val="28"/>
          <w:szCs w:val="28"/>
        </w:rPr>
      </w:pP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Сведения о правообладателе ранее учтенного объекта недвижимости, расположенного по адресу: РФ Краснодарский край,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</w:t>
      </w:r>
      <w:proofErr w:type="gramStart"/>
      <w:r w:rsidRPr="00F719A7">
        <w:rPr>
          <w:color w:val="000000"/>
          <w:sz w:val="28"/>
          <w:szCs w:val="28"/>
        </w:rPr>
        <w:t xml:space="preserve">район,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</w:t>
      </w:r>
      <w:r w:rsidR="00460AD0">
        <w:rPr>
          <w:color w:val="000000"/>
          <w:sz w:val="28"/>
          <w:szCs w:val="28"/>
        </w:rPr>
        <w:t>ст. Холмская</w:t>
      </w:r>
      <w:r w:rsidR="00BE69AA">
        <w:rPr>
          <w:color w:val="000000"/>
          <w:sz w:val="28"/>
          <w:szCs w:val="28"/>
        </w:rPr>
        <w:t xml:space="preserve">, </w:t>
      </w:r>
      <w:r w:rsidR="009B03B7">
        <w:rPr>
          <w:color w:val="000000"/>
          <w:sz w:val="28"/>
          <w:szCs w:val="28"/>
        </w:rPr>
        <w:t>ул. Победы, 121</w:t>
      </w:r>
      <w:r w:rsidR="00044C68">
        <w:rPr>
          <w:color w:val="000000"/>
          <w:sz w:val="28"/>
          <w:szCs w:val="28"/>
        </w:rPr>
        <w:t>.</w:t>
      </w:r>
    </w:p>
    <w:p w:rsidR="00DE4C42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В соответствии со статьей 69.1 Федерального Закона Российской Федерации от 13 июля  2015 г</w:t>
      </w:r>
      <w:r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№ 218-ФЗ «О государственной регистрации недвижимости», в целях наполнения Единого государственного реестра недвижимости (далее - ЕГРН) сведениями об объектах недвижимости с недостающими характеристиками и выявлению правообладателей ранее учтенных объектов недвижимости, не зарегистрировавших права на такие объекты недвижимости в ЕГРН, в отношении </w:t>
      </w:r>
      <w:r w:rsidR="00BE69AA">
        <w:rPr>
          <w:color w:val="000000"/>
          <w:sz w:val="28"/>
          <w:szCs w:val="28"/>
        </w:rPr>
        <w:t xml:space="preserve">объекта недвижимости </w:t>
      </w:r>
      <w:r w:rsidR="0021689B">
        <w:rPr>
          <w:color w:val="000000"/>
          <w:sz w:val="28"/>
          <w:szCs w:val="28"/>
        </w:rPr>
        <w:t>–</w:t>
      </w:r>
      <w:r w:rsidR="00BE69AA">
        <w:rPr>
          <w:color w:val="000000"/>
          <w:sz w:val="28"/>
          <w:szCs w:val="28"/>
        </w:rPr>
        <w:t xml:space="preserve"> </w:t>
      </w:r>
      <w:r w:rsidR="0021689B">
        <w:rPr>
          <w:color w:val="000000"/>
          <w:sz w:val="28"/>
          <w:szCs w:val="28"/>
        </w:rPr>
        <w:t>жилой дом</w:t>
      </w:r>
      <w:r w:rsidRPr="00F719A7">
        <w:rPr>
          <w:color w:val="000000"/>
          <w:sz w:val="28"/>
          <w:szCs w:val="28"/>
        </w:rPr>
        <w:t xml:space="preserve"> с кадастровым номером 23:</w:t>
      </w:r>
      <w:r>
        <w:rPr>
          <w:color w:val="000000"/>
          <w:sz w:val="28"/>
          <w:szCs w:val="28"/>
        </w:rPr>
        <w:t>01:</w:t>
      </w:r>
      <w:r w:rsidR="009B03B7">
        <w:rPr>
          <w:color w:val="000000"/>
          <w:sz w:val="28"/>
          <w:szCs w:val="28"/>
        </w:rPr>
        <w:t>0904107:1083</w:t>
      </w:r>
      <w:r w:rsidRPr="00F719A7">
        <w:rPr>
          <w:color w:val="000000"/>
          <w:sz w:val="28"/>
          <w:szCs w:val="28"/>
        </w:rPr>
        <w:t xml:space="preserve">, расположенного по адресу: </w:t>
      </w:r>
      <w:r>
        <w:rPr>
          <w:color w:val="000000"/>
          <w:sz w:val="28"/>
          <w:szCs w:val="28"/>
        </w:rPr>
        <w:t>Абинский</w:t>
      </w:r>
      <w:r w:rsidRPr="00F719A7">
        <w:rPr>
          <w:color w:val="000000"/>
          <w:sz w:val="28"/>
          <w:szCs w:val="28"/>
        </w:rPr>
        <w:t xml:space="preserve"> район, </w:t>
      </w:r>
      <w:r w:rsidR="00460AD0">
        <w:rPr>
          <w:color w:val="000000"/>
          <w:sz w:val="28"/>
          <w:szCs w:val="28"/>
        </w:rPr>
        <w:t>ст. Холмской</w:t>
      </w:r>
      <w:r w:rsidRPr="00F719A7">
        <w:rPr>
          <w:color w:val="000000"/>
          <w:sz w:val="28"/>
          <w:szCs w:val="28"/>
        </w:rPr>
        <w:t xml:space="preserve">, ул. </w:t>
      </w:r>
      <w:r w:rsidR="009B03B7">
        <w:rPr>
          <w:color w:val="000000"/>
          <w:sz w:val="28"/>
          <w:szCs w:val="28"/>
        </w:rPr>
        <w:t>Победы, 121</w:t>
      </w:r>
      <w:r>
        <w:rPr>
          <w:color w:val="000000"/>
          <w:sz w:val="28"/>
          <w:szCs w:val="28"/>
        </w:rPr>
        <w:t xml:space="preserve">, </w:t>
      </w:r>
      <w:r w:rsidRPr="00F719A7">
        <w:rPr>
          <w:color w:val="000000"/>
          <w:sz w:val="28"/>
          <w:szCs w:val="28"/>
        </w:rPr>
        <w:t>в качестве его правообладателя, владеющего данным объектом недвижимости на праве</w:t>
      </w:r>
      <w:r w:rsidR="005C4D78">
        <w:rPr>
          <w:color w:val="000000"/>
          <w:sz w:val="28"/>
          <w:szCs w:val="28"/>
        </w:rPr>
        <w:t xml:space="preserve"> собственности, выявлен</w:t>
      </w:r>
      <w:r w:rsidR="009B03B7">
        <w:rPr>
          <w:color w:val="000000"/>
          <w:sz w:val="28"/>
          <w:szCs w:val="28"/>
        </w:rPr>
        <w:t xml:space="preserve">а </w:t>
      </w:r>
      <w:r w:rsidR="006928EE">
        <w:rPr>
          <w:color w:val="000000"/>
          <w:sz w:val="28"/>
          <w:szCs w:val="28"/>
        </w:rPr>
        <w:t xml:space="preserve"> </w:t>
      </w:r>
      <w:proofErr w:type="spellStart"/>
      <w:r w:rsidR="009B03B7">
        <w:rPr>
          <w:color w:val="000000"/>
          <w:sz w:val="28"/>
          <w:szCs w:val="28"/>
        </w:rPr>
        <w:t>Новаковская</w:t>
      </w:r>
      <w:proofErr w:type="spellEnd"/>
      <w:r w:rsidR="009B03B7">
        <w:rPr>
          <w:color w:val="000000"/>
          <w:sz w:val="28"/>
          <w:szCs w:val="28"/>
        </w:rPr>
        <w:t xml:space="preserve"> Татьяна Николаевна</w:t>
      </w:r>
      <w:r w:rsidR="00D20B6E">
        <w:rPr>
          <w:color w:val="000000"/>
          <w:sz w:val="28"/>
          <w:szCs w:val="28"/>
        </w:rPr>
        <w:t>.</w:t>
      </w:r>
      <w:r w:rsidRPr="00F719A7">
        <w:rPr>
          <w:color w:val="000000"/>
          <w:sz w:val="28"/>
          <w:szCs w:val="28"/>
        </w:rPr>
        <w:t xml:space="preserve"> 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>Лицо, выявленное в порядке, предусмотренном настоящей статьей, в качестве правообладателя ранее учтенного объекта недвижимости, либо иное заинтересованное лицо вправе представить в письменной форме или в форме электронного документа (электронного образа документа) возражения относительно сведений о правообладателе ранее учтенного объекта недвижимости, указанных в проекте решения, с приложением обосновывающих такие возражения документов (электронных образов таких документов) (при их наличии), свидетельствующих о том, что такое лицо не является правообладателем указанного объекта недвижимости, в течение тридцати дней со дня получения указанным лицом проекта решения.</w:t>
      </w:r>
    </w:p>
    <w:p w:rsidR="00F719A7" w:rsidRPr="00F719A7" w:rsidRDefault="00F719A7" w:rsidP="00AC0E99">
      <w:pPr>
        <w:pStyle w:val="a3"/>
        <w:shd w:val="clear" w:color="auto" w:fill="FFFFFF"/>
        <w:spacing w:before="0" w:beforeAutospacing="0" w:after="180" w:afterAutospacing="0"/>
        <w:ind w:firstLine="709"/>
        <w:jc w:val="both"/>
        <w:rPr>
          <w:color w:val="000000"/>
          <w:sz w:val="28"/>
          <w:szCs w:val="28"/>
        </w:rPr>
      </w:pPr>
      <w:r w:rsidRPr="00F719A7">
        <w:rPr>
          <w:color w:val="000000"/>
          <w:sz w:val="28"/>
          <w:szCs w:val="28"/>
        </w:rPr>
        <w:t xml:space="preserve">Возражения направляются по адресу: РФ, Краснодарский </w:t>
      </w:r>
      <w:proofErr w:type="gramStart"/>
      <w:r w:rsidRPr="00F719A7">
        <w:rPr>
          <w:color w:val="000000"/>
          <w:sz w:val="28"/>
          <w:szCs w:val="28"/>
        </w:rPr>
        <w:t xml:space="preserve">край, </w:t>
      </w:r>
      <w:r w:rsidR="00AC0E99">
        <w:rPr>
          <w:color w:val="000000"/>
          <w:sz w:val="28"/>
          <w:szCs w:val="28"/>
        </w:rPr>
        <w:t xml:space="preserve">  </w:t>
      </w:r>
      <w:proofErr w:type="gramEnd"/>
      <w:r w:rsidR="00AC0E99">
        <w:rPr>
          <w:color w:val="000000"/>
          <w:sz w:val="28"/>
          <w:szCs w:val="28"/>
        </w:rPr>
        <w:t xml:space="preserve">                                       </w:t>
      </w:r>
      <w:r w:rsidRPr="00F719A7">
        <w:rPr>
          <w:color w:val="000000"/>
          <w:sz w:val="28"/>
          <w:szCs w:val="28"/>
        </w:rPr>
        <w:t xml:space="preserve">г. </w:t>
      </w:r>
      <w:r w:rsidR="00AC0E99">
        <w:rPr>
          <w:color w:val="000000"/>
          <w:sz w:val="28"/>
          <w:szCs w:val="28"/>
        </w:rPr>
        <w:t>Абинск</w:t>
      </w:r>
      <w:r w:rsidRPr="00F719A7">
        <w:rPr>
          <w:color w:val="000000"/>
          <w:sz w:val="28"/>
          <w:szCs w:val="28"/>
        </w:rPr>
        <w:t>, ул. К</w:t>
      </w:r>
      <w:r w:rsidR="00AC0E99">
        <w:rPr>
          <w:color w:val="000000"/>
          <w:sz w:val="28"/>
          <w:szCs w:val="28"/>
        </w:rPr>
        <w:t>убанская, д. 18</w:t>
      </w:r>
      <w:r w:rsidRPr="00F719A7">
        <w:rPr>
          <w:color w:val="000000"/>
          <w:sz w:val="28"/>
          <w:szCs w:val="28"/>
        </w:rPr>
        <w:t xml:space="preserve"> </w:t>
      </w:r>
      <w:proofErr w:type="spellStart"/>
      <w:r w:rsidRPr="00F719A7">
        <w:rPr>
          <w:color w:val="000000"/>
          <w:sz w:val="28"/>
          <w:szCs w:val="28"/>
        </w:rPr>
        <w:t>каб</w:t>
      </w:r>
      <w:proofErr w:type="spellEnd"/>
      <w:r w:rsidRPr="00F719A7">
        <w:rPr>
          <w:color w:val="000000"/>
          <w:sz w:val="28"/>
          <w:szCs w:val="28"/>
        </w:rPr>
        <w:t xml:space="preserve">. </w:t>
      </w:r>
      <w:r w:rsidR="00AC0E99">
        <w:rPr>
          <w:color w:val="000000"/>
          <w:sz w:val="28"/>
          <w:szCs w:val="28"/>
        </w:rPr>
        <w:t>39</w:t>
      </w:r>
      <w:r w:rsidRPr="00F719A7">
        <w:rPr>
          <w:color w:val="000000"/>
          <w:sz w:val="28"/>
          <w:szCs w:val="28"/>
        </w:rPr>
        <w:t xml:space="preserve"> (с пометкой для УМ</w:t>
      </w:r>
      <w:r w:rsidR="00AC0E99">
        <w:rPr>
          <w:color w:val="000000"/>
          <w:sz w:val="28"/>
          <w:szCs w:val="28"/>
        </w:rPr>
        <w:t>С администрации МО Абинский район</w:t>
      </w:r>
      <w:r w:rsidRPr="00F719A7">
        <w:rPr>
          <w:color w:val="000000"/>
          <w:sz w:val="28"/>
          <w:szCs w:val="28"/>
        </w:rPr>
        <w:t>).</w:t>
      </w:r>
    </w:p>
    <w:p w:rsidR="00F719A7" w:rsidRDefault="00F719A7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0" w:name="dst365"/>
      <w:bookmarkEnd w:id="0"/>
      <w:r w:rsidRPr="00F719A7">
        <w:rPr>
          <w:color w:val="000000"/>
          <w:sz w:val="28"/>
          <w:szCs w:val="28"/>
        </w:rPr>
        <w:t xml:space="preserve">В случае, если в течение </w:t>
      </w:r>
      <w:r w:rsidR="00B55A38">
        <w:rPr>
          <w:color w:val="000000"/>
          <w:sz w:val="28"/>
          <w:szCs w:val="28"/>
        </w:rPr>
        <w:t>тридцати</w:t>
      </w:r>
      <w:r w:rsidRPr="00F719A7">
        <w:rPr>
          <w:color w:val="000000"/>
          <w:sz w:val="28"/>
          <w:szCs w:val="28"/>
        </w:rPr>
        <w:t xml:space="preserve"> дней со дня получения проекта решения лицом, выявленным в качестве правообладателя ранее учтенного объекта недвижимости, в уполномоченный орган не поступили возражения относительно сведений о правообладателе ранее учтенного объекта недвижимости, указанных в проекте решения, уполномоченный орган принимает решение о выявлении правообладателя ранее учтенного объекта недвижимости.</w:t>
      </w:r>
    </w:p>
    <w:p w:rsidR="00BE69AA" w:rsidRDefault="00BE69AA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</w:p>
    <w:p w:rsidR="00AC0E99" w:rsidRDefault="00AC0E99" w:rsidP="00AC0E99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bookmarkStart w:id="1" w:name="_GoBack"/>
      <w:bookmarkEnd w:id="1"/>
    </w:p>
    <w:sectPr w:rsidR="00AC0E99" w:rsidSect="00AC0E99">
      <w:pgSz w:w="11906" w:h="16838"/>
      <w:pgMar w:top="1134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9DE"/>
    <w:rsid w:val="00044C68"/>
    <w:rsid w:val="000F1F38"/>
    <w:rsid w:val="001E098F"/>
    <w:rsid w:val="00214BFF"/>
    <w:rsid w:val="0021689B"/>
    <w:rsid w:val="002F2468"/>
    <w:rsid w:val="003864C6"/>
    <w:rsid w:val="003A673B"/>
    <w:rsid w:val="00460AD0"/>
    <w:rsid w:val="005569A6"/>
    <w:rsid w:val="00591D36"/>
    <w:rsid w:val="005C4D78"/>
    <w:rsid w:val="006928EE"/>
    <w:rsid w:val="009B03B7"/>
    <w:rsid w:val="00AC0E99"/>
    <w:rsid w:val="00B55A38"/>
    <w:rsid w:val="00BE69AA"/>
    <w:rsid w:val="00CA6160"/>
    <w:rsid w:val="00CD3CE2"/>
    <w:rsid w:val="00CF72C5"/>
    <w:rsid w:val="00D20B6E"/>
    <w:rsid w:val="00DE4C42"/>
    <w:rsid w:val="00F279DE"/>
    <w:rsid w:val="00F719A7"/>
    <w:rsid w:val="00F9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7FFA8B-5A96-4D60-8909-C77B25C878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719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C0E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0E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46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2025-11-01T10:50:00Z</cp:lastPrinted>
  <dcterms:created xsi:type="dcterms:W3CDTF">2025-11-01T10:51:00Z</dcterms:created>
  <dcterms:modified xsi:type="dcterms:W3CDTF">2025-11-01T11:01:00Z</dcterms:modified>
</cp:coreProperties>
</file>