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АБИНСКАЯ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20AE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820AE3" w:rsidRPr="00820AE3" w:rsidRDefault="00820AE3" w:rsidP="00820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0AE3" w:rsidRPr="00820AE3" w:rsidRDefault="004A01C2" w:rsidP="00820AE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24</w:t>
      </w:r>
      <w:r w:rsidR="00820AE3" w:rsidRPr="00820A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июля 2025 г</w:t>
      </w:r>
      <w:r w:rsidR="00052E0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052E0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052E0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052E0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052E0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052E0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052E0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052E0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="00052E0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     № 165/1793</w:t>
      </w:r>
    </w:p>
    <w:p w:rsidR="00820AE3" w:rsidRPr="00820AE3" w:rsidRDefault="00820AE3" w:rsidP="00820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AE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Абинск</w:t>
      </w:r>
    </w:p>
    <w:p w:rsidR="000E5249" w:rsidRPr="00820AE3" w:rsidRDefault="000E5249"/>
    <w:p w:rsidR="00DE58A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</w:t>
      </w:r>
      <w:r w:rsidR="00DE58A3">
        <w:rPr>
          <w:rFonts w:ascii="Times New Roman" w:eastAsia="Calibri" w:hAnsi="Times New Roman" w:cs="Times New Roman"/>
          <w:b/>
          <w:sz w:val="28"/>
          <w:szCs w:val="28"/>
        </w:rPr>
        <w:t>Рубежной Натальи Алексеевны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 xml:space="preserve"> кандидатом 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AE3">
        <w:rPr>
          <w:rFonts w:ascii="Times New Roman" w:eastAsia="Calibri" w:hAnsi="Times New Roman" w:cs="Times New Roman"/>
          <w:b/>
          <w:sz w:val="28"/>
          <w:szCs w:val="28"/>
        </w:rPr>
        <w:t>в депутаты Совета муниципального образования Абинский муниципальный р</w:t>
      </w:r>
      <w:r w:rsidR="00DE58A3">
        <w:rPr>
          <w:rFonts w:ascii="Times New Roman" w:eastAsia="Calibri" w:hAnsi="Times New Roman" w:cs="Times New Roman"/>
          <w:b/>
          <w:sz w:val="28"/>
          <w:szCs w:val="28"/>
        </w:rPr>
        <w:t>айон Краснодарского края по трех</w:t>
      </w:r>
      <w:r w:rsidRPr="00820AE3">
        <w:rPr>
          <w:rFonts w:ascii="Times New Roman" w:eastAsia="Calibri" w:hAnsi="Times New Roman" w:cs="Times New Roman"/>
          <w:b/>
          <w:sz w:val="28"/>
          <w:szCs w:val="28"/>
        </w:rPr>
        <w:t>манд</w:t>
      </w:r>
      <w:r w:rsidR="00DE58A3">
        <w:rPr>
          <w:rFonts w:ascii="Times New Roman" w:eastAsia="Calibri" w:hAnsi="Times New Roman" w:cs="Times New Roman"/>
          <w:b/>
          <w:sz w:val="28"/>
          <w:szCs w:val="28"/>
        </w:rPr>
        <w:t>атному избирательному округу № 5</w:t>
      </w:r>
    </w:p>
    <w:p w:rsidR="00820AE3" w:rsidRPr="00820AE3" w:rsidRDefault="00820AE3" w:rsidP="00820A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 </w:t>
      </w:r>
      <w:r w:rsidR="00217CAA">
        <w:rPr>
          <w:rFonts w:ascii="Times New Roman" w:eastAsia="Calibri" w:hAnsi="Times New Roman" w:cs="Times New Roman"/>
          <w:sz w:val="28"/>
          <w:szCs w:val="28"/>
        </w:rPr>
        <w:t>Рубежной Натальи Алексеевны</w:t>
      </w:r>
      <w:r w:rsidR="00723D33">
        <w:rPr>
          <w:rFonts w:ascii="Times New Roman" w:eastAsia="Calibri" w:hAnsi="Times New Roman" w:cs="Times New Roman"/>
          <w:sz w:val="28"/>
          <w:szCs w:val="28"/>
        </w:rPr>
        <w:t>,</w:t>
      </w:r>
      <w:r w:rsidRPr="00820AE3">
        <w:rPr>
          <w:rFonts w:ascii="Times New Roman" w:eastAsia="Calibri" w:hAnsi="Times New Roman" w:cs="Times New Roman"/>
          <w:sz w:val="28"/>
          <w:szCs w:val="28"/>
        </w:rPr>
        <w:t xml:space="preserve"> представленные в территориальную избирательную комиссию для выдвижения и регистрации кандидатом в депутаты,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«О муниципальных выборах в Краснодарском крае», территориальная избирательная комиссия Абинская РЕШИЛА:</w:t>
      </w:r>
    </w:p>
    <w:p w:rsidR="00F310B5" w:rsidRPr="00F310B5" w:rsidRDefault="00F310B5" w:rsidP="005D61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1. Зарегистрировать </w:t>
      </w:r>
      <w:r w:rsidR="00217CAA">
        <w:rPr>
          <w:rFonts w:ascii="Times New Roman" w:eastAsia="Calibri" w:hAnsi="Times New Roman" w:cs="Times New Roman"/>
          <w:sz w:val="28"/>
          <w:szCs w:val="28"/>
        </w:rPr>
        <w:t>Рубежную Наталью Алексеевну, 1983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 года рождения, </w:t>
      </w:r>
      <w:r w:rsidR="00217CAA">
        <w:rPr>
          <w:rFonts w:ascii="Times New Roman" w:eastAsia="Calibri" w:hAnsi="Times New Roman" w:cs="Times New Roman"/>
          <w:sz w:val="28"/>
          <w:szCs w:val="28"/>
        </w:rPr>
        <w:t>генерального</w:t>
      </w:r>
      <w:r w:rsidR="00217CAA" w:rsidRPr="00217CAA">
        <w:rPr>
          <w:rFonts w:ascii="Times New Roman" w:eastAsia="Calibri" w:hAnsi="Times New Roman" w:cs="Times New Roman"/>
          <w:sz w:val="28"/>
          <w:szCs w:val="28"/>
        </w:rPr>
        <w:t xml:space="preserve"> директор</w:t>
      </w:r>
      <w:r w:rsidR="00217CAA">
        <w:rPr>
          <w:rFonts w:ascii="Times New Roman" w:eastAsia="Calibri" w:hAnsi="Times New Roman" w:cs="Times New Roman"/>
          <w:sz w:val="28"/>
          <w:szCs w:val="28"/>
        </w:rPr>
        <w:t>а</w:t>
      </w:r>
      <w:r w:rsidR="00217CAA" w:rsidRPr="00217C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7CAA">
        <w:rPr>
          <w:rFonts w:ascii="Times New Roman" w:eastAsia="Calibri" w:hAnsi="Times New Roman" w:cs="Times New Roman"/>
          <w:sz w:val="28"/>
          <w:szCs w:val="28"/>
        </w:rPr>
        <w:t>Общества</w:t>
      </w:r>
      <w:r w:rsidR="00217CAA" w:rsidRPr="00217CAA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F15B20">
        <w:rPr>
          <w:rFonts w:ascii="Times New Roman" w:eastAsia="Calibri" w:hAnsi="Times New Roman" w:cs="Times New Roman"/>
          <w:sz w:val="28"/>
          <w:szCs w:val="28"/>
        </w:rPr>
        <w:t xml:space="preserve"> ограниченной ответственностью «</w:t>
      </w:r>
      <w:r w:rsidR="00217CAA" w:rsidRPr="00217CAA">
        <w:rPr>
          <w:rFonts w:ascii="Times New Roman" w:eastAsia="Calibri" w:hAnsi="Times New Roman" w:cs="Times New Roman"/>
          <w:sz w:val="28"/>
          <w:szCs w:val="28"/>
        </w:rPr>
        <w:t>Нефтегазова</w:t>
      </w:r>
      <w:r w:rsidR="00F15B20">
        <w:rPr>
          <w:rFonts w:ascii="Times New Roman" w:eastAsia="Calibri" w:hAnsi="Times New Roman" w:cs="Times New Roman"/>
          <w:sz w:val="28"/>
          <w:szCs w:val="28"/>
        </w:rPr>
        <w:t>я производственная экспедиция»</w:t>
      </w:r>
      <w:r w:rsidR="00217C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310B5">
        <w:rPr>
          <w:rFonts w:ascii="Times New Roman" w:eastAsia="Calibri" w:hAnsi="Times New Roman" w:cs="Times New Roman"/>
          <w:sz w:val="28"/>
          <w:szCs w:val="28"/>
        </w:rPr>
        <w:t>выдвинутого изби</w:t>
      </w:r>
      <w:r>
        <w:rPr>
          <w:rFonts w:ascii="Times New Roman" w:eastAsia="Calibri" w:hAnsi="Times New Roman" w:cs="Times New Roman"/>
          <w:sz w:val="28"/>
          <w:szCs w:val="28"/>
        </w:rPr>
        <w:t>рательным объединением Абинским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 районным отделением Краснодарского краевого отделения политической партии «КОММУНИСТИЧЕС</w:t>
      </w:r>
      <w:r>
        <w:rPr>
          <w:rFonts w:ascii="Times New Roman" w:eastAsia="Calibri" w:hAnsi="Times New Roman" w:cs="Times New Roman"/>
          <w:sz w:val="28"/>
          <w:szCs w:val="28"/>
        </w:rPr>
        <w:t>КАЯ ПАРТИЯ РОССИЙСКОЙ ФЕДЕРАЦИИ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820AE3">
        <w:rPr>
          <w:rFonts w:ascii="Times New Roman" w:eastAsia="Calibri" w:hAnsi="Times New Roman" w:cs="Times New Roman"/>
          <w:sz w:val="28"/>
          <w:szCs w:val="28"/>
        </w:rPr>
        <w:t>кандидатом в депутаты Совета муниципального образования Абинский муниципальный 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A1F51">
        <w:rPr>
          <w:rFonts w:ascii="Times New Roman" w:eastAsia="Calibri" w:hAnsi="Times New Roman" w:cs="Times New Roman"/>
          <w:sz w:val="28"/>
          <w:szCs w:val="28"/>
        </w:rPr>
        <w:t>йон Краснодарского края по тре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820AE3">
        <w:rPr>
          <w:rFonts w:ascii="Times New Roman" w:eastAsia="Calibri" w:hAnsi="Times New Roman" w:cs="Times New Roman"/>
          <w:sz w:val="28"/>
          <w:szCs w:val="28"/>
        </w:rPr>
        <w:t>манд</w:t>
      </w:r>
      <w:r w:rsidR="001A1F51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5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«24</w:t>
      </w:r>
      <w:r w:rsidR="001A1F51">
        <w:rPr>
          <w:rFonts w:ascii="Times New Roman" w:eastAsia="Calibri" w:hAnsi="Times New Roman" w:cs="Times New Roman"/>
          <w:sz w:val="28"/>
          <w:szCs w:val="28"/>
        </w:rPr>
        <w:t xml:space="preserve">» июля 2025 </w:t>
      </w:r>
      <w:r w:rsidR="001A1F51" w:rsidRPr="00590EA8">
        <w:rPr>
          <w:rFonts w:ascii="Times New Roman" w:eastAsia="Calibri" w:hAnsi="Times New Roman" w:cs="Times New Roman"/>
          <w:sz w:val="28"/>
          <w:szCs w:val="28"/>
        </w:rPr>
        <w:t xml:space="preserve">года в </w:t>
      </w:r>
      <w:r w:rsidR="00590EA8" w:rsidRPr="00590EA8">
        <w:rPr>
          <w:rFonts w:ascii="Times New Roman" w:eastAsia="Calibri" w:hAnsi="Times New Roman" w:cs="Times New Roman"/>
          <w:sz w:val="28"/>
          <w:szCs w:val="28"/>
        </w:rPr>
        <w:t>«14» часов «06</w:t>
      </w:r>
      <w:r w:rsidRPr="00590EA8">
        <w:rPr>
          <w:rFonts w:ascii="Times New Roman" w:eastAsia="Calibri" w:hAnsi="Times New Roman" w:cs="Times New Roman"/>
          <w:sz w:val="28"/>
          <w:szCs w:val="28"/>
        </w:rPr>
        <w:t>» минут.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2. Вручить </w:t>
      </w:r>
      <w:r w:rsidR="001A1F51">
        <w:rPr>
          <w:rFonts w:ascii="Times New Roman" w:eastAsia="Calibri" w:hAnsi="Times New Roman" w:cs="Times New Roman"/>
          <w:sz w:val="28"/>
          <w:szCs w:val="28"/>
        </w:rPr>
        <w:t>Рубежной Наталье Алексеевне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lastRenderedPageBreak/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F310B5" w:rsidRPr="00F310B5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4. Направить в газету «ВОСХОД» указанную в пункте 1 настоящего решения информацию для публикации в установленном порядке.   </w:t>
      </w:r>
    </w:p>
    <w:p w:rsidR="00820AE3" w:rsidRDefault="00F310B5" w:rsidP="00F310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пунктов 2, 3 и 4 настоящего </w:t>
      </w:r>
      <w:r w:rsidR="005D6181">
        <w:rPr>
          <w:rFonts w:ascii="Times New Roman" w:eastAsia="Calibri" w:hAnsi="Times New Roman" w:cs="Times New Roman"/>
          <w:sz w:val="28"/>
          <w:szCs w:val="28"/>
        </w:rPr>
        <w:t xml:space="preserve">решения возложить на секретаря </w:t>
      </w:r>
      <w:r w:rsidRPr="00F310B5">
        <w:rPr>
          <w:rFonts w:ascii="Times New Roman" w:eastAsia="Calibri" w:hAnsi="Times New Roman" w:cs="Times New Roman"/>
          <w:sz w:val="28"/>
          <w:szCs w:val="28"/>
        </w:rPr>
        <w:t>территор</w:t>
      </w:r>
      <w:r w:rsidR="00F47E72">
        <w:rPr>
          <w:rFonts w:ascii="Times New Roman" w:eastAsia="Calibri" w:hAnsi="Times New Roman" w:cs="Times New Roman"/>
          <w:sz w:val="28"/>
          <w:szCs w:val="28"/>
        </w:rPr>
        <w:t xml:space="preserve">иальной избирательной комиссии </w:t>
      </w:r>
      <w:r w:rsidRPr="00F310B5">
        <w:rPr>
          <w:rFonts w:ascii="Times New Roman" w:eastAsia="Calibri" w:hAnsi="Times New Roman" w:cs="Times New Roman"/>
          <w:sz w:val="28"/>
          <w:szCs w:val="28"/>
        </w:rPr>
        <w:t xml:space="preserve">Абинская </w:t>
      </w:r>
      <w:r>
        <w:rPr>
          <w:rFonts w:ascii="Times New Roman" w:eastAsia="Calibri" w:hAnsi="Times New Roman" w:cs="Times New Roman"/>
          <w:sz w:val="28"/>
          <w:szCs w:val="28"/>
        </w:rPr>
        <w:t>Д.Д. Цветкову.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1559"/>
        <w:gridCol w:w="2375"/>
      </w:tblGrid>
      <w:tr w:rsidR="00820AE3" w:rsidRPr="00820AE3" w:rsidTr="004E24FB">
        <w:tc>
          <w:tcPr>
            <w:tcW w:w="5636" w:type="dxa"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Абинская</w:t>
            </w:r>
          </w:p>
          <w:p w:rsidR="00820AE3" w:rsidRPr="00820AE3" w:rsidRDefault="00820AE3" w:rsidP="0082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</w:t>
            </w:r>
            <w:r w:rsidRPr="00B6418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</w:t>
            </w:r>
            <w:r w:rsidR="00B64189" w:rsidRPr="00B6418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С.И.Амеличкина</w:t>
            </w:r>
          </w:p>
        </w:tc>
      </w:tr>
      <w:tr w:rsidR="00820AE3" w:rsidRPr="00820AE3" w:rsidTr="004E24FB">
        <w:tc>
          <w:tcPr>
            <w:tcW w:w="5636" w:type="dxa"/>
            <w:hideMark/>
          </w:tcPr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</w:t>
            </w:r>
          </w:p>
          <w:p w:rsidR="00820AE3" w:rsidRPr="00820AE3" w:rsidRDefault="00820AE3" w:rsidP="0082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59" w:type="dxa"/>
          </w:tcPr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B64189" w:rsidRPr="00B6418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75" w:type="dxa"/>
          </w:tcPr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20AE3" w:rsidRPr="00820AE3" w:rsidRDefault="00820AE3" w:rsidP="0082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20AE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Д.Д.Цветкова</w:t>
            </w:r>
          </w:p>
        </w:tc>
      </w:tr>
    </w:tbl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AE3" w:rsidRPr="00820AE3" w:rsidRDefault="00820AE3" w:rsidP="00820A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0AE3" w:rsidRPr="00820AE3" w:rsidRDefault="00820AE3" w:rsidP="00820AE3">
      <w:pPr>
        <w:spacing w:after="0" w:line="360" w:lineRule="auto"/>
      </w:pPr>
    </w:p>
    <w:sectPr w:rsidR="00820AE3" w:rsidRPr="00820AE3" w:rsidSect="00820AE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641" w:rsidRDefault="00EC2641" w:rsidP="00820AE3">
      <w:pPr>
        <w:spacing w:after="0" w:line="240" w:lineRule="auto"/>
      </w:pPr>
      <w:r>
        <w:separator/>
      </w:r>
    </w:p>
  </w:endnote>
  <w:endnote w:type="continuationSeparator" w:id="0">
    <w:p w:rsidR="00EC2641" w:rsidRDefault="00EC2641" w:rsidP="008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641" w:rsidRDefault="00EC2641" w:rsidP="00820AE3">
      <w:pPr>
        <w:spacing w:after="0" w:line="240" w:lineRule="auto"/>
      </w:pPr>
      <w:r>
        <w:separator/>
      </w:r>
    </w:p>
  </w:footnote>
  <w:footnote w:type="continuationSeparator" w:id="0">
    <w:p w:rsidR="00EC2641" w:rsidRDefault="00EC2641" w:rsidP="0082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2176"/>
      <w:docPartObj>
        <w:docPartGallery w:val="Page Numbers (Top of Page)"/>
        <w:docPartUnique/>
      </w:docPartObj>
    </w:sdtPr>
    <w:sdtEndPr/>
    <w:sdtContent>
      <w:p w:rsidR="00820AE3" w:rsidRDefault="00820A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189">
          <w:rPr>
            <w:noProof/>
          </w:rPr>
          <w:t>2</w:t>
        </w:r>
        <w:r>
          <w:fldChar w:fldCharType="end"/>
        </w:r>
      </w:p>
    </w:sdtContent>
  </w:sdt>
  <w:p w:rsidR="00820AE3" w:rsidRDefault="00820A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5"/>
    <w:rsid w:val="00052E07"/>
    <w:rsid w:val="000811D7"/>
    <w:rsid w:val="000E5249"/>
    <w:rsid w:val="00135B39"/>
    <w:rsid w:val="001A1F51"/>
    <w:rsid w:val="00217CAA"/>
    <w:rsid w:val="002E0411"/>
    <w:rsid w:val="0033650B"/>
    <w:rsid w:val="0041265E"/>
    <w:rsid w:val="004566A8"/>
    <w:rsid w:val="004A01C2"/>
    <w:rsid w:val="00590EA8"/>
    <w:rsid w:val="005D6181"/>
    <w:rsid w:val="00723D33"/>
    <w:rsid w:val="00820AE3"/>
    <w:rsid w:val="00820FEE"/>
    <w:rsid w:val="008F4C99"/>
    <w:rsid w:val="009570C8"/>
    <w:rsid w:val="0099772E"/>
    <w:rsid w:val="00A37F68"/>
    <w:rsid w:val="00B176B5"/>
    <w:rsid w:val="00B31FCC"/>
    <w:rsid w:val="00B64189"/>
    <w:rsid w:val="00BC3439"/>
    <w:rsid w:val="00DE58A3"/>
    <w:rsid w:val="00E54A7E"/>
    <w:rsid w:val="00E7285E"/>
    <w:rsid w:val="00EC2641"/>
    <w:rsid w:val="00EC42D2"/>
    <w:rsid w:val="00F15B20"/>
    <w:rsid w:val="00F310B5"/>
    <w:rsid w:val="00F47E72"/>
    <w:rsid w:val="00F6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FFEEB"/>
  <w15:docId w15:val="{94F0D3D0-7FEF-4AED-8F36-4379979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AE3"/>
  </w:style>
  <w:style w:type="paragraph" w:styleId="a5">
    <w:name w:val="footer"/>
    <w:basedOn w:val="a"/>
    <w:link w:val="a6"/>
    <w:uiPriority w:val="99"/>
    <w:unhideWhenUsed/>
    <w:rsid w:val="008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AE3"/>
  </w:style>
  <w:style w:type="paragraph" w:styleId="a7">
    <w:name w:val="Balloon Text"/>
    <w:basedOn w:val="a"/>
    <w:link w:val="a8"/>
    <w:uiPriority w:val="99"/>
    <w:semiHidden/>
    <w:unhideWhenUsed/>
    <w:rsid w:val="00052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9AE15-ADF5-4C2E-B156-977C56B5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ТИК</cp:lastModifiedBy>
  <cp:revision>21</cp:revision>
  <cp:lastPrinted>2025-07-24T09:49:00Z</cp:lastPrinted>
  <dcterms:created xsi:type="dcterms:W3CDTF">2025-07-12T07:30:00Z</dcterms:created>
  <dcterms:modified xsi:type="dcterms:W3CDTF">2025-07-24T12:34:00Z</dcterms:modified>
</cp:coreProperties>
</file>