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3E0" w:rsidRPr="004D21D7" w:rsidRDefault="00CB33E0" w:rsidP="00663554">
      <w:pPr>
        <w:ind w:left="5040"/>
        <w:rPr>
          <w:sz w:val="28"/>
          <w:szCs w:val="28"/>
        </w:rPr>
      </w:pPr>
      <w:r w:rsidRPr="004D21D7">
        <w:rPr>
          <w:sz w:val="28"/>
          <w:szCs w:val="28"/>
        </w:rPr>
        <w:t xml:space="preserve">Начальнику управления </w:t>
      </w:r>
      <w:r w:rsidR="00663554" w:rsidRPr="004D21D7">
        <w:rPr>
          <w:sz w:val="28"/>
          <w:szCs w:val="28"/>
        </w:rPr>
        <w:t>муниципальной собственности</w:t>
      </w:r>
      <w:r w:rsidRPr="004D21D7">
        <w:rPr>
          <w:sz w:val="28"/>
          <w:szCs w:val="28"/>
        </w:rPr>
        <w:t xml:space="preserve"> администрации муниципального образования Абинский район</w:t>
      </w:r>
    </w:p>
    <w:p w:rsidR="00CB33E0" w:rsidRPr="004D21D7" w:rsidRDefault="00CB33E0" w:rsidP="00CB33E0">
      <w:pPr>
        <w:ind w:left="5040"/>
        <w:rPr>
          <w:sz w:val="28"/>
          <w:szCs w:val="28"/>
        </w:rPr>
      </w:pPr>
    </w:p>
    <w:p w:rsidR="00CB33E0" w:rsidRPr="004D21D7" w:rsidRDefault="00663554" w:rsidP="00CB33E0">
      <w:pPr>
        <w:ind w:left="5040"/>
        <w:rPr>
          <w:sz w:val="28"/>
          <w:szCs w:val="28"/>
        </w:rPr>
      </w:pPr>
      <w:r w:rsidRPr="004D21D7">
        <w:rPr>
          <w:sz w:val="28"/>
          <w:szCs w:val="28"/>
        </w:rPr>
        <w:t>Федосеевой Н.И.</w:t>
      </w:r>
    </w:p>
    <w:p w:rsidR="00645161" w:rsidRPr="004D21D7" w:rsidRDefault="00645161" w:rsidP="00645161">
      <w:pPr>
        <w:ind w:left="5040"/>
        <w:rPr>
          <w:sz w:val="28"/>
          <w:szCs w:val="28"/>
        </w:rPr>
      </w:pPr>
    </w:p>
    <w:p w:rsidR="00206041" w:rsidRPr="004D21D7" w:rsidRDefault="00206041" w:rsidP="00206041">
      <w:pPr>
        <w:ind w:left="5040"/>
        <w:rPr>
          <w:sz w:val="28"/>
          <w:szCs w:val="28"/>
        </w:rPr>
      </w:pPr>
    </w:p>
    <w:p w:rsidR="00CB33E0" w:rsidRPr="004D21D7" w:rsidRDefault="00CB33E0" w:rsidP="004B46C9">
      <w:pPr>
        <w:ind w:right="94"/>
        <w:jc w:val="center"/>
        <w:rPr>
          <w:b/>
          <w:sz w:val="28"/>
          <w:szCs w:val="28"/>
        </w:rPr>
      </w:pPr>
    </w:p>
    <w:p w:rsidR="00CB33E0" w:rsidRPr="004D21D7" w:rsidRDefault="00CB33E0" w:rsidP="004B46C9">
      <w:pPr>
        <w:ind w:right="94"/>
        <w:jc w:val="center"/>
        <w:rPr>
          <w:b/>
          <w:sz w:val="28"/>
          <w:szCs w:val="28"/>
        </w:rPr>
      </w:pPr>
    </w:p>
    <w:p w:rsidR="00F43945" w:rsidRPr="004D21D7" w:rsidRDefault="00F43945" w:rsidP="004B46C9">
      <w:pPr>
        <w:ind w:right="94"/>
        <w:jc w:val="center"/>
        <w:rPr>
          <w:b/>
          <w:sz w:val="28"/>
          <w:szCs w:val="28"/>
        </w:rPr>
      </w:pPr>
      <w:r w:rsidRPr="004D21D7">
        <w:rPr>
          <w:b/>
          <w:sz w:val="28"/>
          <w:szCs w:val="28"/>
        </w:rPr>
        <w:t>Заключение</w:t>
      </w:r>
      <w:r w:rsidR="00CB33E0" w:rsidRPr="004D21D7">
        <w:rPr>
          <w:b/>
          <w:sz w:val="28"/>
          <w:szCs w:val="28"/>
        </w:rPr>
        <w:t xml:space="preserve"> № </w:t>
      </w:r>
      <w:r w:rsidR="00356AE0" w:rsidRPr="004D21D7">
        <w:rPr>
          <w:b/>
          <w:sz w:val="28"/>
          <w:szCs w:val="28"/>
        </w:rPr>
        <w:t>1</w:t>
      </w:r>
      <w:r w:rsidR="00CB33E0" w:rsidRPr="004D21D7">
        <w:rPr>
          <w:b/>
          <w:sz w:val="28"/>
          <w:szCs w:val="28"/>
        </w:rPr>
        <w:t xml:space="preserve"> от </w:t>
      </w:r>
      <w:r w:rsidR="00DA0322" w:rsidRPr="004D21D7">
        <w:rPr>
          <w:b/>
          <w:sz w:val="28"/>
          <w:szCs w:val="28"/>
        </w:rPr>
        <w:t>30</w:t>
      </w:r>
      <w:r w:rsidR="00461464" w:rsidRPr="004D21D7">
        <w:rPr>
          <w:b/>
          <w:sz w:val="28"/>
          <w:szCs w:val="28"/>
        </w:rPr>
        <w:t xml:space="preserve"> </w:t>
      </w:r>
      <w:r w:rsidR="00DA0322" w:rsidRPr="004D21D7">
        <w:rPr>
          <w:b/>
          <w:sz w:val="28"/>
          <w:szCs w:val="28"/>
        </w:rPr>
        <w:t>апреля</w:t>
      </w:r>
      <w:r w:rsidR="00461464" w:rsidRPr="004D21D7">
        <w:rPr>
          <w:b/>
          <w:sz w:val="28"/>
          <w:szCs w:val="28"/>
        </w:rPr>
        <w:t xml:space="preserve"> </w:t>
      </w:r>
      <w:r w:rsidR="00CB33E0" w:rsidRPr="004D21D7">
        <w:rPr>
          <w:b/>
          <w:sz w:val="28"/>
          <w:szCs w:val="28"/>
        </w:rPr>
        <w:t>202</w:t>
      </w:r>
      <w:r w:rsidR="00DA0322" w:rsidRPr="004D21D7">
        <w:rPr>
          <w:b/>
          <w:sz w:val="28"/>
          <w:szCs w:val="28"/>
        </w:rPr>
        <w:t>5</w:t>
      </w:r>
      <w:r w:rsidR="00CB33E0" w:rsidRPr="004D21D7">
        <w:rPr>
          <w:b/>
          <w:sz w:val="28"/>
          <w:szCs w:val="28"/>
        </w:rPr>
        <w:t xml:space="preserve"> г.</w:t>
      </w:r>
    </w:p>
    <w:p w:rsidR="00E82B95" w:rsidRPr="004D21D7" w:rsidRDefault="00F43945" w:rsidP="00461464">
      <w:pPr>
        <w:ind w:left="-142"/>
        <w:jc w:val="center"/>
        <w:rPr>
          <w:sz w:val="28"/>
          <w:szCs w:val="28"/>
        </w:rPr>
      </w:pPr>
      <w:r w:rsidRPr="004D21D7">
        <w:rPr>
          <w:sz w:val="28"/>
          <w:szCs w:val="28"/>
        </w:rPr>
        <w:t>о</w:t>
      </w:r>
      <w:r w:rsidR="00121DB4" w:rsidRPr="004D21D7">
        <w:rPr>
          <w:sz w:val="28"/>
          <w:szCs w:val="28"/>
        </w:rPr>
        <w:t>б</w:t>
      </w:r>
      <w:r w:rsidRPr="004D21D7">
        <w:rPr>
          <w:sz w:val="28"/>
          <w:szCs w:val="28"/>
        </w:rPr>
        <w:t xml:space="preserve"> экспертиз</w:t>
      </w:r>
      <w:r w:rsidR="00121DB4" w:rsidRPr="004D21D7">
        <w:rPr>
          <w:sz w:val="28"/>
          <w:szCs w:val="28"/>
        </w:rPr>
        <w:t>е</w:t>
      </w:r>
      <w:r w:rsidRPr="004D21D7">
        <w:rPr>
          <w:sz w:val="28"/>
          <w:szCs w:val="28"/>
        </w:rPr>
        <w:t xml:space="preserve"> </w:t>
      </w:r>
      <w:r w:rsidR="00DA0322" w:rsidRPr="004D21D7">
        <w:rPr>
          <w:sz w:val="28"/>
          <w:szCs w:val="28"/>
        </w:rPr>
        <w:t xml:space="preserve">постановления администрации муниципального образования Абинский район от 1 октября 2024 г. № 1104 «Об утверждении </w:t>
      </w:r>
      <w:hyperlink r:id="rId8" w:tgtFrame="_blank" w:tooltip=".pdf, 816 Кб." w:history="1">
        <w:r w:rsidR="00DA0322" w:rsidRPr="004D21D7">
          <w:rPr>
            <w:sz w:val="28"/>
            <w:szCs w:val="28"/>
          </w:rPr>
          <w:t>административного регламента предоставления муниципальной услуги</w:t>
        </w:r>
      </w:hyperlink>
      <w:r w:rsidR="00DA0322" w:rsidRPr="004D21D7">
        <w:rPr>
          <w:sz w:val="28"/>
          <w:szCs w:val="28"/>
        </w:rPr>
        <w:t xml:space="preserve"> «Предоставление выписки из реестра</w:t>
      </w:r>
      <w:bookmarkStart w:id="0" w:name="_GoBack"/>
      <w:bookmarkEnd w:id="0"/>
      <w:r w:rsidR="00DA0322" w:rsidRPr="004D21D7">
        <w:rPr>
          <w:sz w:val="28"/>
          <w:szCs w:val="28"/>
        </w:rPr>
        <w:t xml:space="preserve"> муниципального имущества»</w:t>
      </w:r>
    </w:p>
    <w:p w:rsidR="007F22B9" w:rsidRPr="004D21D7" w:rsidRDefault="007F22B9" w:rsidP="00CF58D9">
      <w:pPr>
        <w:ind w:left="-142"/>
        <w:jc w:val="center"/>
        <w:rPr>
          <w:sz w:val="28"/>
          <w:szCs w:val="28"/>
        </w:rPr>
      </w:pPr>
    </w:p>
    <w:p w:rsidR="00CB33E0" w:rsidRPr="004D21D7" w:rsidRDefault="00342384" w:rsidP="00CB33E0">
      <w:pPr>
        <w:ind w:left="-142" w:firstLine="862"/>
        <w:jc w:val="both"/>
        <w:rPr>
          <w:sz w:val="28"/>
          <w:szCs w:val="28"/>
        </w:rPr>
      </w:pPr>
      <w:r w:rsidRPr="004D21D7">
        <w:rPr>
          <w:sz w:val="28"/>
          <w:szCs w:val="28"/>
        </w:rPr>
        <w:t>Правовое у</w:t>
      </w:r>
      <w:r w:rsidR="00CB33E0" w:rsidRPr="004D21D7">
        <w:rPr>
          <w:sz w:val="28"/>
          <w:szCs w:val="28"/>
        </w:rPr>
        <w:t>правление администрации муниципального образования Абинский район, как уполномоченный орган по проведению экспертизы муниципальных нормативных правовых актов муниципального образования Абинский район (далее - уполномоченный орган), рассмотрел постановление администрации муниципального образования Абинский район</w:t>
      </w:r>
      <w:r w:rsidR="00025A29" w:rsidRPr="004D21D7">
        <w:rPr>
          <w:sz w:val="28"/>
          <w:szCs w:val="28"/>
        </w:rPr>
        <w:t xml:space="preserve"> от 1 октября </w:t>
      </w:r>
      <w:r w:rsidRPr="004D21D7">
        <w:rPr>
          <w:sz w:val="28"/>
          <w:szCs w:val="28"/>
        </w:rPr>
        <w:t xml:space="preserve">        </w:t>
      </w:r>
      <w:r w:rsidR="00025A29" w:rsidRPr="004D21D7">
        <w:rPr>
          <w:sz w:val="28"/>
          <w:szCs w:val="28"/>
        </w:rPr>
        <w:t xml:space="preserve">2024 г. № 1104 «Об утверждении </w:t>
      </w:r>
      <w:hyperlink r:id="rId9" w:tgtFrame="_blank" w:tooltip=".pdf, 816 Кб." w:history="1">
        <w:r w:rsidR="00025A29" w:rsidRPr="004D21D7">
          <w:rPr>
            <w:sz w:val="28"/>
            <w:szCs w:val="28"/>
          </w:rPr>
          <w:t>административного регламента предоставления муниципальной услуги</w:t>
        </w:r>
      </w:hyperlink>
      <w:r w:rsidRPr="004D21D7">
        <w:rPr>
          <w:sz w:val="28"/>
          <w:szCs w:val="28"/>
        </w:rPr>
        <w:t xml:space="preserve"> «Предоставление выписки </w:t>
      </w:r>
      <w:r w:rsidR="00025A29" w:rsidRPr="004D21D7">
        <w:rPr>
          <w:sz w:val="28"/>
          <w:szCs w:val="28"/>
        </w:rPr>
        <w:t>из реестра муниципального имущества»</w:t>
      </w:r>
      <w:r w:rsidR="00121DB4" w:rsidRPr="004D21D7">
        <w:rPr>
          <w:sz w:val="28"/>
          <w:szCs w:val="28"/>
        </w:rPr>
        <w:t xml:space="preserve"> </w:t>
      </w:r>
      <w:r w:rsidR="00CB33E0" w:rsidRPr="004D21D7">
        <w:rPr>
          <w:sz w:val="28"/>
          <w:szCs w:val="28"/>
        </w:rPr>
        <w:t>(далее - муниципальный нормативный правовой акт).</w:t>
      </w:r>
    </w:p>
    <w:p w:rsidR="00CB33E0" w:rsidRPr="004D21D7" w:rsidRDefault="00CB33E0" w:rsidP="00CB33E0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4D21D7">
        <w:rPr>
          <w:color w:val="000000"/>
          <w:sz w:val="28"/>
          <w:szCs w:val="28"/>
        </w:rPr>
        <w:t>В соответствии с Порядком проведения экспертизы муниципальных нормативных правовых актов муниципального образования Абинский район, затрагивающих вопросы осуществления предпринимательской и инвестиционной деятельности (далее – Порядок) муниципальный нормативный правовой акт подлежит проведению экспертизы.</w:t>
      </w:r>
    </w:p>
    <w:p w:rsidR="00CB33E0" w:rsidRPr="004D21D7" w:rsidRDefault="00CB33E0" w:rsidP="00CB33E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4D21D7">
        <w:rPr>
          <w:color w:val="000000"/>
          <w:sz w:val="28"/>
          <w:szCs w:val="28"/>
        </w:rPr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муниципального образования Абинский район на </w:t>
      </w:r>
      <w:r w:rsidR="006D5D51" w:rsidRPr="004D21D7">
        <w:rPr>
          <w:color w:val="000000"/>
          <w:sz w:val="28"/>
          <w:szCs w:val="28"/>
        </w:rPr>
        <w:t>первое</w:t>
      </w:r>
      <w:r w:rsidR="00121DB4" w:rsidRPr="004D21D7">
        <w:rPr>
          <w:color w:val="000000"/>
          <w:sz w:val="28"/>
          <w:szCs w:val="28"/>
        </w:rPr>
        <w:t xml:space="preserve"> </w:t>
      </w:r>
      <w:r w:rsidRPr="004D21D7">
        <w:rPr>
          <w:color w:val="000000"/>
          <w:sz w:val="28"/>
          <w:szCs w:val="28"/>
        </w:rPr>
        <w:t>полугодие 202</w:t>
      </w:r>
      <w:r w:rsidR="00025A29" w:rsidRPr="004D21D7">
        <w:rPr>
          <w:color w:val="000000"/>
          <w:sz w:val="28"/>
          <w:szCs w:val="28"/>
        </w:rPr>
        <w:t>5</w:t>
      </w:r>
      <w:r w:rsidRPr="004D21D7">
        <w:rPr>
          <w:color w:val="000000"/>
          <w:sz w:val="28"/>
          <w:szCs w:val="28"/>
        </w:rPr>
        <w:t xml:space="preserve"> г., утвержденным руководителем </w:t>
      </w:r>
      <w:r w:rsidR="00025A29" w:rsidRPr="004D21D7">
        <w:rPr>
          <w:color w:val="000000"/>
          <w:sz w:val="28"/>
          <w:szCs w:val="28"/>
        </w:rPr>
        <w:t xml:space="preserve">правового </w:t>
      </w:r>
      <w:r w:rsidRPr="004D21D7">
        <w:rPr>
          <w:color w:val="000000"/>
          <w:sz w:val="28"/>
          <w:szCs w:val="28"/>
        </w:rPr>
        <w:t xml:space="preserve">управления администрации муниципального образования Абинский район </w:t>
      </w:r>
      <w:r w:rsidR="00025A29" w:rsidRPr="004D21D7">
        <w:rPr>
          <w:color w:val="000000"/>
          <w:sz w:val="28"/>
          <w:szCs w:val="28"/>
        </w:rPr>
        <w:t>20</w:t>
      </w:r>
      <w:r w:rsidRPr="004D21D7">
        <w:rPr>
          <w:color w:val="000000"/>
          <w:sz w:val="28"/>
          <w:szCs w:val="28"/>
        </w:rPr>
        <w:t xml:space="preserve"> </w:t>
      </w:r>
      <w:r w:rsidR="006D5D51" w:rsidRPr="004D21D7">
        <w:rPr>
          <w:color w:val="000000"/>
          <w:sz w:val="28"/>
          <w:szCs w:val="28"/>
        </w:rPr>
        <w:t>декабря</w:t>
      </w:r>
      <w:r w:rsidRPr="004D21D7">
        <w:rPr>
          <w:color w:val="000000"/>
          <w:sz w:val="28"/>
          <w:szCs w:val="28"/>
        </w:rPr>
        <w:t xml:space="preserve"> 202</w:t>
      </w:r>
      <w:r w:rsidR="00025A29" w:rsidRPr="004D21D7">
        <w:rPr>
          <w:color w:val="000000"/>
          <w:sz w:val="28"/>
          <w:szCs w:val="28"/>
        </w:rPr>
        <w:t>4</w:t>
      </w:r>
      <w:r w:rsidRPr="004D21D7">
        <w:rPr>
          <w:color w:val="000000"/>
          <w:sz w:val="28"/>
          <w:szCs w:val="28"/>
        </w:rPr>
        <w:t xml:space="preserve"> г.</w:t>
      </w:r>
    </w:p>
    <w:p w:rsidR="00CB33E0" w:rsidRPr="004D21D7" w:rsidRDefault="00CB33E0" w:rsidP="00CB33E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4D21D7">
        <w:rPr>
          <w:color w:val="000000"/>
          <w:sz w:val="28"/>
          <w:szCs w:val="28"/>
        </w:rPr>
        <w:t xml:space="preserve">В соответствии с </w:t>
      </w:r>
      <w:hyperlink w:anchor="30j0zll">
        <w:r w:rsidRPr="004D21D7">
          <w:rPr>
            <w:color w:val="000000"/>
            <w:sz w:val="28"/>
            <w:szCs w:val="28"/>
          </w:rPr>
          <w:t>пунктом 1.7</w:t>
        </w:r>
      </w:hyperlink>
      <w:r w:rsidRPr="004D21D7">
        <w:rPr>
          <w:color w:val="000000"/>
          <w:sz w:val="28"/>
          <w:szCs w:val="28"/>
        </w:rPr>
        <w:t xml:space="preserve"> Порядка и планом проведения экспертизы муниципальных нормативных правовых актов на </w:t>
      </w:r>
      <w:r w:rsidR="006D5D51" w:rsidRPr="004D21D7">
        <w:rPr>
          <w:color w:val="000000"/>
          <w:sz w:val="28"/>
          <w:szCs w:val="28"/>
        </w:rPr>
        <w:t>первое</w:t>
      </w:r>
      <w:r w:rsidRPr="004D21D7">
        <w:rPr>
          <w:color w:val="000000"/>
          <w:sz w:val="28"/>
          <w:szCs w:val="28"/>
        </w:rPr>
        <w:t xml:space="preserve"> полугодие 202</w:t>
      </w:r>
      <w:r w:rsidR="006A6EFD" w:rsidRPr="004D21D7">
        <w:rPr>
          <w:color w:val="000000"/>
          <w:sz w:val="28"/>
          <w:szCs w:val="28"/>
        </w:rPr>
        <w:t>5</w:t>
      </w:r>
      <w:r w:rsidRPr="004D21D7">
        <w:rPr>
          <w:color w:val="000000"/>
          <w:sz w:val="28"/>
          <w:szCs w:val="28"/>
        </w:rPr>
        <w:t xml:space="preserve"> года экспертиза муниципального нормативного правового акта проводилась в срок с </w:t>
      </w:r>
      <w:r w:rsidR="006A6EFD" w:rsidRPr="004D21D7">
        <w:rPr>
          <w:color w:val="000000"/>
          <w:sz w:val="28"/>
          <w:szCs w:val="28"/>
        </w:rPr>
        <w:t>30</w:t>
      </w:r>
      <w:r w:rsidRPr="004D21D7">
        <w:rPr>
          <w:color w:val="000000"/>
          <w:sz w:val="28"/>
          <w:szCs w:val="28"/>
        </w:rPr>
        <w:t xml:space="preserve"> </w:t>
      </w:r>
      <w:r w:rsidR="006A6EFD" w:rsidRPr="004D21D7">
        <w:rPr>
          <w:color w:val="000000"/>
          <w:sz w:val="28"/>
          <w:szCs w:val="28"/>
        </w:rPr>
        <w:t>января</w:t>
      </w:r>
      <w:r w:rsidRPr="004D21D7">
        <w:rPr>
          <w:color w:val="000000"/>
          <w:sz w:val="28"/>
          <w:szCs w:val="28"/>
        </w:rPr>
        <w:t xml:space="preserve"> 202</w:t>
      </w:r>
      <w:r w:rsidR="006A6EFD" w:rsidRPr="004D21D7">
        <w:rPr>
          <w:color w:val="000000"/>
          <w:sz w:val="28"/>
          <w:szCs w:val="28"/>
        </w:rPr>
        <w:t>5</w:t>
      </w:r>
      <w:r w:rsidR="00AE13C7" w:rsidRPr="004D21D7">
        <w:rPr>
          <w:color w:val="000000"/>
          <w:sz w:val="28"/>
          <w:szCs w:val="28"/>
        </w:rPr>
        <w:t xml:space="preserve"> </w:t>
      </w:r>
      <w:r w:rsidRPr="004D21D7">
        <w:rPr>
          <w:color w:val="000000"/>
          <w:sz w:val="28"/>
          <w:szCs w:val="28"/>
        </w:rPr>
        <w:t xml:space="preserve">г. по </w:t>
      </w:r>
      <w:r w:rsidR="006A6EFD" w:rsidRPr="004D21D7">
        <w:rPr>
          <w:color w:val="000000"/>
          <w:sz w:val="28"/>
          <w:szCs w:val="28"/>
        </w:rPr>
        <w:t>30</w:t>
      </w:r>
      <w:r w:rsidRPr="004D21D7">
        <w:rPr>
          <w:color w:val="000000"/>
          <w:sz w:val="28"/>
          <w:szCs w:val="28"/>
        </w:rPr>
        <w:t xml:space="preserve"> </w:t>
      </w:r>
      <w:r w:rsidR="006A6EFD" w:rsidRPr="004D21D7">
        <w:rPr>
          <w:color w:val="000000"/>
          <w:sz w:val="28"/>
          <w:szCs w:val="28"/>
        </w:rPr>
        <w:t>апреля</w:t>
      </w:r>
      <w:r w:rsidRPr="004D21D7">
        <w:rPr>
          <w:color w:val="000000"/>
          <w:sz w:val="28"/>
          <w:szCs w:val="28"/>
        </w:rPr>
        <w:t xml:space="preserve"> 202</w:t>
      </w:r>
      <w:r w:rsidR="006A6EFD" w:rsidRPr="004D21D7">
        <w:rPr>
          <w:color w:val="000000"/>
          <w:sz w:val="28"/>
          <w:szCs w:val="28"/>
        </w:rPr>
        <w:t>5</w:t>
      </w:r>
      <w:r w:rsidRPr="004D21D7">
        <w:rPr>
          <w:color w:val="000000"/>
          <w:sz w:val="28"/>
          <w:szCs w:val="28"/>
        </w:rPr>
        <w:t xml:space="preserve"> г.</w:t>
      </w:r>
    </w:p>
    <w:p w:rsidR="00CB33E0" w:rsidRPr="004D21D7" w:rsidRDefault="00CB33E0" w:rsidP="00CB33E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4D21D7">
        <w:rPr>
          <w:color w:val="000000"/>
          <w:sz w:val="28"/>
          <w:szCs w:val="28"/>
        </w:rPr>
        <w:t xml:space="preserve">Уполномоченным органом проведены публичные консультации по муниципальному нормативному правовому акту с </w:t>
      </w:r>
      <w:hyperlink w:anchor="1fob9te">
        <w:r w:rsidRPr="004D21D7">
          <w:rPr>
            <w:color w:val="000000"/>
            <w:sz w:val="28"/>
            <w:szCs w:val="28"/>
          </w:rPr>
          <w:t>пунктом 1.9</w:t>
        </w:r>
      </w:hyperlink>
      <w:r w:rsidR="00617663" w:rsidRPr="004D21D7">
        <w:rPr>
          <w:color w:val="000000"/>
          <w:sz w:val="28"/>
          <w:szCs w:val="28"/>
        </w:rPr>
        <w:t xml:space="preserve"> Порядка с                   </w:t>
      </w:r>
      <w:r w:rsidR="006A6EFD" w:rsidRPr="004D21D7">
        <w:rPr>
          <w:color w:val="000000"/>
          <w:sz w:val="28"/>
          <w:szCs w:val="28"/>
        </w:rPr>
        <w:t>30</w:t>
      </w:r>
      <w:r w:rsidRPr="004D21D7">
        <w:rPr>
          <w:color w:val="000000"/>
          <w:sz w:val="28"/>
          <w:szCs w:val="28"/>
        </w:rPr>
        <w:t xml:space="preserve"> </w:t>
      </w:r>
      <w:r w:rsidR="006A6EFD" w:rsidRPr="004D21D7">
        <w:rPr>
          <w:color w:val="000000"/>
          <w:sz w:val="28"/>
          <w:szCs w:val="28"/>
        </w:rPr>
        <w:t>января</w:t>
      </w:r>
      <w:r w:rsidRPr="004D21D7">
        <w:rPr>
          <w:color w:val="000000"/>
          <w:sz w:val="28"/>
          <w:szCs w:val="28"/>
        </w:rPr>
        <w:t xml:space="preserve"> 202</w:t>
      </w:r>
      <w:r w:rsidR="00DF58B0" w:rsidRPr="004D21D7">
        <w:rPr>
          <w:color w:val="000000"/>
          <w:sz w:val="28"/>
          <w:szCs w:val="28"/>
        </w:rPr>
        <w:t>4</w:t>
      </w:r>
      <w:r w:rsidRPr="004D21D7">
        <w:rPr>
          <w:color w:val="000000"/>
          <w:sz w:val="28"/>
          <w:szCs w:val="28"/>
        </w:rPr>
        <w:t xml:space="preserve"> г. по </w:t>
      </w:r>
      <w:r w:rsidR="00EB6F6C" w:rsidRPr="004D21D7">
        <w:rPr>
          <w:color w:val="000000"/>
          <w:sz w:val="28"/>
          <w:szCs w:val="28"/>
        </w:rPr>
        <w:t>2</w:t>
      </w:r>
      <w:r w:rsidRPr="004D21D7">
        <w:rPr>
          <w:color w:val="000000"/>
          <w:sz w:val="28"/>
          <w:szCs w:val="28"/>
        </w:rPr>
        <w:t xml:space="preserve"> </w:t>
      </w:r>
      <w:r w:rsidR="00DF58B0" w:rsidRPr="004D21D7">
        <w:rPr>
          <w:color w:val="000000"/>
          <w:sz w:val="28"/>
          <w:szCs w:val="28"/>
        </w:rPr>
        <w:t>марта</w:t>
      </w:r>
      <w:r w:rsidRPr="004D21D7">
        <w:rPr>
          <w:color w:val="000000"/>
          <w:sz w:val="28"/>
          <w:szCs w:val="28"/>
        </w:rPr>
        <w:t xml:space="preserve"> 202</w:t>
      </w:r>
      <w:r w:rsidR="00EB6F6C" w:rsidRPr="004D21D7">
        <w:rPr>
          <w:color w:val="000000"/>
          <w:sz w:val="28"/>
          <w:szCs w:val="28"/>
        </w:rPr>
        <w:t>5</w:t>
      </w:r>
      <w:r w:rsidRPr="004D21D7">
        <w:rPr>
          <w:color w:val="000000"/>
          <w:sz w:val="28"/>
          <w:szCs w:val="28"/>
        </w:rPr>
        <w:t xml:space="preserve"> г.</w:t>
      </w:r>
    </w:p>
    <w:p w:rsidR="00A53F09" w:rsidRPr="004D21D7" w:rsidRDefault="00741145" w:rsidP="00A53F0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1D7">
        <w:rPr>
          <w:rFonts w:ascii="Times New Roman" w:hAnsi="Times New Roman" w:cs="Times New Roman"/>
          <w:sz w:val="28"/>
          <w:szCs w:val="28"/>
        </w:rPr>
        <w:tab/>
      </w:r>
      <w:r w:rsidR="00A53F09" w:rsidRPr="004D21D7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</w:t>
      </w:r>
      <w:r w:rsidR="00CB33E0" w:rsidRPr="004D21D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A53F09" w:rsidRPr="004D21D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CB33E0" w:rsidRPr="004D21D7">
        <w:rPr>
          <w:rFonts w:ascii="Times New Roman" w:hAnsi="Times New Roman" w:cs="Times New Roman"/>
          <w:sz w:val="28"/>
          <w:szCs w:val="28"/>
        </w:rPr>
        <w:t>Абинский</w:t>
      </w:r>
      <w:r w:rsidR="00A53F09" w:rsidRPr="004D21D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A53F09" w:rsidRPr="004D21D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0" w:history="1">
        <w:r w:rsidR="00CB33E0" w:rsidRPr="004D21D7">
          <w:rPr>
            <w:rFonts w:ascii="Times New Roman" w:hAnsi="Times New Roman" w:cs="Times New Roman"/>
            <w:sz w:val="28"/>
            <w:szCs w:val="28"/>
          </w:rPr>
          <w:t>https://abinskiy.ru</w:t>
        </w:r>
      </w:hyperlink>
      <w:r w:rsidR="00A53F09" w:rsidRPr="004D21D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E5888" w:rsidRPr="004D21D7" w:rsidRDefault="00DE5888" w:rsidP="00A53F0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1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Оценка регулирующего воздействия проекта муниципального нормативного правового акта </w:t>
      </w:r>
      <w:r w:rsidR="00CB33E0" w:rsidRPr="004D2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4D21D7">
        <w:rPr>
          <w:rFonts w:ascii="Times New Roman" w:hAnsi="Times New Roman" w:cs="Times New Roman"/>
          <w:color w:val="000000" w:themeColor="text1"/>
          <w:sz w:val="28"/>
          <w:szCs w:val="28"/>
        </w:rPr>
        <w:t>проводилась</w:t>
      </w:r>
      <w:r w:rsidR="00A67FF8" w:rsidRPr="004D21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7FF8" w:rsidRPr="004D21D7" w:rsidRDefault="00A67FF8" w:rsidP="00A53F0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1D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ходе исследования муниципального </w:t>
      </w:r>
      <w:proofErr w:type="gramStart"/>
      <w:r w:rsidRPr="004D21D7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нормативного правового акта</w:t>
      </w:r>
      <w:proofErr w:type="gramEnd"/>
      <w:r w:rsidRPr="004D2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уполномоченный орган запрашивал в управлении </w:t>
      </w:r>
      <w:r w:rsidR="00663554" w:rsidRPr="004D21D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</w:t>
      </w:r>
      <w:r w:rsidRPr="004D2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образования Абинский район</w:t>
      </w:r>
      <w:r w:rsidR="00342384" w:rsidRPr="004D2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УМС)</w:t>
      </w:r>
      <w:r w:rsidRPr="004D2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материалы, необходимые для проведения экспертизы.</w:t>
      </w:r>
    </w:p>
    <w:p w:rsidR="003338FC" w:rsidRPr="00617663" w:rsidRDefault="00A57498" w:rsidP="00617663">
      <w:pPr>
        <w:pStyle w:val="20"/>
        <w:shd w:val="clear" w:color="auto" w:fill="auto"/>
        <w:tabs>
          <w:tab w:val="left" w:pos="9635"/>
        </w:tabs>
        <w:spacing w:after="0" w:line="240" w:lineRule="auto"/>
        <w:ind w:firstLine="720"/>
        <w:jc w:val="both"/>
        <w:rPr>
          <w:rFonts w:eastAsiaTheme="minorEastAsia"/>
          <w:color w:val="000000" w:themeColor="text1"/>
          <w:spacing w:val="0"/>
          <w:sz w:val="28"/>
          <w:szCs w:val="28"/>
        </w:rPr>
      </w:pPr>
      <w:r w:rsidRPr="004D21D7">
        <w:rPr>
          <w:rFonts w:eastAsiaTheme="minorEastAsia"/>
          <w:color w:val="000000" w:themeColor="text1"/>
          <w:spacing w:val="0"/>
          <w:sz w:val="28"/>
          <w:szCs w:val="28"/>
        </w:rPr>
        <w:t xml:space="preserve">От </w:t>
      </w:r>
      <w:r w:rsidR="00342384" w:rsidRPr="004D21D7">
        <w:rPr>
          <w:rFonts w:eastAsiaTheme="minorEastAsia"/>
          <w:color w:val="000000" w:themeColor="text1"/>
          <w:spacing w:val="0"/>
          <w:sz w:val="28"/>
          <w:szCs w:val="28"/>
        </w:rPr>
        <w:t>УМС</w:t>
      </w:r>
      <w:r w:rsidRPr="004D21D7">
        <w:rPr>
          <w:rFonts w:eastAsiaTheme="minorEastAsia"/>
          <w:color w:val="000000" w:themeColor="text1"/>
          <w:spacing w:val="0"/>
          <w:sz w:val="28"/>
          <w:szCs w:val="28"/>
        </w:rPr>
        <w:t xml:space="preserve"> поступила следующая информация: муниципальный нормативный правовой акт разработан в соответствии</w:t>
      </w:r>
      <w:r w:rsidR="00696A30" w:rsidRPr="004D21D7">
        <w:rPr>
          <w:rFonts w:eastAsiaTheme="minorEastAsia"/>
          <w:color w:val="000000" w:themeColor="text1"/>
          <w:spacing w:val="0"/>
          <w:sz w:val="28"/>
          <w:szCs w:val="28"/>
        </w:rPr>
        <w:t xml:space="preserve"> c</w:t>
      </w:r>
      <w:r w:rsidRPr="004D21D7">
        <w:rPr>
          <w:rFonts w:eastAsiaTheme="minorEastAsia"/>
          <w:color w:val="000000" w:themeColor="text1"/>
          <w:spacing w:val="0"/>
          <w:sz w:val="28"/>
          <w:szCs w:val="28"/>
        </w:rPr>
        <w:t xml:space="preserve"> </w:t>
      </w:r>
      <w:r w:rsidR="00686F33" w:rsidRPr="004D21D7">
        <w:rPr>
          <w:rFonts w:eastAsiaTheme="minorEastAsia"/>
          <w:color w:val="000000" w:themeColor="text1"/>
          <w:spacing w:val="0"/>
          <w:sz w:val="28"/>
          <w:szCs w:val="28"/>
        </w:rPr>
        <w:t>приказом министерства финансов Российской Федерации от 10 октября 2023 г. № 163н «Об утверждении порядка ведения органами местного самоуправления реестров муниципального имущества»</w:t>
      </w:r>
      <w:r w:rsidR="00663554" w:rsidRPr="004D21D7">
        <w:rPr>
          <w:rFonts w:eastAsiaTheme="minorEastAsia"/>
          <w:color w:val="000000" w:themeColor="text1"/>
          <w:spacing w:val="0"/>
          <w:sz w:val="28"/>
          <w:szCs w:val="28"/>
        </w:rPr>
        <w:t>.</w:t>
      </w:r>
    </w:p>
    <w:p w:rsidR="00D42254" w:rsidRPr="007B7FB4" w:rsidRDefault="00D42254" w:rsidP="003338FC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нормативный правовой акт устанавливает</w:t>
      </w:r>
      <w:r w:rsidR="000D0AE5" w:rsidRPr="00790547">
        <w:rPr>
          <w:b/>
          <w:color w:val="000000"/>
          <w:szCs w:val="28"/>
        </w:rPr>
        <w:t xml:space="preserve"> </w:t>
      </w:r>
      <w:r w:rsidR="000D0AE5" w:rsidRPr="000D0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порядок, сроки и последовательность действий (административных процедур) </w:t>
      </w:r>
      <w:r w:rsidR="00342384">
        <w:rPr>
          <w:rFonts w:ascii="Times New Roman" w:hAnsi="Times New Roman" w:cs="Times New Roman"/>
          <w:color w:val="000000" w:themeColor="text1"/>
          <w:sz w:val="28"/>
          <w:szCs w:val="28"/>
        </w:rPr>
        <w:t>УМС</w:t>
      </w:r>
      <w:r w:rsidR="000D0AE5" w:rsidRPr="000D0AE5">
        <w:rPr>
          <w:rFonts w:ascii="Times New Roman" w:hAnsi="Times New Roman" w:cs="Times New Roman"/>
          <w:color w:val="000000" w:themeColor="text1"/>
          <w:sz w:val="28"/>
          <w:szCs w:val="28"/>
        </w:rPr>
        <w:t>, формы контроля за исполнением административного регламента, ответственность должностных лиц администрации, предоставляющих муниципальную услугу, за несоблюдение ими требований административного регламента при выполнении административных процедур (действий),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D2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период действия муниципального нормативного правового акта оказано              23 муниципальной услуги.</w:t>
      </w:r>
    </w:p>
    <w:p w:rsidR="00C9310E" w:rsidRPr="007B7FB4" w:rsidRDefault="0055772F" w:rsidP="004D47D3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публичных консультаций были направлены запросы участникам публичных консультаций, с которыми заключены соглашения о взаимодействии при проведении экспертизы, в том числе в адрес:</w:t>
      </w:r>
    </w:p>
    <w:p w:rsidR="00D81D85" w:rsidRPr="007B7FB4" w:rsidRDefault="0055772F" w:rsidP="00D81D8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FB4">
        <w:rPr>
          <w:rFonts w:ascii="Times New Roman" w:hAnsi="Times New Roman" w:cs="Times New Roman"/>
          <w:sz w:val="28"/>
          <w:szCs w:val="28"/>
        </w:rPr>
        <w:t>председателю Союза «</w:t>
      </w:r>
      <w:proofErr w:type="spellStart"/>
      <w:r w:rsidRPr="007B7FB4">
        <w:rPr>
          <w:rFonts w:ascii="Times New Roman" w:hAnsi="Times New Roman" w:cs="Times New Roman"/>
          <w:sz w:val="28"/>
          <w:szCs w:val="28"/>
        </w:rPr>
        <w:t>Абинская</w:t>
      </w:r>
      <w:proofErr w:type="spellEnd"/>
      <w:r w:rsidRPr="007B7FB4">
        <w:rPr>
          <w:rFonts w:ascii="Times New Roman" w:hAnsi="Times New Roman" w:cs="Times New Roman"/>
          <w:sz w:val="28"/>
          <w:szCs w:val="28"/>
        </w:rPr>
        <w:t xml:space="preserve"> Торгово-промышленная палата» </w:t>
      </w:r>
      <w:proofErr w:type="spellStart"/>
      <w:r w:rsidRPr="007B7FB4">
        <w:rPr>
          <w:rFonts w:ascii="Times New Roman" w:hAnsi="Times New Roman" w:cs="Times New Roman"/>
          <w:sz w:val="28"/>
          <w:szCs w:val="28"/>
        </w:rPr>
        <w:t>Закомирному</w:t>
      </w:r>
      <w:proofErr w:type="spellEnd"/>
      <w:r w:rsidRPr="007B7FB4">
        <w:rPr>
          <w:rFonts w:ascii="Times New Roman" w:hAnsi="Times New Roman" w:cs="Times New Roman"/>
          <w:sz w:val="28"/>
          <w:szCs w:val="28"/>
        </w:rPr>
        <w:t xml:space="preserve"> Е.В.;</w:t>
      </w:r>
    </w:p>
    <w:p w:rsidR="0055772F" w:rsidRPr="007B7FB4" w:rsidRDefault="0055772F" w:rsidP="003338F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FB4">
        <w:rPr>
          <w:rFonts w:ascii="Times New Roman" w:hAnsi="Times New Roman" w:cs="Times New Roman"/>
          <w:sz w:val="28"/>
          <w:szCs w:val="28"/>
        </w:rPr>
        <w:t>председателю некоммерческого партнерства «Союз Абинский предпринимателей» Смолевой Е.Э.;</w:t>
      </w:r>
    </w:p>
    <w:p w:rsidR="00D81D85" w:rsidRPr="007B7FB4" w:rsidRDefault="00D81D85" w:rsidP="003338F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FB4">
        <w:rPr>
          <w:rFonts w:ascii="Times New Roman" w:hAnsi="Times New Roman" w:cs="Times New Roman"/>
          <w:sz w:val="28"/>
          <w:szCs w:val="28"/>
        </w:rPr>
        <w:t xml:space="preserve">директору муниципального казенного учреждения муниципального образования Абинский район «Муниципальный центр инвестиций и предпринимательства» </w:t>
      </w:r>
      <w:proofErr w:type="spellStart"/>
      <w:r w:rsidRPr="007B7FB4">
        <w:rPr>
          <w:rFonts w:ascii="Times New Roman" w:hAnsi="Times New Roman" w:cs="Times New Roman"/>
          <w:sz w:val="28"/>
          <w:szCs w:val="28"/>
        </w:rPr>
        <w:t>Утеву</w:t>
      </w:r>
      <w:proofErr w:type="spellEnd"/>
      <w:r w:rsidRPr="007B7FB4">
        <w:rPr>
          <w:rFonts w:ascii="Times New Roman" w:hAnsi="Times New Roman" w:cs="Times New Roman"/>
          <w:sz w:val="28"/>
          <w:szCs w:val="28"/>
        </w:rPr>
        <w:t xml:space="preserve"> В.С.;</w:t>
      </w:r>
    </w:p>
    <w:p w:rsidR="00D81D85" w:rsidRPr="007B7FB4" w:rsidRDefault="00D81D85" w:rsidP="003338F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FB4">
        <w:rPr>
          <w:rFonts w:ascii="Times New Roman" w:hAnsi="Times New Roman" w:cs="Times New Roman"/>
          <w:sz w:val="28"/>
          <w:szCs w:val="28"/>
        </w:rPr>
        <w:t xml:space="preserve">представителю уполномоченного по защите прав предпринимателей по Краснодарскому краю в Абинском районе </w:t>
      </w:r>
      <w:proofErr w:type="spellStart"/>
      <w:r w:rsidRPr="007B7FB4">
        <w:rPr>
          <w:rFonts w:ascii="Times New Roman" w:hAnsi="Times New Roman" w:cs="Times New Roman"/>
          <w:sz w:val="28"/>
          <w:szCs w:val="28"/>
        </w:rPr>
        <w:t>Хальцеву</w:t>
      </w:r>
      <w:proofErr w:type="spellEnd"/>
      <w:r w:rsidRPr="007B7FB4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4D47D3" w:rsidRPr="007B7FB4" w:rsidRDefault="004D47D3" w:rsidP="003338F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FB4">
        <w:rPr>
          <w:rFonts w:ascii="Times New Roman" w:hAnsi="Times New Roman" w:cs="Times New Roman"/>
          <w:sz w:val="28"/>
          <w:szCs w:val="28"/>
        </w:rPr>
        <w:t>Также запросы были направлены в адрес городских и сельских поселений Абинского района, руководителям отраслевых (функциональных) органов администрации муниципального образования Абинский район.</w:t>
      </w:r>
    </w:p>
    <w:p w:rsidR="0055772F" w:rsidRPr="007B7FB4" w:rsidRDefault="004D47D3" w:rsidP="003338FC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проведения публичных консультаций замечаний и предложений от участников публичных консультаций не поступало.</w:t>
      </w:r>
    </w:p>
    <w:p w:rsidR="00D67CF5" w:rsidRPr="007B7FB4" w:rsidRDefault="00D67CF5" w:rsidP="00D67CF5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исследования в соответствии с пунктом 1.10 Порядка уполномоченным органом установлено следующее:  </w:t>
      </w:r>
    </w:p>
    <w:p w:rsidR="00D67CF5" w:rsidRPr="007B7FB4" w:rsidRDefault="00D67CF5" w:rsidP="00D67CF5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>1. В муниципальном нормативном правовом акте не выявлены избыточные требования по подготовке и представлению документов, сведений, информации.</w:t>
      </w:r>
    </w:p>
    <w:p w:rsidR="00D67CF5" w:rsidRPr="007B7FB4" w:rsidRDefault="00D67CF5" w:rsidP="00D67CF5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</w:t>
      </w: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D67CF5" w:rsidRPr="007B7FB4" w:rsidRDefault="00D67CF5" w:rsidP="00D67CF5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>3. Отсутствие, неточность или избыточность полномочий лиц, наделенных правом проведения проверок и выполнения иных, установленных законодательством Российской Федерации и Краснодарского края, обязательных процедур не выявлены.</w:t>
      </w: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D67CF5" w:rsidRPr="007B7FB4" w:rsidRDefault="00D67CF5" w:rsidP="00D67CF5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>4. Отсутствие необходимых организационных или технических условий, приводящее к невозможности реализации отраслевыми (функциональными), территориальными органами администрации муниципального образования Абинский район установленных функций в отношении субъектов предпринимательской деятельности не выявлено.</w:t>
      </w:r>
    </w:p>
    <w:p w:rsidR="00D67CF5" w:rsidRPr="007B7FB4" w:rsidRDefault="00D67CF5" w:rsidP="00D67CF5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Недостатки уровня развития технологий, инфраструктуры, рынков товаров и услуг в муниципальном образовании Абинский район при отсутствии адекватного переходного периода введения в действие соответствующих правовых норм не выявлены. </w:t>
      </w:r>
    </w:p>
    <w:p w:rsidR="00D67CF5" w:rsidRPr="007B7FB4" w:rsidRDefault="00D67CF5" w:rsidP="00D67CF5">
      <w:pPr>
        <w:pStyle w:val="ConsPlusNonformat"/>
        <w:tabs>
          <w:tab w:val="left" w:pos="993"/>
          <w:tab w:val="left" w:pos="1134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>6. Орган местного самоуправления, издавший муниципальный нормативный правовой акт – администрация муниципального образования Абинский район.</w:t>
      </w:r>
    </w:p>
    <w:p w:rsidR="00D67CF5" w:rsidRPr="007B7FB4" w:rsidRDefault="00D67CF5" w:rsidP="00D67CF5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Отраслевой орган администрации муниципального образования Абинский район, являющийся инициатором издания муниципального нормативного правового акта – управление </w:t>
      </w:r>
      <w:r w:rsidR="0061766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</w:t>
      </w: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образования Абинский район.  </w:t>
      </w:r>
    </w:p>
    <w:p w:rsidR="007B7FB4" w:rsidRPr="007B7FB4" w:rsidRDefault="007B7FB4" w:rsidP="007B7FB4">
      <w:pPr>
        <w:tabs>
          <w:tab w:val="left" w:pos="709"/>
          <w:tab w:val="left" w:pos="993"/>
        </w:tabs>
        <w:jc w:val="both"/>
        <w:rPr>
          <w:rFonts w:eastAsiaTheme="minorEastAsia"/>
          <w:color w:val="000000" w:themeColor="text1"/>
          <w:sz w:val="28"/>
          <w:szCs w:val="28"/>
        </w:rPr>
      </w:pPr>
      <w:r w:rsidRPr="007B7FB4">
        <w:rPr>
          <w:rFonts w:eastAsiaTheme="minorEastAsia"/>
          <w:color w:val="000000" w:themeColor="text1"/>
          <w:sz w:val="28"/>
          <w:szCs w:val="28"/>
        </w:rPr>
        <w:tab/>
      </w:r>
      <w:r w:rsidR="00D67CF5" w:rsidRPr="007B7FB4">
        <w:rPr>
          <w:rFonts w:eastAsiaTheme="minorEastAsia"/>
          <w:color w:val="000000" w:themeColor="text1"/>
          <w:sz w:val="28"/>
          <w:szCs w:val="28"/>
        </w:rPr>
        <w:t xml:space="preserve">7. </w:t>
      </w:r>
      <w:r w:rsidRPr="007B7FB4">
        <w:rPr>
          <w:rFonts w:eastAsiaTheme="minorEastAsia"/>
          <w:color w:val="000000" w:themeColor="text1"/>
          <w:sz w:val="28"/>
          <w:szCs w:val="28"/>
        </w:rPr>
        <w:t>По результатам экспертизы сделаны выводы об отсутствии в муниципальном нормативном правовом акте положений, создающих необоснованные затруднения ведения предпринимательской деятельности.</w:t>
      </w:r>
    </w:p>
    <w:p w:rsidR="00A53F09" w:rsidRPr="007B7FB4" w:rsidRDefault="007B7FB4" w:rsidP="007B7FB4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заключение направлено в управление </w:t>
      </w:r>
      <w:r w:rsidR="0061766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</w:t>
      </w:r>
      <w:r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образования Абинский район, разработавший муниципальный нормативный правовой акт.</w:t>
      </w:r>
      <w:r w:rsidR="00A53F09" w:rsidRPr="007B7FB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53F09" w:rsidRPr="007B7FB4" w:rsidRDefault="00A53F09" w:rsidP="00A53F09">
      <w:pPr>
        <w:jc w:val="both"/>
        <w:rPr>
          <w:sz w:val="28"/>
          <w:szCs w:val="28"/>
        </w:rPr>
      </w:pPr>
    </w:p>
    <w:p w:rsidR="00216F94" w:rsidRPr="007B7FB4" w:rsidRDefault="00216F94" w:rsidP="00216F94">
      <w:pPr>
        <w:jc w:val="both"/>
        <w:rPr>
          <w:sz w:val="28"/>
          <w:szCs w:val="28"/>
        </w:rPr>
      </w:pPr>
    </w:p>
    <w:p w:rsidR="00345B15" w:rsidRPr="007B7FB4" w:rsidRDefault="00BE3789" w:rsidP="009B7037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169B9" w:rsidRPr="007B7FB4">
        <w:rPr>
          <w:sz w:val="28"/>
          <w:szCs w:val="28"/>
        </w:rPr>
        <w:t>ачальник</w:t>
      </w:r>
      <w:r w:rsidR="004D21D7">
        <w:rPr>
          <w:sz w:val="28"/>
          <w:szCs w:val="28"/>
        </w:rPr>
        <w:t xml:space="preserve"> правового</w:t>
      </w:r>
      <w:r w:rsidR="009B3D21" w:rsidRPr="007B7FB4">
        <w:rPr>
          <w:sz w:val="28"/>
          <w:szCs w:val="28"/>
        </w:rPr>
        <w:t xml:space="preserve"> управления</w:t>
      </w:r>
      <w:r w:rsidR="005D0E45" w:rsidRPr="007B7FB4">
        <w:rPr>
          <w:sz w:val="28"/>
          <w:szCs w:val="28"/>
        </w:rPr>
        <w:t xml:space="preserve">                     </w:t>
      </w:r>
      <w:r w:rsidR="0093683A" w:rsidRPr="007B7FB4">
        <w:rPr>
          <w:sz w:val="28"/>
          <w:szCs w:val="28"/>
        </w:rPr>
        <w:t xml:space="preserve">  </w:t>
      </w:r>
      <w:r w:rsidR="009C52A0" w:rsidRPr="007B7FB4">
        <w:rPr>
          <w:sz w:val="28"/>
          <w:szCs w:val="28"/>
        </w:rPr>
        <w:t xml:space="preserve">  </w:t>
      </w:r>
      <w:r w:rsidR="00027A04" w:rsidRPr="007B7FB4">
        <w:rPr>
          <w:sz w:val="28"/>
          <w:szCs w:val="28"/>
        </w:rPr>
        <w:t xml:space="preserve">    </w:t>
      </w:r>
      <w:r w:rsidR="009C52A0" w:rsidRPr="007B7FB4">
        <w:rPr>
          <w:sz w:val="28"/>
          <w:szCs w:val="28"/>
        </w:rPr>
        <w:t xml:space="preserve"> </w:t>
      </w:r>
      <w:r w:rsidR="005D0E45" w:rsidRPr="007B7FB4">
        <w:rPr>
          <w:sz w:val="28"/>
          <w:szCs w:val="28"/>
        </w:rPr>
        <w:t xml:space="preserve">  </w:t>
      </w:r>
      <w:r w:rsidR="00E04C29" w:rsidRPr="007B7FB4">
        <w:rPr>
          <w:sz w:val="28"/>
          <w:szCs w:val="28"/>
        </w:rPr>
        <w:t xml:space="preserve">     </w:t>
      </w:r>
      <w:r w:rsidR="005D0E45" w:rsidRPr="007B7FB4">
        <w:rPr>
          <w:sz w:val="28"/>
          <w:szCs w:val="28"/>
        </w:rPr>
        <w:t xml:space="preserve">      </w:t>
      </w:r>
      <w:r w:rsidR="00617663">
        <w:rPr>
          <w:sz w:val="28"/>
          <w:szCs w:val="28"/>
        </w:rPr>
        <w:t xml:space="preserve">  </w:t>
      </w:r>
      <w:r w:rsidR="007B7FB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7B7FB4">
        <w:rPr>
          <w:sz w:val="28"/>
          <w:szCs w:val="28"/>
        </w:rPr>
        <w:t xml:space="preserve">      </w:t>
      </w:r>
      <w:r w:rsidR="004D21D7">
        <w:rPr>
          <w:sz w:val="28"/>
          <w:szCs w:val="28"/>
        </w:rPr>
        <w:t>А.В. Семендяев</w:t>
      </w:r>
    </w:p>
    <w:p w:rsidR="00617663" w:rsidRDefault="00617663" w:rsidP="009B7037">
      <w:pPr>
        <w:ind w:left="-284" w:firstLine="284"/>
        <w:jc w:val="both"/>
        <w:rPr>
          <w:sz w:val="24"/>
          <w:szCs w:val="24"/>
        </w:rPr>
      </w:pPr>
    </w:p>
    <w:p w:rsidR="00BE3789" w:rsidRDefault="00BE3789" w:rsidP="009B7037">
      <w:pPr>
        <w:ind w:left="-284" w:firstLine="284"/>
        <w:jc w:val="both"/>
        <w:rPr>
          <w:sz w:val="24"/>
          <w:szCs w:val="24"/>
        </w:rPr>
      </w:pPr>
    </w:p>
    <w:p w:rsidR="00BE3789" w:rsidRDefault="00BE3789" w:rsidP="009B7037">
      <w:pPr>
        <w:ind w:left="-284" w:firstLine="284"/>
        <w:jc w:val="both"/>
        <w:rPr>
          <w:sz w:val="24"/>
          <w:szCs w:val="24"/>
        </w:rPr>
      </w:pPr>
    </w:p>
    <w:p w:rsidR="00BE3789" w:rsidRDefault="00BE3789" w:rsidP="009B7037">
      <w:pPr>
        <w:ind w:left="-284" w:firstLine="284"/>
        <w:jc w:val="both"/>
        <w:rPr>
          <w:sz w:val="24"/>
          <w:szCs w:val="24"/>
        </w:rPr>
      </w:pPr>
    </w:p>
    <w:p w:rsidR="00BE3789" w:rsidRDefault="00BE3789" w:rsidP="009B7037">
      <w:pPr>
        <w:ind w:left="-284" w:firstLine="284"/>
        <w:jc w:val="both"/>
        <w:rPr>
          <w:sz w:val="24"/>
          <w:szCs w:val="24"/>
        </w:rPr>
      </w:pPr>
    </w:p>
    <w:p w:rsidR="00BE3789" w:rsidRDefault="00BE3789" w:rsidP="009B7037">
      <w:pPr>
        <w:ind w:left="-284" w:firstLine="284"/>
        <w:jc w:val="both"/>
        <w:rPr>
          <w:sz w:val="24"/>
          <w:szCs w:val="24"/>
        </w:rPr>
      </w:pPr>
    </w:p>
    <w:p w:rsidR="00BE3789" w:rsidRDefault="00BE3789" w:rsidP="009B7037">
      <w:pPr>
        <w:ind w:left="-284" w:firstLine="284"/>
        <w:jc w:val="both"/>
        <w:rPr>
          <w:sz w:val="24"/>
          <w:szCs w:val="24"/>
        </w:rPr>
      </w:pPr>
    </w:p>
    <w:p w:rsidR="00BE3789" w:rsidRDefault="00BE3789" w:rsidP="009B7037">
      <w:pPr>
        <w:ind w:left="-284" w:firstLine="284"/>
        <w:jc w:val="both"/>
        <w:rPr>
          <w:sz w:val="24"/>
          <w:szCs w:val="24"/>
        </w:rPr>
      </w:pPr>
    </w:p>
    <w:p w:rsidR="009B3D21" w:rsidRDefault="00617663" w:rsidP="009B7037">
      <w:pPr>
        <w:ind w:left="-284"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r w:rsidR="009B3D21">
        <w:rPr>
          <w:sz w:val="24"/>
          <w:szCs w:val="24"/>
        </w:rPr>
        <w:t>тупак</w:t>
      </w:r>
      <w:proofErr w:type="spellEnd"/>
      <w:r w:rsidR="009B3D21">
        <w:rPr>
          <w:sz w:val="24"/>
          <w:szCs w:val="24"/>
        </w:rPr>
        <w:t xml:space="preserve"> Анастасия Семеновна</w:t>
      </w:r>
    </w:p>
    <w:p w:rsidR="009B3D21" w:rsidRPr="009B3D21" w:rsidRDefault="009B3D21" w:rsidP="009B7037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8 (86150) 5-16-36</w:t>
      </w:r>
    </w:p>
    <w:sectPr w:rsidR="009B3D21" w:rsidRPr="009B3D21" w:rsidSect="00BE6A88">
      <w:headerReference w:type="default" r:id="rId11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D25" w:rsidRDefault="00B21D25" w:rsidP="00DF2886">
      <w:r>
        <w:separator/>
      </w:r>
    </w:p>
  </w:endnote>
  <w:endnote w:type="continuationSeparator" w:id="0">
    <w:p w:rsidR="00B21D25" w:rsidRDefault="00B21D25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D25" w:rsidRDefault="00B21D25" w:rsidP="00DF2886">
      <w:r>
        <w:separator/>
      </w:r>
    </w:p>
  </w:footnote>
  <w:footnote w:type="continuationSeparator" w:id="0">
    <w:p w:rsidR="00B21D25" w:rsidRDefault="00B21D25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5794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D4088" w:rsidRPr="00CC0321" w:rsidRDefault="000D4088">
        <w:pPr>
          <w:pStyle w:val="aa"/>
          <w:jc w:val="center"/>
          <w:rPr>
            <w:sz w:val="28"/>
            <w:szCs w:val="28"/>
          </w:rPr>
        </w:pPr>
        <w:r w:rsidRPr="00CC0321">
          <w:rPr>
            <w:sz w:val="28"/>
            <w:szCs w:val="28"/>
          </w:rPr>
          <w:fldChar w:fldCharType="begin"/>
        </w:r>
        <w:r w:rsidRPr="00CC0321">
          <w:rPr>
            <w:sz w:val="28"/>
            <w:szCs w:val="28"/>
          </w:rPr>
          <w:instrText>PAGE   \* MERGEFORMAT</w:instrText>
        </w:r>
        <w:r w:rsidRPr="00CC0321">
          <w:rPr>
            <w:sz w:val="28"/>
            <w:szCs w:val="28"/>
          </w:rPr>
          <w:fldChar w:fldCharType="separate"/>
        </w:r>
        <w:r w:rsidR="004D21D7">
          <w:rPr>
            <w:noProof/>
            <w:sz w:val="28"/>
            <w:szCs w:val="28"/>
          </w:rPr>
          <w:t>3</w:t>
        </w:r>
        <w:r w:rsidRPr="00CC0321">
          <w:rPr>
            <w:sz w:val="28"/>
            <w:szCs w:val="28"/>
          </w:rPr>
          <w:fldChar w:fldCharType="end"/>
        </w:r>
      </w:p>
    </w:sdtContent>
  </w:sdt>
  <w:p w:rsidR="00D51BD2" w:rsidRDefault="00D51BD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2D1"/>
    <w:multiLevelType w:val="hybridMultilevel"/>
    <w:tmpl w:val="93AA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F71791"/>
    <w:multiLevelType w:val="hybridMultilevel"/>
    <w:tmpl w:val="F4E48BFC"/>
    <w:lvl w:ilvl="0" w:tplc="E176F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D81D59"/>
    <w:multiLevelType w:val="hybridMultilevel"/>
    <w:tmpl w:val="70B4210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9" w15:restartNumberingAfterBreak="0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31"/>
    <w:rsid w:val="00003878"/>
    <w:rsid w:val="000042BE"/>
    <w:rsid w:val="0000517D"/>
    <w:rsid w:val="00005934"/>
    <w:rsid w:val="00006A5F"/>
    <w:rsid w:val="00012152"/>
    <w:rsid w:val="00015970"/>
    <w:rsid w:val="00016B13"/>
    <w:rsid w:val="00021C5A"/>
    <w:rsid w:val="00022225"/>
    <w:rsid w:val="00025A29"/>
    <w:rsid w:val="00027A04"/>
    <w:rsid w:val="00027A60"/>
    <w:rsid w:val="00030991"/>
    <w:rsid w:val="00030C16"/>
    <w:rsid w:val="000376AA"/>
    <w:rsid w:val="000400E1"/>
    <w:rsid w:val="00041B84"/>
    <w:rsid w:val="00042A54"/>
    <w:rsid w:val="000431ED"/>
    <w:rsid w:val="00046966"/>
    <w:rsid w:val="00050FE6"/>
    <w:rsid w:val="000513E9"/>
    <w:rsid w:val="0005151B"/>
    <w:rsid w:val="0005402E"/>
    <w:rsid w:val="00054202"/>
    <w:rsid w:val="000612AB"/>
    <w:rsid w:val="0006216E"/>
    <w:rsid w:val="000649C7"/>
    <w:rsid w:val="00065751"/>
    <w:rsid w:val="000715F5"/>
    <w:rsid w:val="000723A7"/>
    <w:rsid w:val="0007316A"/>
    <w:rsid w:val="00073980"/>
    <w:rsid w:val="0007400E"/>
    <w:rsid w:val="000759FA"/>
    <w:rsid w:val="000761AE"/>
    <w:rsid w:val="00080AB9"/>
    <w:rsid w:val="000846DA"/>
    <w:rsid w:val="00086588"/>
    <w:rsid w:val="00090919"/>
    <w:rsid w:val="0009686E"/>
    <w:rsid w:val="000A0976"/>
    <w:rsid w:val="000A2036"/>
    <w:rsid w:val="000A4B0B"/>
    <w:rsid w:val="000B0EE9"/>
    <w:rsid w:val="000B19E5"/>
    <w:rsid w:val="000B7376"/>
    <w:rsid w:val="000B7C65"/>
    <w:rsid w:val="000C1D43"/>
    <w:rsid w:val="000C49AD"/>
    <w:rsid w:val="000C4D33"/>
    <w:rsid w:val="000C7E4F"/>
    <w:rsid w:val="000D0AE5"/>
    <w:rsid w:val="000D267C"/>
    <w:rsid w:val="000D4088"/>
    <w:rsid w:val="000E2E09"/>
    <w:rsid w:val="000E6BC4"/>
    <w:rsid w:val="000E7F2A"/>
    <w:rsid w:val="000F3C99"/>
    <w:rsid w:val="000F64FE"/>
    <w:rsid w:val="00101171"/>
    <w:rsid w:val="00102985"/>
    <w:rsid w:val="0010701E"/>
    <w:rsid w:val="0011051A"/>
    <w:rsid w:val="00111A37"/>
    <w:rsid w:val="001121B4"/>
    <w:rsid w:val="00112450"/>
    <w:rsid w:val="00114DBB"/>
    <w:rsid w:val="00116517"/>
    <w:rsid w:val="00121DB4"/>
    <w:rsid w:val="001220CD"/>
    <w:rsid w:val="00124E61"/>
    <w:rsid w:val="00124EA2"/>
    <w:rsid w:val="00136FD1"/>
    <w:rsid w:val="00140AD4"/>
    <w:rsid w:val="001429C9"/>
    <w:rsid w:val="00142C11"/>
    <w:rsid w:val="001449B2"/>
    <w:rsid w:val="00146043"/>
    <w:rsid w:val="00146E9E"/>
    <w:rsid w:val="0014717A"/>
    <w:rsid w:val="00147B95"/>
    <w:rsid w:val="00150B92"/>
    <w:rsid w:val="001518CF"/>
    <w:rsid w:val="0015373B"/>
    <w:rsid w:val="0015457D"/>
    <w:rsid w:val="0015471A"/>
    <w:rsid w:val="001553F3"/>
    <w:rsid w:val="00156329"/>
    <w:rsid w:val="00172A90"/>
    <w:rsid w:val="001806AF"/>
    <w:rsid w:val="00182817"/>
    <w:rsid w:val="001866D7"/>
    <w:rsid w:val="00196019"/>
    <w:rsid w:val="00196086"/>
    <w:rsid w:val="001969F6"/>
    <w:rsid w:val="00197C7A"/>
    <w:rsid w:val="001A07E7"/>
    <w:rsid w:val="001A22EF"/>
    <w:rsid w:val="001A2695"/>
    <w:rsid w:val="001A2E96"/>
    <w:rsid w:val="001A3594"/>
    <w:rsid w:val="001A6F8C"/>
    <w:rsid w:val="001A741E"/>
    <w:rsid w:val="001B1798"/>
    <w:rsid w:val="001B4120"/>
    <w:rsid w:val="001C0C97"/>
    <w:rsid w:val="001C0E0D"/>
    <w:rsid w:val="001C2045"/>
    <w:rsid w:val="001C215C"/>
    <w:rsid w:val="001C259E"/>
    <w:rsid w:val="001C7D3C"/>
    <w:rsid w:val="001D2A2D"/>
    <w:rsid w:val="001D3FB9"/>
    <w:rsid w:val="001D72AC"/>
    <w:rsid w:val="001D7BE3"/>
    <w:rsid w:val="001E0FA3"/>
    <w:rsid w:val="001E1F63"/>
    <w:rsid w:val="001E33BF"/>
    <w:rsid w:val="001F30F4"/>
    <w:rsid w:val="001F55F7"/>
    <w:rsid w:val="001F636E"/>
    <w:rsid w:val="001F74F4"/>
    <w:rsid w:val="00200035"/>
    <w:rsid w:val="00206041"/>
    <w:rsid w:val="0020787B"/>
    <w:rsid w:val="00210EF0"/>
    <w:rsid w:val="002123F0"/>
    <w:rsid w:val="00214EA2"/>
    <w:rsid w:val="0021591D"/>
    <w:rsid w:val="002161AE"/>
    <w:rsid w:val="00216F94"/>
    <w:rsid w:val="00222EEE"/>
    <w:rsid w:val="00224684"/>
    <w:rsid w:val="002265DC"/>
    <w:rsid w:val="00232C0C"/>
    <w:rsid w:val="002339C7"/>
    <w:rsid w:val="00233F2D"/>
    <w:rsid w:val="00237110"/>
    <w:rsid w:val="002430C4"/>
    <w:rsid w:val="002432C8"/>
    <w:rsid w:val="002456F9"/>
    <w:rsid w:val="00245B36"/>
    <w:rsid w:val="002534B3"/>
    <w:rsid w:val="00257339"/>
    <w:rsid w:val="00260A0A"/>
    <w:rsid w:val="00260EFD"/>
    <w:rsid w:val="00264ABA"/>
    <w:rsid w:val="00264DA8"/>
    <w:rsid w:val="00265C4C"/>
    <w:rsid w:val="0027042C"/>
    <w:rsid w:val="002714BE"/>
    <w:rsid w:val="00272203"/>
    <w:rsid w:val="0027429C"/>
    <w:rsid w:val="00281089"/>
    <w:rsid w:val="00282E7A"/>
    <w:rsid w:val="00282EF1"/>
    <w:rsid w:val="00285D51"/>
    <w:rsid w:val="00291189"/>
    <w:rsid w:val="00294C96"/>
    <w:rsid w:val="00297BE4"/>
    <w:rsid w:val="002A4A45"/>
    <w:rsid w:val="002B02B3"/>
    <w:rsid w:val="002B0328"/>
    <w:rsid w:val="002B28B1"/>
    <w:rsid w:val="002B3603"/>
    <w:rsid w:val="002B5AC5"/>
    <w:rsid w:val="002B7744"/>
    <w:rsid w:val="002C062F"/>
    <w:rsid w:val="002C0A40"/>
    <w:rsid w:val="002C1172"/>
    <w:rsid w:val="002C3D1F"/>
    <w:rsid w:val="002C426A"/>
    <w:rsid w:val="002C525F"/>
    <w:rsid w:val="002C759F"/>
    <w:rsid w:val="002D0288"/>
    <w:rsid w:val="002D1A2E"/>
    <w:rsid w:val="002D39DF"/>
    <w:rsid w:val="002D43A4"/>
    <w:rsid w:val="002D48CE"/>
    <w:rsid w:val="002D6C43"/>
    <w:rsid w:val="002D7E84"/>
    <w:rsid w:val="002E1390"/>
    <w:rsid w:val="002E1568"/>
    <w:rsid w:val="002E2957"/>
    <w:rsid w:val="002E35C2"/>
    <w:rsid w:val="002F05D1"/>
    <w:rsid w:val="002F0955"/>
    <w:rsid w:val="002F1AF8"/>
    <w:rsid w:val="002F22C2"/>
    <w:rsid w:val="002F2CD7"/>
    <w:rsid w:val="002F456D"/>
    <w:rsid w:val="002F5D23"/>
    <w:rsid w:val="002F7061"/>
    <w:rsid w:val="0030541B"/>
    <w:rsid w:val="00306C03"/>
    <w:rsid w:val="0031425D"/>
    <w:rsid w:val="00315EE3"/>
    <w:rsid w:val="00320DED"/>
    <w:rsid w:val="003222AF"/>
    <w:rsid w:val="00324AB5"/>
    <w:rsid w:val="00325D73"/>
    <w:rsid w:val="00326AF6"/>
    <w:rsid w:val="00330C85"/>
    <w:rsid w:val="00331965"/>
    <w:rsid w:val="003338FC"/>
    <w:rsid w:val="00336657"/>
    <w:rsid w:val="003368FF"/>
    <w:rsid w:val="00336B23"/>
    <w:rsid w:val="0034071B"/>
    <w:rsid w:val="00341BEE"/>
    <w:rsid w:val="00342175"/>
    <w:rsid w:val="00342384"/>
    <w:rsid w:val="00345B15"/>
    <w:rsid w:val="0034644A"/>
    <w:rsid w:val="003473A3"/>
    <w:rsid w:val="00352ACC"/>
    <w:rsid w:val="003552DA"/>
    <w:rsid w:val="00356AE0"/>
    <w:rsid w:val="003570D7"/>
    <w:rsid w:val="00357E8A"/>
    <w:rsid w:val="0036011B"/>
    <w:rsid w:val="0036113E"/>
    <w:rsid w:val="003618E4"/>
    <w:rsid w:val="0036487E"/>
    <w:rsid w:val="00365569"/>
    <w:rsid w:val="00371065"/>
    <w:rsid w:val="00371A32"/>
    <w:rsid w:val="00371DE0"/>
    <w:rsid w:val="00372AA1"/>
    <w:rsid w:val="0037350C"/>
    <w:rsid w:val="0037796D"/>
    <w:rsid w:val="00377F25"/>
    <w:rsid w:val="0038010B"/>
    <w:rsid w:val="00381182"/>
    <w:rsid w:val="003826D0"/>
    <w:rsid w:val="0038361C"/>
    <w:rsid w:val="003841A2"/>
    <w:rsid w:val="003857FD"/>
    <w:rsid w:val="00386120"/>
    <w:rsid w:val="00391BC7"/>
    <w:rsid w:val="00391ED7"/>
    <w:rsid w:val="00392C8C"/>
    <w:rsid w:val="00393DB2"/>
    <w:rsid w:val="003A0D5E"/>
    <w:rsid w:val="003A1FCA"/>
    <w:rsid w:val="003A271A"/>
    <w:rsid w:val="003A581E"/>
    <w:rsid w:val="003B3DF2"/>
    <w:rsid w:val="003B4F14"/>
    <w:rsid w:val="003B70EA"/>
    <w:rsid w:val="003C0DE9"/>
    <w:rsid w:val="003C1074"/>
    <w:rsid w:val="003C1086"/>
    <w:rsid w:val="003C4EAE"/>
    <w:rsid w:val="003C58F1"/>
    <w:rsid w:val="003D10CF"/>
    <w:rsid w:val="003D26CD"/>
    <w:rsid w:val="003D376E"/>
    <w:rsid w:val="003D3EFE"/>
    <w:rsid w:val="003D5887"/>
    <w:rsid w:val="003D58DC"/>
    <w:rsid w:val="003E19F6"/>
    <w:rsid w:val="003E4B0B"/>
    <w:rsid w:val="00401445"/>
    <w:rsid w:val="0040397B"/>
    <w:rsid w:val="00405AB0"/>
    <w:rsid w:val="004067AA"/>
    <w:rsid w:val="0040768F"/>
    <w:rsid w:val="00407B63"/>
    <w:rsid w:val="0041018D"/>
    <w:rsid w:val="00410B36"/>
    <w:rsid w:val="00413578"/>
    <w:rsid w:val="00413BFA"/>
    <w:rsid w:val="0041634E"/>
    <w:rsid w:val="00416499"/>
    <w:rsid w:val="0041732A"/>
    <w:rsid w:val="004213A6"/>
    <w:rsid w:val="004214E1"/>
    <w:rsid w:val="00421514"/>
    <w:rsid w:val="00425510"/>
    <w:rsid w:val="004257F5"/>
    <w:rsid w:val="00436CD4"/>
    <w:rsid w:val="00445854"/>
    <w:rsid w:val="00451D4B"/>
    <w:rsid w:val="0045455C"/>
    <w:rsid w:val="00454B0A"/>
    <w:rsid w:val="00461464"/>
    <w:rsid w:val="00462734"/>
    <w:rsid w:val="00462FD4"/>
    <w:rsid w:val="00465848"/>
    <w:rsid w:val="004665CC"/>
    <w:rsid w:val="0046749E"/>
    <w:rsid w:val="0047072B"/>
    <w:rsid w:val="004743B2"/>
    <w:rsid w:val="00474C3C"/>
    <w:rsid w:val="00475A7E"/>
    <w:rsid w:val="00476F05"/>
    <w:rsid w:val="00482203"/>
    <w:rsid w:val="004909B4"/>
    <w:rsid w:val="00493F75"/>
    <w:rsid w:val="004944ED"/>
    <w:rsid w:val="00494BB6"/>
    <w:rsid w:val="0049591B"/>
    <w:rsid w:val="004A25DC"/>
    <w:rsid w:val="004A2A99"/>
    <w:rsid w:val="004A2F4B"/>
    <w:rsid w:val="004A32EB"/>
    <w:rsid w:val="004A340E"/>
    <w:rsid w:val="004A3430"/>
    <w:rsid w:val="004A4421"/>
    <w:rsid w:val="004A536A"/>
    <w:rsid w:val="004B2B81"/>
    <w:rsid w:val="004B305B"/>
    <w:rsid w:val="004B46C9"/>
    <w:rsid w:val="004B6799"/>
    <w:rsid w:val="004B7DE6"/>
    <w:rsid w:val="004C0A8E"/>
    <w:rsid w:val="004C0FCD"/>
    <w:rsid w:val="004C45AB"/>
    <w:rsid w:val="004C4730"/>
    <w:rsid w:val="004C523F"/>
    <w:rsid w:val="004D21D7"/>
    <w:rsid w:val="004D2DF4"/>
    <w:rsid w:val="004D369D"/>
    <w:rsid w:val="004D3F2B"/>
    <w:rsid w:val="004D47D3"/>
    <w:rsid w:val="004D4E88"/>
    <w:rsid w:val="004D5A0C"/>
    <w:rsid w:val="004E26BF"/>
    <w:rsid w:val="004E3DD9"/>
    <w:rsid w:val="005004A5"/>
    <w:rsid w:val="005017E8"/>
    <w:rsid w:val="0050347F"/>
    <w:rsid w:val="00503643"/>
    <w:rsid w:val="00503968"/>
    <w:rsid w:val="0050610C"/>
    <w:rsid w:val="00506EA8"/>
    <w:rsid w:val="00514598"/>
    <w:rsid w:val="00517228"/>
    <w:rsid w:val="0051758B"/>
    <w:rsid w:val="00522BAD"/>
    <w:rsid w:val="00533015"/>
    <w:rsid w:val="00535A00"/>
    <w:rsid w:val="0054044D"/>
    <w:rsid w:val="00540614"/>
    <w:rsid w:val="00541601"/>
    <w:rsid w:val="00541F8C"/>
    <w:rsid w:val="00543423"/>
    <w:rsid w:val="00545CB1"/>
    <w:rsid w:val="00546D2C"/>
    <w:rsid w:val="005477E8"/>
    <w:rsid w:val="00551F17"/>
    <w:rsid w:val="00554852"/>
    <w:rsid w:val="005556E3"/>
    <w:rsid w:val="00556EA1"/>
    <w:rsid w:val="0055772F"/>
    <w:rsid w:val="00560FF7"/>
    <w:rsid w:val="0056171D"/>
    <w:rsid w:val="00561DBE"/>
    <w:rsid w:val="005625CB"/>
    <w:rsid w:val="0056320F"/>
    <w:rsid w:val="00570B70"/>
    <w:rsid w:val="005741A6"/>
    <w:rsid w:val="005754C7"/>
    <w:rsid w:val="0057670F"/>
    <w:rsid w:val="00576FEA"/>
    <w:rsid w:val="005811E3"/>
    <w:rsid w:val="005815CB"/>
    <w:rsid w:val="005816C4"/>
    <w:rsid w:val="005854C4"/>
    <w:rsid w:val="005856E1"/>
    <w:rsid w:val="005865C4"/>
    <w:rsid w:val="005867E9"/>
    <w:rsid w:val="00586ECE"/>
    <w:rsid w:val="00587A32"/>
    <w:rsid w:val="00590755"/>
    <w:rsid w:val="00591160"/>
    <w:rsid w:val="00591667"/>
    <w:rsid w:val="00594E10"/>
    <w:rsid w:val="0059742C"/>
    <w:rsid w:val="005979CF"/>
    <w:rsid w:val="005A1622"/>
    <w:rsid w:val="005A4153"/>
    <w:rsid w:val="005A51BC"/>
    <w:rsid w:val="005A5401"/>
    <w:rsid w:val="005B1CC4"/>
    <w:rsid w:val="005B381C"/>
    <w:rsid w:val="005B6796"/>
    <w:rsid w:val="005B7AFA"/>
    <w:rsid w:val="005C1B99"/>
    <w:rsid w:val="005C1BE2"/>
    <w:rsid w:val="005C1E66"/>
    <w:rsid w:val="005C257A"/>
    <w:rsid w:val="005C70C9"/>
    <w:rsid w:val="005C7C35"/>
    <w:rsid w:val="005D0D55"/>
    <w:rsid w:val="005D0E45"/>
    <w:rsid w:val="005D18CC"/>
    <w:rsid w:val="005D23C1"/>
    <w:rsid w:val="005D25F6"/>
    <w:rsid w:val="005D2611"/>
    <w:rsid w:val="005E3F9F"/>
    <w:rsid w:val="005E5A77"/>
    <w:rsid w:val="005E720C"/>
    <w:rsid w:val="005E7D67"/>
    <w:rsid w:val="005F0E23"/>
    <w:rsid w:val="005F0FAE"/>
    <w:rsid w:val="005F2143"/>
    <w:rsid w:val="005F3728"/>
    <w:rsid w:val="005F5FE6"/>
    <w:rsid w:val="005F70FC"/>
    <w:rsid w:val="005F7F56"/>
    <w:rsid w:val="00602526"/>
    <w:rsid w:val="00605708"/>
    <w:rsid w:val="00605E2B"/>
    <w:rsid w:val="00615BE7"/>
    <w:rsid w:val="00617663"/>
    <w:rsid w:val="0062114B"/>
    <w:rsid w:val="00624F71"/>
    <w:rsid w:val="006269E2"/>
    <w:rsid w:val="0063139C"/>
    <w:rsid w:val="0063303B"/>
    <w:rsid w:val="00636372"/>
    <w:rsid w:val="006377D3"/>
    <w:rsid w:val="0064241E"/>
    <w:rsid w:val="006430FE"/>
    <w:rsid w:val="00643206"/>
    <w:rsid w:val="00643C64"/>
    <w:rsid w:val="00645161"/>
    <w:rsid w:val="00645334"/>
    <w:rsid w:val="006478CD"/>
    <w:rsid w:val="006514CE"/>
    <w:rsid w:val="00651958"/>
    <w:rsid w:val="006534BB"/>
    <w:rsid w:val="006537C8"/>
    <w:rsid w:val="00653D90"/>
    <w:rsid w:val="00655849"/>
    <w:rsid w:val="006600AD"/>
    <w:rsid w:val="0066044E"/>
    <w:rsid w:val="00660F3B"/>
    <w:rsid w:val="00662A49"/>
    <w:rsid w:val="00663554"/>
    <w:rsid w:val="00664E6D"/>
    <w:rsid w:val="0066788C"/>
    <w:rsid w:val="00670465"/>
    <w:rsid w:val="00676899"/>
    <w:rsid w:val="006772C9"/>
    <w:rsid w:val="00683773"/>
    <w:rsid w:val="00684085"/>
    <w:rsid w:val="00686F33"/>
    <w:rsid w:val="00687570"/>
    <w:rsid w:val="00691423"/>
    <w:rsid w:val="006917D9"/>
    <w:rsid w:val="00695E4D"/>
    <w:rsid w:val="00696A30"/>
    <w:rsid w:val="006976A2"/>
    <w:rsid w:val="006A1C21"/>
    <w:rsid w:val="006A2517"/>
    <w:rsid w:val="006A28EC"/>
    <w:rsid w:val="006A4DA6"/>
    <w:rsid w:val="006A6EFD"/>
    <w:rsid w:val="006A7AB6"/>
    <w:rsid w:val="006B1C10"/>
    <w:rsid w:val="006B1DB8"/>
    <w:rsid w:val="006B1FDC"/>
    <w:rsid w:val="006B3284"/>
    <w:rsid w:val="006B60A8"/>
    <w:rsid w:val="006C0C57"/>
    <w:rsid w:val="006C5054"/>
    <w:rsid w:val="006C70C8"/>
    <w:rsid w:val="006D17A7"/>
    <w:rsid w:val="006D2F4A"/>
    <w:rsid w:val="006D50E1"/>
    <w:rsid w:val="006D5D51"/>
    <w:rsid w:val="006D62C0"/>
    <w:rsid w:val="006D7A4C"/>
    <w:rsid w:val="006E188F"/>
    <w:rsid w:val="006E36C4"/>
    <w:rsid w:val="006E4FAA"/>
    <w:rsid w:val="006E5030"/>
    <w:rsid w:val="006E761D"/>
    <w:rsid w:val="006E7F03"/>
    <w:rsid w:val="006F0662"/>
    <w:rsid w:val="006F07A7"/>
    <w:rsid w:val="006F4126"/>
    <w:rsid w:val="006F74FC"/>
    <w:rsid w:val="00701C89"/>
    <w:rsid w:val="00702251"/>
    <w:rsid w:val="00704EDA"/>
    <w:rsid w:val="0070584F"/>
    <w:rsid w:val="0070738E"/>
    <w:rsid w:val="00711B01"/>
    <w:rsid w:val="00711F50"/>
    <w:rsid w:val="00712C59"/>
    <w:rsid w:val="00713760"/>
    <w:rsid w:val="00715272"/>
    <w:rsid w:val="00716C4A"/>
    <w:rsid w:val="007172CE"/>
    <w:rsid w:val="0072094C"/>
    <w:rsid w:val="00724416"/>
    <w:rsid w:val="00724D71"/>
    <w:rsid w:val="00725763"/>
    <w:rsid w:val="00730526"/>
    <w:rsid w:val="0073422E"/>
    <w:rsid w:val="00737AC5"/>
    <w:rsid w:val="00741145"/>
    <w:rsid w:val="00744098"/>
    <w:rsid w:val="00745C02"/>
    <w:rsid w:val="0074625F"/>
    <w:rsid w:val="00747300"/>
    <w:rsid w:val="00747F8B"/>
    <w:rsid w:val="0075276A"/>
    <w:rsid w:val="00760AF5"/>
    <w:rsid w:val="0076498B"/>
    <w:rsid w:val="00765736"/>
    <w:rsid w:val="00770550"/>
    <w:rsid w:val="00771654"/>
    <w:rsid w:val="007716AF"/>
    <w:rsid w:val="0077393F"/>
    <w:rsid w:val="00774652"/>
    <w:rsid w:val="007754BB"/>
    <w:rsid w:val="00775698"/>
    <w:rsid w:val="0077679C"/>
    <w:rsid w:val="0078328B"/>
    <w:rsid w:val="00783485"/>
    <w:rsid w:val="007834A6"/>
    <w:rsid w:val="00785390"/>
    <w:rsid w:val="00790727"/>
    <w:rsid w:val="00791F08"/>
    <w:rsid w:val="00794AC1"/>
    <w:rsid w:val="007A00C0"/>
    <w:rsid w:val="007A1D0D"/>
    <w:rsid w:val="007A343C"/>
    <w:rsid w:val="007A3443"/>
    <w:rsid w:val="007A4FCB"/>
    <w:rsid w:val="007A5B6F"/>
    <w:rsid w:val="007B2931"/>
    <w:rsid w:val="007B2F33"/>
    <w:rsid w:val="007B39AB"/>
    <w:rsid w:val="007B7638"/>
    <w:rsid w:val="007B7FB4"/>
    <w:rsid w:val="007C03EC"/>
    <w:rsid w:val="007C2B30"/>
    <w:rsid w:val="007C4D67"/>
    <w:rsid w:val="007C5661"/>
    <w:rsid w:val="007C6BB0"/>
    <w:rsid w:val="007C7F78"/>
    <w:rsid w:val="007D24DC"/>
    <w:rsid w:val="007D727F"/>
    <w:rsid w:val="007D7549"/>
    <w:rsid w:val="007E0DD2"/>
    <w:rsid w:val="007F0A39"/>
    <w:rsid w:val="007F0BE8"/>
    <w:rsid w:val="007F16B3"/>
    <w:rsid w:val="007F22B9"/>
    <w:rsid w:val="007F3817"/>
    <w:rsid w:val="007F4240"/>
    <w:rsid w:val="007F5876"/>
    <w:rsid w:val="007F71D1"/>
    <w:rsid w:val="007F76A3"/>
    <w:rsid w:val="007F7A84"/>
    <w:rsid w:val="00803730"/>
    <w:rsid w:val="00803E20"/>
    <w:rsid w:val="00812F4F"/>
    <w:rsid w:val="00813884"/>
    <w:rsid w:val="008168B2"/>
    <w:rsid w:val="00821BF3"/>
    <w:rsid w:val="00823C31"/>
    <w:rsid w:val="00824896"/>
    <w:rsid w:val="00825572"/>
    <w:rsid w:val="00827F4E"/>
    <w:rsid w:val="00837E19"/>
    <w:rsid w:val="008403C4"/>
    <w:rsid w:val="008413A1"/>
    <w:rsid w:val="00844359"/>
    <w:rsid w:val="008446D1"/>
    <w:rsid w:val="008460B3"/>
    <w:rsid w:val="00853708"/>
    <w:rsid w:val="00854C99"/>
    <w:rsid w:val="00855952"/>
    <w:rsid w:val="00861AB5"/>
    <w:rsid w:val="00862461"/>
    <w:rsid w:val="00865467"/>
    <w:rsid w:val="00866467"/>
    <w:rsid w:val="008673BA"/>
    <w:rsid w:val="00870D62"/>
    <w:rsid w:val="00871EB3"/>
    <w:rsid w:val="008742E5"/>
    <w:rsid w:val="00875F23"/>
    <w:rsid w:val="00876293"/>
    <w:rsid w:val="00876415"/>
    <w:rsid w:val="00880310"/>
    <w:rsid w:val="008810EA"/>
    <w:rsid w:val="00881134"/>
    <w:rsid w:val="008829DF"/>
    <w:rsid w:val="00884F99"/>
    <w:rsid w:val="00885AB3"/>
    <w:rsid w:val="008864AC"/>
    <w:rsid w:val="00886D33"/>
    <w:rsid w:val="00887713"/>
    <w:rsid w:val="00887C3C"/>
    <w:rsid w:val="00891AF1"/>
    <w:rsid w:val="0089427D"/>
    <w:rsid w:val="00894D58"/>
    <w:rsid w:val="00897512"/>
    <w:rsid w:val="00897861"/>
    <w:rsid w:val="00897B1B"/>
    <w:rsid w:val="008A2AF4"/>
    <w:rsid w:val="008A481C"/>
    <w:rsid w:val="008A4CA0"/>
    <w:rsid w:val="008A50EA"/>
    <w:rsid w:val="008A5C7B"/>
    <w:rsid w:val="008A7164"/>
    <w:rsid w:val="008A7EA3"/>
    <w:rsid w:val="008B5FE4"/>
    <w:rsid w:val="008C0AF3"/>
    <w:rsid w:val="008C0C22"/>
    <w:rsid w:val="008C388A"/>
    <w:rsid w:val="008C5545"/>
    <w:rsid w:val="008C6DEB"/>
    <w:rsid w:val="008D05F3"/>
    <w:rsid w:val="008D1D49"/>
    <w:rsid w:val="008D48AB"/>
    <w:rsid w:val="008E0E82"/>
    <w:rsid w:val="008E1F29"/>
    <w:rsid w:val="008E3C20"/>
    <w:rsid w:val="008F0D00"/>
    <w:rsid w:val="008F564A"/>
    <w:rsid w:val="009002CC"/>
    <w:rsid w:val="00900459"/>
    <w:rsid w:val="00900BB0"/>
    <w:rsid w:val="00904D3E"/>
    <w:rsid w:val="00906741"/>
    <w:rsid w:val="009102D9"/>
    <w:rsid w:val="00911769"/>
    <w:rsid w:val="00911955"/>
    <w:rsid w:val="00911E32"/>
    <w:rsid w:val="00912F4A"/>
    <w:rsid w:val="009135AE"/>
    <w:rsid w:val="00915DB7"/>
    <w:rsid w:val="00916711"/>
    <w:rsid w:val="009176A0"/>
    <w:rsid w:val="009202F3"/>
    <w:rsid w:val="00920350"/>
    <w:rsid w:val="009204E4"/>
    <w:rsid w:val="009229E4"/>
    <w:rsid w:val="009229EB"/>
    <w:rsid w:val="00924792"/>
    <w:rsid w:val="00932CA4"/>
    <w:rsid w:val="00932CBD"/>
    <w:rsid w:val="00933D98"/>
    <w:rsid w:val="00933F0E"/>
    <w:rsid w:val="00934D2F"/>
    <w:rsid w:val="0093683A"/>
    <w:rsid w:val="00942357"/>
    <w:rsid w:val="00942FA4"/>
    <w:rsid w:val="00946A0A"/>
    <w:rsid w:val="00950E35"/>
    <w:rsid w:val="0095270A"/>
    <w:rsid w:val="00952D0D"/>
    <w:rsid w:val="00961787"/>
    <w:rsid w:val="00962E15"/>
    <w:rsid w:val="009642DE"/>
    <w:rsid w:val="009714FD"/>
    <w:rsid w:val="00971AF9"/>
    <w:rsid w:val="00973E7C"/>
    <w:rsid w:val="0097562C"/>
    <w:rsid w:val="00977F21"/>
    <w:rsid w:val="00980566"/>
    <w:rsid w:val="00981DEF"/>
    <w:rsid w:val="00982312"/>
    <w:rsid w:val="00984515"/>
    <w:rsid w:val="0098566D"/>
    <w:rsid w:val="00986972"/>
    <w:rsid w:val="00990872"/>
    <w:rsid w:val="00992BB0"/>
    <w:rsid w:val="00993172"/>
    <w:rsid w:val="009960F4"/>
    <w:rsid w:val="009A0D2D"/>
    <w:rsid w:val="009A11B2"/>
    <w:rsid w:val="009A1CB3"/>
    <w:rsid w:val="009A20BD"/>
    <w:rsid w:val="009A4EFC"/>
    <w:rsid w:val="009A7B02"/>
    <w:rsid w:val="009B2C34"/>
    <w:rsid w:val="009B3058"/>
    <w:rsid w:val="009B30EA"/>
    <w:rsid w:val="009B3D21"/>
    <w:rsid w:val="009B66C6"/>
    <w:rsid w:val="009B7037"/>
    <w:rsid w:val="009C0B91"/>
    <w:rsid w:val="009C1465"/>
    <w:rsid w:val="009C4ECF"/>
    <w:rsid w:val="009C52A0"/>
    <w:rsid w:val="009C5990"/>
    <w:rsid w:val="009D035E"/>
    <w:rsid w:val="009D06EF"/>
    <w:rsid w:val="009D0C96"/>
    <w:rsid w:val="009D1721"/>
    <w:rsid w:val="009D3B0E"/>
    <w:rsid w:val="009E08BB"/>
    <w:rsid w:val="009E298C"/>
    <w:rsid w:val="009E2C49"/>
    <w:rsid w:val="009E6852"/>
    <w:rsid w:val="009F3523"/>
    <w:rsid w:val="009F3D95"/>
    <w:rsid w:val="009F441D"/>
    <w:rsid w:val="009F470A"/>
    <w:rsid w:val="009F5FB9"/>
    <w:rsid w:val="009F6004"/>
    <w:rsid w:val="00A0159D"/>
    <w:rsid w:val="00A02849"/>
    <w:rsid w:val="00A0536F"/>
    <w:rsid w:val="00A060AD"/>
    <w:rsid w:val="00A06228"/>
    <w:rsid w:val="00A0670C"/>
    <w:rsid w:val="00A07621"/>
    <w:rsid w:val="00A11596"/>
    <w:rsid w:val="00A11655"/>
    <w:rsid w:val="00A12024"/>
    <w:rsid w:val="00A148C8"/>
    <w:rsid w:val="00A159B7"/>
    <w:rsid w:val="00A219E6"/>
    <w:rsid w:val="00A221D9"/>
    <w:rsid w:val="00A23362"/>
    <w:rsid w:val="00A2653F"/>
    <w:rsid w:val="00A27F91"/>
    <w:rsid w:val="00A30B5E"/>
    <w:rsid w:val="00A310C1"/>
    <w:rsid w:val="00A34F5F"/>
    <w:rsid w:val="00A35491"/>
    <w:rsid w:val="00A3607D"/>
    <w:rsid w:val="00A36B7F"/>
    <w:rsid w:val="00A36DAB"/>
    <w:rsid w:val="00A444C3"/>
    <w:rsid w:val="00A509E0"/>
    <w:rsid w:val="00A53F09"/>
    <w:rsid w:val="00A543F9"/>
    <w:rsid w:val="00A5527E"/>
    <w:rsid w:val="00A5626C"/>
    <w:rsid w:val="00A5703E"/>
    <w:rsid w:val="00A57498"/>
    <w:rsid w:val="00A61126"/>
    <w:rsid w:val="00A61D87"/>
    <w:rsid w:val="00A61ED7"/>
    <w:rsid w:val="00A66203"/>
    <w:rsid w:val="00A66BDA"/>
    <w:rsid w:val="00A66FF0"/>
    <w:rsid w:val="00A671CD"/>
    <w:rsid w:val="00A67FF8"/>
    <w:rsid w:val="00A712F3"/>
    <w:rsid w:val="00A720B2"/>
    <w:rsid w:val="00A74DEC"/>
    <w:rsid w:val="00A76D7B"/>
    <w:rsid w:val="00A773EE"/>
    <w:rsid w:val="00A80FA6"/>
    <w:rsid w:val="00A81BE5"/>
    <w:rsid w:val="00A84105"/>
    <w:rsid w:val="00A84BBC"/>
    <w:rsid w:val="00A854EB"/>
    <w:rsid w:val="00A940A8"/>
    <w:rsid w:val="00A940B3"/>
    <w:rsid w:val="00A94AC3"/>
    <w:rsid w:val="00A9582F"/>
    <w:rsid w:val="00A963AD"/>
    <w:rsid w:val="00AA05E7"/>
    <w:rsid w:val="00AA2288"/>
    <w:rsid w:val="00AA60A2"/>
    <w:rsid w:val="00AA70A7"/>
    <w:rsid w:val="00AA70E5"/>
    <w:rsid w:val="00AB30C8"/>
    <w:rsid w:val="00AB3544"/>
    <w:rsid w:val="00AC2391"/>
    <w:rsid w:val="00AC605E"/>
    <w:rsid w:val="00AC70BA"/>
    <w:rsid w:val="00AD5D34"/>
    <w:rsid w:val="00AD5F64"/>
    <w:rsid w:val="00AD6E0B"/>
    <w:rsid w:val="00AD7855"/>
    <w:rsid w:val="00AE0ECF"/>
    <w:rsid w:val="00AE13C7"/>
    <w:rsid w:val="00AE3440"/>
    <w:rsid w:val="00AE3714"/>
    <w:rsid w:val="00AF7722"/>
    <w:rsid w:val="00B003A9"/>
    <w:rsid w:val="00B00AE1"/>
    <w:rsid w:val="00B028D6"/>
    <w:rsid w:val="00B05D0E"/>
    <w:rsid w:val="00B0644C"/>
    <w:rsid w:val="00B07AA7"/>
    <w:rsid w:val="00B14FBC"/>
    <w:rsid w:val="00B169B9"/>
    <w:rsid w:val="00B17726"/>
    <w:rsid w:val="00B21D25"/>
    <w:rsid w:val="00B22AE6"/>
    <w:rsid w:val="00B24178"/>
    <w:rsid w:val="00B24B0A"/>
    <w:rsid w:val="00B252B1"/>
    <w:rsid w:val="00B262B7"/>
    <w:rsid w:val="00B27DE0"/>
    <w:rsid w:val="00B31A35"/>
    <w:rsid w:val="00B32ED3"/>
    <w:rsid w:val="00B33B8E"/>
    <w:rsid w:val="00B345FB"/>
    <w:rsid w:val="00B379A8"/>
    <w:rsid w:val="00B37FA1"/>
    <w:rsid w:val="00B415CF"/>
    <w:rsid w:val="00B422E1"/>
    <w:rsid w:val="00B44842"/>
    <w:rsid w:val="00B45DEF"/>
    <w:rsid w:val="00B5037A"/>
    <w:rsid w:val="00B55391"/>
    <w:rsid w:val="00B60238"/>
    <w:rsid w:val="00B6069B"/>
    <w:rsid w:val="00B60C80"/>
    <w:rsid w:val="00B60E7B"/>
    <w:rsid w:val="00B63AA6"/>
    <w:rsid w:val="00B646AC"/>
    <w:rsid w:val="00B66014"/>
    <w:rsid w:val="00B673E8"/>
    <w:rsid w:val="00B67AE7"/>
    <w:rsid w:val="00B7081A"/>
    <w:rsid w:val="00B729D1"/>
    <w:rsid w:val="00B735F8"/>
    <w:rsid w:val="00B75BC0"/>
    <w:rsid w:val="00B82B91"/>
    <w:rsid w:val="00B838FD"/>
    <w:rsid w:val="00B91B4A"/>
    <w:rsid w:val="00B93AE6"/>
    <w:rsid w:val="00B94D5E"/>
    <w:rsid w:val="00B96EA9"/>
    <w:rsid w:val="00BA06B7"/>
    <w:rsid w:val="00BA0CF0"/>
    <w:rsid w:val="00BA3EBC"/>
    <w:rsid w:val="00BA51C4"/>
    <w:rsid w:val="00BA6EED"/>
    <w:rsid w:val="00BB035D"/>
    <w:rsid w:val="00BB0AE5"/>
    <w:rsid w:val="00BB1E19"/>
    <w:rsid w:val="00BB2019"/>
    <w:rsid w:val="00BB259B"/>
    <w:rsid w:val="00BB4869"/>
    <w:rsid w:val="00BC1212"/>
    <w:rsid w:val="00BC1684"/>
    <w:rsid w:val="00BD1FC3"/>
    <w:rsid w:val="00BD2F8F"/>
    <w:rsid w:val="00BD4FE2"/>
    <w:rsid w:val="00BD676D"/>
    <w:rsid w:val="00BE28D2"/>
    <w:rsid w:val="00BE2FA6"/>
    <w:rsid w:val="00BE3789"/>
    <w:rsid w:val="00BE39D9"/>
    <w:rsid w:val="00BE5268"/>
    <w:rsid w:val="00BE5F97"/>
    <w:rsid w:val="00BE6A88"/>
    <w:rsid w:val="00BE7E82"/>
    <w:rsid w:val="00BF4931"/>
    <w:rsid w:val="00BF4B90"/>
    <w:rsid w:val="00BF58B2"/>
    <w:rsid w:val="00BF6DFA"/>
    <w:rsid w:val="00C02843"/>
    <w:rsid w:val="00C04E11"/>
    <w:rsid w:val="00C06271"/>
    <w:rsid w:val="00C06AF8"/>
    <w:rsid w:val="00C07456"/>
    <w:rsid w:val="00C11A1C"/>
    <w:rsid w:val="00C123F2"/>
    <w:rsid w:val="00C12CA2"/>
    <w:rsid w:val="00C136E3"/>
    <w:rsid w:val="00C2135E"/>
    <w:rsid w:val="00C21673"/>
    <w:rsid w:val="00C21904"/>
    <w:rsid w:val="00C23B61"/>
    <w:rsid w:val="00C24BBF"/>
    <w:rsid w:val="00C2610B"/>
    <w:rsid w:val="00C27AF7"/>
    <w:rsid w:val="00C30D6C"/>
    <w:rsid w:val="00C3453A"/>
    <w:rsid w:val="00C34ABD"/>
    <w:rsid w:val="00C34E18"/>
    <w:rsid w:val="00C37562"/>
    <w:rsid w:val="00C406B7"/>
    <w:rsid w:val="00C4146B"/>
    <w:rsid w:val="00C41EE1"/>
    <w:rsid w:val="00C443D4"/>
    <w:rsid w:val="00C45BDC"/>
    <w:rsid w:val="00C45D9A"/>
    <w:rsid w:val="00C45F80"/>
    <w:rsid w:val="00C52711"/>
    <w:rsid w:val="00C52AF7"/>
    <w:rsid w:val="00C54377"/>
    <w:rsid w:val="00C55BC4"/>
    <w:rsid w:val="00C579A6"/>
    <w:rsid w:val="00C62C87"/>
    <w:rsid w:val="00C64925"/>
    <w:rsid w:val="00C64E6B"/>
    <w:rsid w:val="00C65ECD"/>
    <w:rsid w:val="00C66B0B"/>
    <w:rsid w:val="00C67FEA"/>
    <w:rsid w:val="00C72FF6"/>
    <w:rsid w:val="00C73243"/>
    <w:rsid w:val="00C745A4"/>
    <w:rsid w:val="00C74FD1"/>
    <w:rsid w:val="00C77082"/>
    <w:rsid w:val="00C80569"/>
    <w:rsid w:val="00C8109E"/>
    <w:rsid w:val="00C8367A"/>
    <w:rsid w:val="00C83E66"/>
    <w:rsid w:val="00C90F8B"/>
    <w:rsid w:val="00C9232E"/>
    <w:rsid w:val="00C92B69"/>
    <w:rsid w:val="00C92BA8"/>
    <w:rsid w:val="00C9310E"/>
    <w:rsid w:val="00C939CD"/>
    <w:rsid w:val="00C939DA"/>
    <w:rsid w:val="00C96848"/>
    <w:rsid w:val="00CA105F"/>
    <w:rsid w:val="00CA1152"/>
    <w:rsid w:val="00CA14A2"/>
    <w:rsid w:val="00CA337F"/>
    <w:rsid w:val="00CA4605"/>
    <w:rsid w:val="00CA7A63"/>
    <w:rsid w:val="00CB23A0"/>
    <w:rsid w:val="00CB33E0"/>
    <w:rsid w:val="00CB7C91"/>
    <w:rsid w:val="00CC0321"/>
    <w:rsid w:val="00CC4097"/>
    <w:rsid w:val="00CC51AB"/>
    <w:rsid w:val="00CD0AF7"/>
    <w:rsid w:val="00CD1615"/>
    <w:rsid w:val="00CD3E9D"/>
    <w:rsid w:val="00CD6775"/>
    <w:rsid w:val="00CD6ADA"/>
    <w:rsid w:val="00CE1A70"/>
    <w:rsid w:val="00CE25BD"/>
    <w:rsid w:val="00CE6E08"/>
    <w:rsid w:val="00CF04D4"/>
    <w:rsid w:val="00CF0F68"/>
    <w:rsid w:val="00CF1649"/>
    <w:rsid w:val="00CF58D9"/>
    <w:rsid w:val="00CF5CC7"/>
    <w:rsid w:val="00D00227"/>
    <w:rsid w:val="00D017BE"/>
    <w:rsid w:val="00D04D63"/>
    <w:rsid w:val="00D055B1"/>
    <w:rsid w:val="00D05636"/>
    <w:rsid w:val="00D06220"/>
    <w:rsid w:val="00D07B96"/>
    <w:rsid w:val="00D07CB8"/>
    <w:rsid w:val="00D135C4"/>
    <w:rsid w:val="00D17D74"/>
    <w:rsid w:val="00D31056"/>
    <w:rsid w:val="00D313EF"/>
    <w:rsid w:val="00D319B3"/>
    <w:rsid w:val="00D323E8"/>
    <w:rsid w:val="00D335E9"/>
    <w:rsid w:val="00D3395A"/>
    <w:rsid w:val="00D33DEC"/>
    <w:rsid w:val="00D35C73"/>
    <w:rsid w:val="00D417E9"/>
    <w:rsid w:val="00D42254"/>
    <w:rsid w:val="00D437C7"/>
    <w:rsid w:val="00D4520E"/>
    <w:rsid w:val="00D454C7"/>
    <w:rsid w:val="00D46415"/>
    <w:rsid w:val="00D51BD2"/>
    <w:rsid w:val="00D553FF"/>
    <w:rsid w:val="00D569C8"/>
    <w:rsid w:val="00D61E4E"/>
    <w:rsid w:val="00D632B5"/>
    <w:rsid w:val="00D637B2"/>
    <w:rsid w:val="00D66B08"/>
    <w:rsid w:val="00D66D82"/>
    <w:rsid w:val="00D67CF5"/>
    <w:rsid w:val="00D703F1"/>
    <w:rsid w:val="00D71A15"/>
    <w:rsid w:val="00D819BB"/>
    <w:rsid w:val="00D81D85"/>
    <w:rsid w:val="00D839FB"/>
    <w:rsid w:val="00D83C9B"/>
    <w:rsid w:val="00D8479E"/>
    <w:rsid w:val="00D850B0"/>
    <w:rsid w:val="00D8674E"/>
    <w:rsid w:val="00D86B13"/>
    <w:rsid w:val="00DA0322"/>
    <w:rsid w:val="00DA0EEC"/>
    <w:rsid w:val="00DA32A7"/>
    <w:rsid w:val="00DA70DA"/>
    <w:rsid w:val="00DB59DF"/>
    <w:rsid w:val="00DC05D3"/>
    <w:rsid w:val="00DC1954"/>
    <w:rsid w:val="00DC31B9"/>
    <w:rsid w:val="00DC4DF2"/>
    <w:rsid w:val="00DC648F"/>
    <w:rsid w:val="00DD04C6"/>
    <w:rsid w:val="00DD0ACB"/>
    <w:rsid w:val="00DD0EB9"/>
    <w:rsid w:val="00DD1006"/>
    <w:rsid w:val="00DD21B2"/>
    <w:rsid w:val="00DD2C50"/>
    <w:rsid w:val="00DD31E6"/>
    <w:rsid w:val="00DD3C41"/>
    <w:rsid w:val="00DD578A"/>
    <w:rsid w:val="00DD6909"/>
    <w:rsid w:val="00DD710A"/>
    <w:rsid w:val="00DD728F"/>
    <w:rsid w:val="00DD7E7C"/>
    <w:rsid w:val="00DE037D"/>
    <w:rsid w:val="00DE17AF"/>
    <w:rsid w:val="00DE4A85"/>
    <w:rsid w:val="00DE5888"/>
    <w:rsid w:val="00DE5DB2"/>
    <w:rsid w:val="00DE7B11"/>
    <w:rsid w:val="00DE7B1A"/>
    <w:rsid w:val="00DF1AFA"/>
    <w:rsid w:val="00DF2886"/>
    <w:rsid w:val="00DF3B7A"/>
    <w:rsid w:val="00DF3FE3"/>
    <w:rsid w:val="00DF47B4"/>
    <w:rsid w:val="00DF4AFC"/>
    <w:rsid w:val="00DF58B0"/>
    <w:rsid w:val="00DF599C"/>
    <w:rsid w:val="00DF7BDA"/>
    <w:rsid w:val="00E0100A"/>
    <w:rsid w:val="00E02BE8"/>
    <w:rsid w:val="00E03944"/>
    <w:rsid w:val="00E0472D"/>
    <w:rsid w:val="00E04C29"/>
    <w:rsid w:val="00E058CB"/>
    <w:rsid w:val="00E0739A"/>
    <w:rsid w:val="00E13927"/>
    <w:rsid w:val="00E15E04"/>
    <w:rsid w:val="00E16432"/>
    <w:rsid w:val="00E20139"/>
    <w:rsid w:val="00E23B84"/>
    <w:rsid w:val="00E23F80"/>
    <w:rsid w:val="00E2417A"/>
    <w:rsid w:val="00E2604D"/>
    <w:rsid w:val="00E365AB"/>
    <w:rsid w:val="00E4273D"/>
    <w:rsid w:val="00E43728"/>
    <w:rsid w:val="00E459E2"/>
    <w:rsid w:val="00E50120"/>
    <w:rsid w:val="00E503F2"/>
    <w:rsid w:val="00E566FB"/>
    <w:rsid w:val="00E57DD8"/>
    <w:rsid w:val="00E61030"/>
    <w:rsid w:val="00E61467"/>
    <w:rsid w:val="00E63336"/>
    <w:rsid w:val="00E65947"/>
    <w:rsid w:val="00E66049"/>
    <w:rsid w:val="00E66B17"/>
    <w:rsid w:val="00E66D8B"/>
    <w:rsid w:val="00E720ED"/>
    <w:rsid w:val="00E72442"/>
    <w:rsid w:val="00E73EF0"/>
    <w:rsid w:val="00E74EAC"/>
    <w:rsid w:val="00E80C96"/>
    <w:rsid w:val="00E81C6F"/>
    <w:rsid w:val="00E82B95"/>
    <w:rsid w:val="00E82E96"/>
    <w:rsid w:val="00E8397B"/>
    <w:rsid w:val="00E918B8"/>
    <w:rsid w:val="00E91BCB"/>
    <w:rsid w:val="00E93E0D"/>
    <w:rsid w:val="00E94C6A"/>
    <w:rsid w:val="00E951EE"/>
    <w:rsid w:val="00E95273"/>
    <w:rsid w:val="00E975F3"/>
    <w:rsid w:val="00EA13DD"/>
    <w:rsid w:val="00EA4F7D"/>
    <w:rsid w:val="00EA5DA0"/>
    <w:rsid w:val="00EA6BE2"/>
    <w:rsid w:val="00EB1206"/>
    <w:rsid w:val="00EB1BC3"/>
    <w:rsid w:val="00EB5CCA"/>
    <w:rsid w:val="00EB6F6C"/>
    <w:rsid w:val="00EC369C"/>
    <w:rsid w:val="00EC6F66"/>
    <w:rsid w:val="00ED11AF"/>
    <w:rsid w:val="00ED332B"/>
    <w:rsid w:val="00ED46A0"/>
    <w:rsid w:val="00ED57F2"/>
    <w:rsid w:val="00EE26A8"/>
    <w:rsid w:val="00EE4A06"/>
    <w:rsid w:val="00EE6AB5"/>
    <w:rsid w:val="00EE77A9"/>
    <w:rsid w:val="00EF05A3"/>
    <w:rsid w:val="00EF213E"/>
    <w:rsid w:val="00EF39AF"/>
    <w:rsid w:val="00EF4CAD"/>
    <w:rsid w:val="00EF5744"/>
    <w:rsid w:val="00EF576B"/>
    <w:rsid w:val="00EF7418"/>
    <w:rsid w:val="00F00641"/>
    <w:rsid w:val="00F01478"/>
    <w:rsid w:val="00F01B8A"/>
    <w:rsid w:val="00F0265C"/>
    <w:rsid w:val="00F04B79"/>
    <w:rsid w:val="00F06514"/>
    <w:rsid w:val="00F115E9"/>
    <w:rsid w:val="00F123E0"/>
    <w:rsid w:val="00F12F8D"/>
    <w:rsid w:val="00F13163"/>
    <w:rsid w:val="00F1426D"/>
    <w:rsid w:val="00F156EF"/>
    <w:rsid w:val="00F17266"/>
    <w:rsid w:val="00F178AF"/>
    <w:rsid w:val="00F218BD"/>
    <w:rsid w:val="00F221FC"/>
    <w:rsid w:val="00F24309"/>
    <w:rsid w:val="00F24624"/>
    <w:rsid w:val="00F26030"/>
    <w:rsid w:val="00F32645"/>
    <w:rsid w:val="00F32AB0"/>
    <w:rsid w:val="00F33C5D"/>
    <w:rsid w:val="00F3446D"/>
    <w:rsid w:val="00F37B63"/>
    <w:rsid w:val="00F43125"/>
    <w:rsid w:val="00F43274"/>
    <w:rsid w:val="00F43945"/>
    <w:rsid w:val="00F4395F"/>
    <w:rsid w:val="00F478C9"/>
    <w:rsid w:val="00F54E34"/>
    <w:rsid w:val="00F55B2A"/>
    <w:rsid w:val="00F60179"/>
    <w:rsid w:val="00F606DE"/>
    <w:rsid w:val="00F6224A"/>
    <w:rsid w:val="00F74399"/>
    <w:rsid w:val="00F76780"/>
    <w:rsid w:val="00F77EAB"/>
    <w:rsid w:val="00F80E23"/>
    <w:rsid w:val="00F82B9D"/>
    <w:rsid w:val="00F84E79"/>
    <w:rsid w:val="00F8705F"/>
    <w:rsid w:val="00F91213"/>
    <w:rsid w:val="00F912C4"/>
    <w:rsid w:val="00F92F08"/>
    <w:rsid w:val="00FA63E8"/>
    <w:rsid w:val="00FB083F"/>
    <w:rsid w:val="00FB208A"/>
    <w:rsid w:val="00FB3760"/>
    <w:rsid w:val="00FB405D"/>
    <w:rsid w:val="00FB4A72"/>
    <w:rsid w:val="00FB7FCD"/>
    <w:rsid w:val="00FC064B"/>
    <w:rsid w:val="00FC076B"/>
    <w:rsid w:val="00FC62EE"/>
    <w:rsid w:val="00FD1E95"/>
    <w:rsid w:val="00FD2679"/>
    <w:rsid w:val="00FD4296"/>
    <w:rsid w:val="00FD577A"/>
    <w:rsid w:val="00FD65A2"/>
    <w:rsid w:val="00FD710A"/>
    <w:rsid w:val="00FE519C"/>
    <w:rsid w:val="00FE595E"/>
    <w:rsid w:val="00FE5A0C"/>
    <w:rsid w:val="00FE75AE"/>
    <w:rsid w:val="00FE7790"/>
    <w:rsid w:val="00FF1021"/>
    <w:rsid w:val="00FF4312"/>
    <w:rsid w:val="00FF4FE8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E18B1"/>
  <w15:docId w15:val="{8BE8C008-BB96-4B16-B388-86B241E3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paragraph" w:customStyle="1" w:styleId="Default">
    <w:name w:val="Default"/>
    <w:rsid w:val="00F77EA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inskiy.ru/docs/okt3/3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binski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binskiy.ru/docs/okt3/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F1E01-83EA-4AC0-80FA-9B7989CE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3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Зинович Виктор</dc:creator>
  <cp:keywords/>
  <dc:description/>
  <cp:lastModifiedBy>User</cp:lastModifiedBy>
  <cp:revision>1</cp:revision>
  <cp:lastPrinted>2023-12-08T09:48:00Z</cp:lastPrinted>
  <dcterms:created xsi:type="dcterms:W3CDTF">2022-11-21T04:55:00Z</dcterms:created>
  <dcterms:modified xsi:type="dcterms:W3CDTF">2025-06-10T07:11:00Z</dcterms:modified>
</cp:coreProperties>
</file>