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2692400</wp:posOffset>
            </wp:positionH>
            <wp:positionV relativeFrom="page">
              <wp:posOffset>3103245</wp:posOffset>
            </wp:positionV>
            <wp:extent cx="2976245" cy="39681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Управлением уголовного розыска ГУ МВД России по Краснодарскому краю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ая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ru-RU" w:eastAsia="en-US" w:bidi="ar-SA"/>
        </w:rPr>
        <w:t>Фоменко Наталья Анатольевна, 23.12.1986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 xml:space="preserve"> года рождения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ранее проживающ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en-US" w:bidi="ar-SA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по адресу: Краснодарский край, Абинский район, пос. Холмский ул. Победы № 42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 которая 05.06.1995 года около 15 часов из домовладения вместе с отцом и сестрой Фоменко Ольга Анатольевна, 27.08.1983 года рождения, уехала на гороховое поле расположенное за х. Красный Октябрь, отец оставив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детей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 xml:space="preserve"> на поле собирать горошек, вернулся домой, по возвращении на поле детей не нашел.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b w:val="false"/>
          <w:b w:val="false"/>
          <w:bCs/>
          <w:color w:val="000000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ind w:firstLine="708"/>
        <w:jc w:val="center"/>
        <w:rPr/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u w:val="single"/>
        </w:rPr>
      </w:pPr>
      <w:r>
        <w:rPr/>
      </w:r>
    </w:p>
    <w:p>
      <w:pPr>
        <w:pStyle w:val="Normal"/>
        <w:spacing w:before="0" w:after="198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>Фоменко Наталь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u w:val="single"/>
          <w:lang w:val="ru-RU" w:eastAsia="en-US" w:bidi="ar-SA"/>
        </w:rPr>
        <w:t>я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 xml:space="preserve"> Анатольевн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32"/>
          <w:szCs w:val="32"/>
          <w:u w:val="single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 xml:space="preserve">, </w:t>
      </w:r>
    </w:p>
    <w:p>
      <w:pPr>
        <w:pStyle w:val="Normal"/>
        <w:spacing w:before="0" w:after="198"/>
        <w:ind w:firstLine="708"/>
        <w:contextualSpacing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>23.12.1986  года рождения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6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6"/>
          <w:lang w:val="ru-RU" w:eastAsia="en-US" w:bidi="ar-SA"/>
        </w:rPr>
        <w:t>ДЧ ГУ МВД России по Краснодарскому краю 8-861-259-50-45.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6"/>
          <w:lang w:val="ru-RU" w:eastAsia="en-US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6"/>
          <w:lang w:val="ru-RU" w:eastAsia="en-US" w:bidi="ar-SA"/>
        </w:rPr>
        <w:t>Телефон доверия ГУ МВД России по Краснодарскому краю 8-861-224-58-48.</w:t>
      </w:r>
    </w:p>
    <w:sectPr>
      <w:type w:val="nextPage"/>
      <w:pgSz w:w="11906" w:h="16838"/>
      <w:pgMar w:left="1701" w:right="850" w:header="0" w:top="780" w:footer="0" w:bottom="4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LibreOffice/6.4.7.2$Linux_X86_64 LibreOffice_project/72d9d5113b23a0ed474720f9d366fcde9a2744dd</Application>
  <Pages>1</Pages>
  <Words>124</Words>
  <Characters>784</Characters>
  <CharactersWithSpaces>903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2023-12-15T20:27:07Z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