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7E5" w:rsidRDefault="004F4003" w:rsidP="004B6DAA">
      <w:pPr>
        <w:tabs>
          <w:tab w:val="left" w:pos="0"/>
        </w:tabs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>Информация</w:t>
      </w:r>
    </w:p>
    <w:p w:rsidR="00AD225C" w:rsidRDefault="001277E5" w:rsidP="00C11378">
      <w:pPr>
        <w:pStyle w:val="Textbody"/>
        <w:spacing w:after="0"/>
        <w:jc w:val="center"/>
        <w:rPr>
          <w:rFonts w:cs="Times New Roman"/>
          <w:color w:val="000000"/>
          <w:sz w:val="28"/>
          <w:szCs w:val="28"/>
        </w:rPr>
      </w:pPr>
      <w:r w:rsidRPr="00AB6670">
        <w:rPr>
          <w:rFonts w:eastAsia="Times New Roman" w:cs="Times New Roman"/>
          <w:sz w:val="28"/>
          <w:szCs w:val="28"/>
          <w:lang w:eastAsia="ru-RU"/>
        </w:rPr>
        <w:t>о проведенном экспертно-аналитическом мероприятии</w:t>
      </w:r>
      <w:r w:rsidR="001B1E48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AB6670">
        <w:rPr>
          <w:rFonts w:eastAsia="Times New Roman" w:cs="Times New Roman"/>
          <w:color w:val="000000"/>
          <w:spacing w:val="4"/>
          <w:sz w:val="28"/>
          <w:szCs w:val="28"/>
          <w:lang w:eastAsia="ru-RU"/>
        </w:rPr>
        <w:t xml:space="preserve">по результатам </w:t>
      </w:r>
      <w:r w:rsidRPr="00AB6670">
        <w:rPr>
          <w:rFonts w:cs="Times New Roman"/>
          <w:color w:val="000000"/>
          <w:sz w:val="28"/>
          <w:szCs w:val="28"/>
        </w:rPr>
        <w:t xml:space="preserve">экспертизы </w:t>
      </w:r>
      <w:r w:rsidR="00AB6670" w:rsidRPr="00AB6670">
        <w:rPr>
          <w:rFonts w:cs="Times New Roman"/>
          <w:sz w:val="28"/>
          <w:szCs w:val="28"/>
        </w:rPr>
        <w:t>про</w:t>
      </w:r>
      <w:r w:rsidR="00AB6670" w:rsidRPr="00AE39B3">
        <w:rPr>
          <w:rFonts w:cs="Times New Roman"/>
          <w:sz w:val="28"/>
          <w:szCs w:val="28"/>
        </w:rPr>
        <w:t xml:space="preserve">екта муниципальной программы </w:t>
      </w:r>
      <w:proofErr w:type="spellStart"/>
      <w:r w:rsidR="00833263">
        <w:rPr>
          <w:rFonts w:cs="Times New Roman"/>
          <w:sz w:val="28"/>
          <w:szCs w:val="28"/>
        </w:rPr>
        <w:t>Светлогорского</w:t>
      </w:r>
      <w:proofErr w:type="spellEnd"/>
      <w:r w:rsidR="00833263">
        <w:rPr>
          <w:rFonts w:cs="Times New Roman"/>
          <w:sz w:val="28"/>
          <w:szCs w:val="28"/>
        </w:rPr>
        <w:t xml:space="preserve"> сельского поселения</w:t>
      </w:r>
      <w:r w:rsidR="00AB6670" w:rsidRPr="00AE39B3">
        <w:rPr>
          <w:rFonts w:cs="Times New Roman"/>
          <w:sz w:val="28"/>
          <w:szCs w:val="28"/>
        </w:rPr>
        <w:t xml:space="preserve"> Абинск</w:t>
      </w:r>
      <w:r w:rsidR="00833263">
        <w:rPr>
          <w:rFonts w:cs="Times New Roman"/>
          <w:sz w:val="28"/>
          <w:szCs w:val="28"/>
        </w:rPr>
        <w:t>ого</w:t>
      </w:r>
      <w:r w:rsidR="00AB6670" w:rsidRPr="00AE39B3">
        <w:rPr>
          <w:rFonts w:cs="Times New Roman"/>
          <w:sz w:val="28"/>
          <w:szCs w:val="28"/>
        </w:rPr>
        <w:t xml:space="preserve"> район</w:t>
      </w:r>
      <w:r w:rsidR="00833263">
        <w:rPr>
          <w:rFonts w:cs="Times New Roman"/>
          <w:sz w:val="28"/>
          <w:szCs w:val="28"/>
        </w:rPr>
        <w:t>а</w:t>
      </w:r>
      <w:r w:rsidR="00AB6670" w:rsidRPr="00AE39B3">
        <w:rPr>
          <w:rFonts w:cs="Times New Roman"/>
          <w:sz w:val="28"/>
          <w:szCs w:val="28"/>
        </w:rPr>
        <w:t xml:space="preserve"> </w:t>
      </w:r>
      <w:r w:rsidR="007C189C" w:rsidRPr="007C189C">
        <w:rPr>
          <w:rFonts w:cs="Times New Roman"/>
          <w:sz w:val="28"/>
          <w:szCs w:val="28"/>
        </w:rPr>
        <w:t>«</w:t>
      </w:r>
      <w:r w:rsidR="00621B25">
        <w:rPr>
          <w:rFonts w:cs="Times New Roman"/>
          <w:color w:val="000000"/>
          <w:sz w:val="28"/>
          <w:szCs w:val="28"/>
        </w:rPr>
        <w:t>Управление муниципальным имуществом</w:t>
      </w:r>
      <w:r w:rsidR="00833263">
        <w:rPr>
          <w:rFonts w:cs="Times New Roman"/>
          <w:color w:val="000000"/>
          <w:sz w:val="28"/>
          <w:szCs w:val="28"/>
        </w:rPr>
        <w:t xml:space="preserve">» </w:t>
      </w:r>
    </w:p>
    <w:p w:rsidR="00AB6670" w:rsidRPr="00C11378" w:rsidRDefault="00833263" w:rsidP="00C11378">
      <w:pPr>
        <w:pStyle w:val="Textbody"/>
        <w:spacing w:after="0"/>
        <w:jc w:val="center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на 2025 – 2029</w:t>
      </w:r>
      <w:r w:rsidR="00502FB6" w:rsidRPr="00502FB6">
        <w:rPr>
          <w:rFonts w:cs="Times New Roman"/>
          <w:color w:val="000000"/>
          <w:sz w:val="28"/>
          <w:szCs w:val="28"/>
        </w:rPr>
        <w:t xml:space="preserve"> </w:t>
      </w:r>
      <w:r w:rsidR="004071DC" w:rsidRPr="004071DC">
        <w:rPr>
          <w:rFonts w:cs="Times New Roman"/>
          <w:color w:val="000000"/>
          <w:sz w:val="28"/>
          <w:szCs w:val="28"/>
        </w:rPr>
        <w:t>годы</w:t>
      </w:r>
    </w:p>
    <w:p w:rsidR="001277E5" w:rsidRDefault="001277E5" w:rsidP="004B6DAA">
      <w:pPr>
        <w:tabs>
          <w:tab w:val="left" w:pos="0"/>
        </w:tabs>
        <w:spacing w:after="0" w:line="240" w:lineRule="auto"/>
        <w:rPr>
          <w:rFonts w:eastAsia="Times New Roman" w:cs="Times New Roman"/>
          <w:b/>
          <w:szCs w:val="28"/>
          <w:lang w:eastAsia="ru-RU"/>
        </w:rPr>
      </w:pPr>
    </w:p>
    <w:p w:rsidR="004B6DAA" w:rsidRDefault="00405D0F" w:rsidP="004B6DAA">
      <w:pPr>
        <w:pStyle w:val="Textbody"/>
        <w:spacing w:after="0"/>
        <w:ind w:firstLine="709"/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  <w:lang w:eastAsia="ru-RU"/>
        </w:rPr>
        <w:t>К</w:t>
      </w:r>
      <w:r w:rsidR="001277E5" w:rsidRPr="0074498F">
        <w:rPr>
          <w:sz w:val="28"/>
          <w:szCs w:val="28"/>
          <w:lang w:eastAsia="ru-RU"/>
        </w:rPr>
        <w:t>онтрольно-счетной палат</w:t>
      </w:r>
      <w:r>
        <w:rPr>
          <w:sz w:val="28"/>
          <w:szCs w:val="28"/>
          <w:lang w:eastAsia="ru-RU"/>
        </w:rPr>
        <w:t>ой</w:t>
      </w:r>
      <w:r w:rsidR="001277E5" w:rsidRPr="0074498F">
        <w:rPr>
          <w:sz w:val="28"/>
          <w:szCs w:val="28"/>
          <w:lang w:eastAsia="ru-RU"/>
        </w:rPr>
        <w:t xml:space="preserve"> муниципального образования Абинский район </w:t>
      </w:r>
      <w:r w:rsidR="001277E5" w:rsidRPr="0074498F">
        <w:rPr>
          <w:sz w:val="28"/>
          <w:szCs w:val="28"/>
        </w:rPr>
        <w:t xml:space="preserve">проведено экспертно-аналитическое мероприятие </w:t>
      </w:r>
      <w:r w:rsidR="0074498F" w:rsidRPr="0074498F">
        <w:rPr>
          <w:rFonts w:eastAsia="Times New Roman" w:cs="Times New Roman"/>
          <w:color w:val="000000"/>
          <w:spacing w:val="4"/>
          <w:sz w:val="28"/>
          <w:szCs w:val="28"/>
          <w:lang w:eastAsia="ru-RU"/>
        </w:rPr>
        <w:t xml:space="preserve">по результатам </w:t>
      </w:r>
      <w:r w:rsidR="0074498F" w:rsidRPr="0074498F">
        <w:rPr>
          <w:rFonts w:cs="Times New Roman"/>
          <w:color w:val="000000"/>
          <w:sz w:val="28"/>
          <w:szCs w:val="28"/>
        </w:rPr>
        <w:t xml:space="preserve">экспертизы </w:t>
      </w:r>
      <w:r w:rsidR="0074498F" w:rsidRPr="0074498F">
        <w:rPr>
          <w:rFonts w:cs="Times New Roman"/>
          <w:sz w:val="28"/>
          <w:szCs w:val="28"/>
        </w:rPr>
        <w:t xml:space="preserve">проекта муниципальной программы </w:t>
      </w:r>
      <w:proofErr w:type="spellStart"/>
      <w:r w:rsidR="00833263">
        <w:rPr>
          <w:rFonts w:cs="Times New Roman"/>
          <w:sz w:val="28"/>
          <w:szCs w:val="28"/>
        </w:rPr>
        <w:t>Светлогорского</w:t>
      </w:r>
      <w:proofErr w:type="spellEnd"/>
      <w:r w:rsidR="00833263">
        <w:rPr>
          <w:rFonts w:cs="Times New Roman"/>
          <w:sz w:val="28"/>
          <w:szCs w:val="28"/>
        </w:rPr>
        <w:t xml:space="preserve"> сельского поселения</w:t>
      </w:r>
      <w:r w:rsidR="0074498F" w:rsidRPr="0074498F">
        <w:rPr>
          <w:rFonts w:cs="Times New Roman"/>
          <w:sz w:val="28"/>
          <w:szCs w:val="28"/>
        </w:rPr>
        <w:t xml:space="preserve"> Абинск</w:t>
      </w:r>
      <w:r w:rsidR="00833263">
        <w:rPr>
          <w:rFonts w:cs="Times New Roman"/>
          <w:sz w:val="28"/>
          <w:szCs w:val="28"/>
        </w:rPr>
        <w:t>ого</w:t>
      </w:r>
      <w:r w:rsidR="0074498F" w:rsidRPr="0074498F">
        <w:rPr>
          <w:rFonts w:cs="Times New Roman"/>
          <w:sz w:val="28"/>
          <w:szCs w:val="28"/>
        </w:rPr>
        <w:t xml:space="preserve"> район</w:t>
      </w:r>
      <w:r w:rsidR="00833263">
        <w:rPr>
          <w:rFonts w:cs="Times New Roman"/>
          <w:sz w:val="28"/>
          <w:szCs w:val="28"/>
        </w:rPr>
        <w:t>а</w:t>
      </w:r>
      <w:r w:rsidR="0074498F" w:rsidRPr="0074498F">
        <w:rPr>
          <w:rFonts w:cs="Times New Roman"/>
          <w:sz w:val="28"/>
          <w:szCs w:val="28"/>
        </w:rPr>
        <w:t xml:space="preserve"> </w:t>
      </w:r>
      <w:r w:rsidR="004B6DAA">
        <w:rPr>
          <w:rFonts w:cs="Times New Roman"/>
          <w:sz w:val="28"/>
          <w:szCs w:val="28"/>
        </w:rPr>
        <w:t>«</w:t>
      </w:r>
      <w:r w:rsidR="00621B25">
        <w:rPr>
          <w:rFonts w:cs="Times New Roman"/>
          <w:color w:val="000000"/>
          <w:sz w:val="28"/>
          <w:szCs w:val="28"/>
        </w:rPr>
        <w:t>Управление муниципальным имуществом</w:t>
      </w:r>
      <w:r w:rsidR="00502FB6" w:rsidRPr="00502FB6">
        <w:rPr>
          <w:rFonts w:cs="Times New Roman"/>
          <w:color w:val="000000"/>
          <w:sz w:val="28"/>
          <w:szCs w:val="28"/>
        </w:rPr>
        <w:t>» на 2025 – 20</w:t>
      </w:r>
      <w:r w:rsidR="00833263">
        <w:rPr>
          <w:rFonts w:cs="Times New Roman"/>
          <w:color w:val="000000"/>
          <w:sz w:val="28"/>
          <w:szCs w:val="28"/>
        </w:rPr>
        <w:t>29</w:t>
      </w:r>
      <w:r w:rsidR="00502FB6" w:rsidRPr="00502FB6">
        <w:rPr>
          <w:rFonts w:cs="Times New Roman"/>
          <w:color w:val="000000"/>
          <w:sz w:val="28"/>
          <w:szCs w:val="28"/>
        </w:rPr>
        <w:t xml:space="preserve"> </w:t>
      </w:r>
      <w:r w:rsidR="004071DC" w:rsidRPr="004071DC">
        <w:rPr>
          <w:rFonts w:cs="Times New Roman"/>
          <w:color w:val="000000"/>
          <w:sz w:val="28"/>
          <w:szCs w:val="28"/>
        </w:rPr>
        <w:t>годы</w:t>
      </w:r>
      <w:r w:rsidR="004B6DAA">
        <w:rPr>
          <w:rFonts w:cs="Times New Roman"/>
          <w:sz w:val="28"/>
          <w:szCs w:val="28"/>
        </w:rPr>
        <w:t>.</w:t>
      </w:r>
    </w:p>
    <w:p w:rsidR="001277E5" w:rsidRPr="004B6DAA" w:rsidRDefault="001277E5" w:rsidP="004B6DAA">
      <w:pPr>
        <w:pStyle w:val="Textbody"/>
        <w:spacing w:after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4B6DAA">
        <w:rPr>
          <w:rFonts w:eastAsia="Times New Roman" w:cs="Times New Roman"/>
          <w:sz w:val="28"/>
          <w:szCs w:val="28"/>
          <w:lang w:eastAsia="ru-RU"/>
        </w:rPr>
        <w:t>Данное экспертно-аналит</w:t>
      </w:r>
      <w:r w:rsidR="00833263">
        <w:rPr>
          <w:rFonts w:eastAsia="Times New Roman" w:cs="Times New Roman"/>
          <w:sz w:val="28"/>
          <w:szCs w:val="28"/>
          <w:lang w:eastAsia="ru-RU"/>
        </w:rPr>
        <w:t xml:space="preserve">ическое мероприятие проводилось </w:t>
      </w:r>
      <w:r w:rsidR="00621B25">
        <w:rPr>
          <w:rFonts w:eastAsia="Times New Roman" w:cs="Times New Roman"/>
          <w:sz w:val="28"/>
          <w:szCs w:val="28"/>
          <w:lang w:eastAsia="ru-RU"/>
        </w:rPr>
        <w:t>с 3</w:t>
      </w:r>
      <w:r w:rsidR="00833263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4B6DAA">
        <w:rPr>
          <w:rFonts w:eastAsia="Times New Roman" w:cs="Times New Roman"/>
          <w:sz w:val="28"/>
          <w:szCs w:val="28"/>
          <w:lang w:eastAsia="ru-RU"/>
        </w:rPr>
        <w:t xml:space="preserve">по </w:t>
      </w:r>
      <w:r w:rsidR="00621B25">
        <w:rPr>
          <w:rFonts w:eastAsia="Times New Roman" w:cs="Times New Roman"/>
          <w:sz w:val="28"/>
          <w:szCs w:val="28"/>
          <w:lang w:eastAsia="ru-RU"/>
        </w:rPr>
        <w:t>4</w:t>
      </w:r>
      <w:r w:rsidR="00833263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4071DC">
        <w:rPr>
          <w:rFonts w:eastAsia="Times New Roman" w:cs="Times New Roman"/>
          <w:sz w:val="28"/>
          <w:szCs w:val="28"/>
          <w:lang w:eastAsia="ru-RU"/>
        </w:rPr>
        <w:t>ок</w:t>
      </w:r>
      <w:r w:rsidR="00430EDE" w:rsidRPr="004B6DAA">
        <w:rPr>
          <w:rFonts w:eastAsia="Times New Roman" w:cs="Times New Roman"/>
          <w:sz w:val="28"/>
          <w:szCs w:val="28"/>
          <w:lang w:eastAsia="ru-RU"/>
        </w:rPr>
        <w:t>тября</w:t>
      </w:r>
      <w:r w:rsidRPr="004B6DAA">
        <w:rPr>
          <w:rFonts w:eastAsia="Times New Roman" w:cs="Times New Roman"/>
          <w:sz w:val="28"/>
          <w:szCs w:val="28"/>
          <w:lang w:eastAsia="ru-RU"/>
        </w:rPr>
        <w:t xml:space="preserve"> 202</w:t>
      </w:r>
      <w:r w:rsidR="004071DC">
        <w:rPr>
          <w:rFonts w:eastAsia="Times New Roman" w:cs="Times New Roman"/>
          <w:sz w:val="28"/>
          <w:szCs w:val="28"/>
          <w:lang w:eastAsia="ru-RU"/>
        </w:rPr>
        <w:t>4</w:t>
      </w:r>
      <w:r w:rsidRPr="004B6DAA">
        <w:rPr>
          <w:rFonts w:eastAsia="Times New Roman" w:cs="Times New Roman"/>
          <w:sz w:val="28"/>
          <w:szCs w:val="28"/>
          <w:lang w:eastAsia="ru-RU"/>
        </w:rPr>
        <w:t xml:space="preserve"> года.</w:t>
      </w:r>
    </w:p>
    <w:p w:rsidR="00BF429F" w:rsidRPr="00BF429F" w:rsidRDefault="001277E5" w:rsidP="002F7F7A">
      <w:pPr>
        <w:pStyle w:val="Textbody"/>
        <w:spacing w:after="0"/>
        <w:ind w:firstLine="709"/>
        <w:jc w:val="both"/>
        <w:rPr>
          <w:rFonts w:cs="Times New Roman"/>
          <w:sz w:val="28"/>
          <w:szCs w:val="28"/>
        </w:rPr>
      </w:pPr>
      <w:r w:rsidRPr="00BF429F">
        <w:rPr>
          <w:sz w:val="28"/>
          <w:szCs w:val="28"/>
          <w:lang w:eastAsia="ru-RU"/>
        </w:rPr>
        <w:t xml:space="preserve">Предмет </w:t>
      </w:r>
      <w:r w:rsidR="00291CFF" w:rsidRPr="00E007EE">
        <w:rPr>
          <w:rFonts w:cs="Times New Roman"/>
          <w:color w:val="000000"/>
          <w:sz w:val="28"/>
          <w:szCs w:val="28"/>
        </w:rPr>
        <w:t>экспертно-аналитического мероприятия</w:t>
      </w:r>
      <w:r w:rsidR="00291CFF">
        <w:rPr>
          <w:sz w:val="28"/>
          <w:szCs w:val="28"/>
          <w:lang w:eastAsia="ru-RU"/>
        </w:rPr>
        <w:t>:</w:t>
      </w:r>
      <w:r w:rsidR="00833263">
        <w:rPr>
          <w:sz w:val="28"/>
          <w:szCs w:val="28"/>
          <w:lang w:eastAsia="ru-RU"/>
        </w:rPr>
        <w:t xml:space="preserve"> </w:t>
      </w:r>
      <w:r w:rsidR="004071DC" w:rsidRPr="004071DC">
        <w:rPr>
          <w:rFonts w:cs="Times New Roman"/>
          <w:color w:val="000000"/>
          <w:sz w:val="28"/>
          <w:szCs w:val="28"/>
        </w:rPr>
        <w:t xml:space="preserve">проект </w:t>
      </w:r>
      <w:r w:rsidR="00502FB6" w:rsidRPr="00502FB6">
        <w:rPr>
          <w:rFonts w:cs="Times New Roman"/>
          <w:color w:val="000000"/>
          <w:sz w:val="28"/>
          <w:szCs w:val="28"/>
        </w:rPr>
        <w:t xml:space="preserve">муниципальной программы </w:t>
      </w:r>
      <w:proofErr w:type="spellStart"/>
      <w:r w:rsidR="001B1E48">
        <w:rPr>
          <w:rFonts w:cs="Times New Roman"/>
          <w:color w:val="000000"/>
          <w:sz w:val="28"/>
          <w:szCs w:val="28"/>
        </w:rPr>
        <w:t>Светлогорского</w:t>
      </w:r>
      <w:proofErr w:type="spellEnd"/>
      <w:r w:rsidR="001B1E48">
        <w:rPr>
          <w:rFonts w:cs="Times New Roman"/>
          <w:color w:val="000000"/>
          <w:sz w:val="28"/>
          <w:szCs w:val="28"/>
        </w:rPr>
        <w:t xml:space="preserve"> сельского поселения</w:t>
      </w:r>
      <w:r w:rsidR="00502FB6" w:rsidRPr="00502FB6">
        <w:rPr>
          <w:rFonts w:cs="Times New Roman"/>
          <w:color w:val="000000"/>
          <w:sz w:val="28"/>
          <w:szCs w:val="28"/>
        </w:rPr>
        <w:t xml:space="preserve"> Абинск</w:t>
      </w:r>
      <w:r w:rsidR="001B1E48">
        <w:rPr>
          <w:rFonts w:cs="Times New Roman"/>
          <w:color w:val="000000"/>
          <w:sz w:val="28"/>
          <w:szCs w:val="28"/>
        </w:rPr>
        <w:t>ого</w:t>
      </w:r>
      <w:r w:rsidR="00502FB6" w:rsidRPr="00502FB6">
        <w:rPr>
          <w:rFonts w:cs="Times New Roman"/>
          <w:color w:val="000000"/>
          <w:sz w:val="28"/>
          <w:szCs w:val="28"/>
        </w:rPr>
        <w:t xml:space="preserve"> район</w:t>
      </w:r>
      <w:r w:rsidR="001B1E48">
        <w:rPr>
          <w:rFonts w:cs="Times New Roman"/>
          <w:color w:val="000000"/>
          <w:sz w:val="28"/>
          <w:szCs w:val="28"/>
        </w:rPr>
        <w:t>а</w:t>
      </w:r>
      <w:r w:rsidR="00502FB6" w:rsidRPr="00502FB6">
        <w:rPr>
          <w:rFonts w:cs="Times New Roman"/>
          <w:color w:val="000000"/>
          <w:sz w:val="28"/>
          <w:szCs w:val="28"/>
        </w:rPr>
        <w:t xml:space="preserve"> «</w:t>
      </w:r>
      <w:r w:rsidR="00621B25">
        <w:rPr>
          <w:rFonts w:cs="Times New Roman"/>
          <w:color w:val="000000"/>
          <w:sz w:val="28"/>
          <w:szCs w:val="28"/>
        </w:rPr>
        <w:t>Управление муниципальным имуществом</w:t>
      </w:r>
      <w:r w:rsidR="00833263">
        <w:rPr>
          <w:rFonts w:cs="Times New Roman"/>
          <w:color w:val="000000"/>
          <w:sz w:val="28"/>
          <w:szCs w:val="28"/>
        </w:rPr>
        <w:t>» на 2025 – 2029</w:t>
      </w:r>
      <w:r w:rsidR="00502FB6" w:rsidRPr="00502FB6">
        <w:rPr>
          <w:rFonts w:cs="Times New Roman"/>
          <w:color w:val="000000"/>
          <w:sz w:val="28"/>
          <w:szCs w:val="28"/>
        </w:rPr>
        <w:t xml:space="preserve"> годы (далее – проект Программы</w:t>
      </w:r>
      <w:r w:rsidR="00291CFF">
        <w:rPr>
          <w:rStyle w:val="a5"/>
          <w:b w:val="0"/>
          <w:color w:val="000000"/>
          <w:sz w:val="28"/>
          <w:szCs w:val="28"/>
        </w:rPr>
        <w:t>)</w:t>
      </w:r>
      <w:r w:rsidR="00BF429F" w:rsidRPr="00BF429F">
        <w:rPr>
          <w:rStyle w:val="a5"/>
          <w:b w:val="0"/>
          <w:sz w:val="28"/>
          <w:szCs w:val="28"/>
        </w:rPr>
        <w:t xml:space="preserve">. </w:t>
      </w:r>
    </w:p>
    <w:p w:rsidR="001277E5" w:rsidRDefault="001277E5" w:rsidP="002F7F7A">
      <w:pPr>
        <w:tabs>
          <w:tab w:val="left" w:pos="0"/>
        </w:tabs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Объект </w:t>
      </w:r>
      <w:r w:rsidR="00291CFF" w:rsidRPr="00E007EE">
        <w:rPr>
          <w:rFonts w:cs="Times New Roman"/>
          <w:color w:val="000000"/>
          <w:szCs w:val="28"/>
        </w:rPr>
        <w:t>экспертно-аналитического мероприятия</w:t>
      </w:r>
      <w:r w:rsidR="00291CFF">
        <w:rPr>
          <w:rFonts w:eastAsia="Times New Roman" w:cs="Times New Roman"/>
          <w:szCs w:val="28"/>
          <w:lang w:eastAsia="ru-RU"/>
        </w:rPr>
        <w:t>:</w:t>
      </w:r>
      <w:r w:rsidR="00833263">
        <w:rPr>
          <w:rFonts w:eastAsia="Times New Roman" w:cs="Times New Roman"/>
          <w:szCs w:val="28"/>
          <w:lang w:eastAsia="ru-RU"/>
        </w:rPr>
        <w:t xml:space="preserve"> </w:t>
      </w:r>
      <w:r w:rsidR="00621B25">
        <w:rPr>
          <w:color w:val="000000"/>
          <w:szCs w:val="28"/>
        </w:rPr>
        <w:t>финансовый</w:t>
      </w:r>
      <w:r w:rsidR="00833263">
        <w:rPr>
          <w:color w:val="000000"/>
          <w:szCs w:val="28"/>
        </w:rPr>
        <w:t xml:space="preserve"> отдел </w:t>
      </w:r>
      <w:r w:rsidR="00502FB6" w:rsidRPr="00502FB6">
        <w:rPr>
          <w:color w:val="000000"/>
          <w:szCs w:val="28"/>
        </w:rPr>
        <w:t xml:space="preserve">администрации </w:t>
      </w:r>
      <w:proofErr w:type="spellStart"/>
      <w:r w:rsidR="00833263">
        <w:rPr>
          <w:color w:val="000000"/>
          <w:szCs w:val="28"/>
        </w:rPr>
        <w:t>Светлогорского</w:t>
      </w:r>
      <w:proofErr w:type="spellEnd"/>
      <w:r w:rsidR="00833263">
        <w:rPr>
          <w:color w:val="000000"/>
          <w:szCs w:val="28"/>
        </w:rPr>
        <w:t xml:space="preserve"> сельского поселения</w:t>
      </w:r>
      <w:r w:rsidR="00502FB6" w:rsidRPr="00502FB6">
        <w:rPr>
          <w:color w:val="000000"/>
          <w:szCs w:val="28"/>
        </w:rPr>
        <w:t xml:space="preserve"> Абинский район (далее – </w:t>
      </w:r>
      <w:r w:rsidR="00621B25">
        <w:rPr>
          <w:color w:val="000000"/>
          <w:szCs w:val="28"/>
        </w:rPr>
        <w:t>финансовый</w:t>
      </w:r>
      <w:r w:rsidR="00833263">
        <w:rPr>
          <w:color w:val="000000"/>
          <w:szCs w:val="28"/>
        </w:rPr>
        <w:t xml:space="preserve"> отдел</w:t>
      </w:r>
      <w:r w:rsidR="004071DC" w:rsidRPr="004071DC">
        <w:rPr>
          <w:color w:val="000000"/>
          <w:szCs w:val="28"/>
        </w:rPr>
        <w:t>)</w:t>
      </w:r>
      <w:r>
        <w:rPr>
          <w:rFonts w:eastAsia="Times New Roman" w:cs="Times New Roman"/>
          <w:szCs w:val="28"/>
          <w:lang w:eastAsia="ru-RU"/>
        </w:rPr>
        <w:t xml:space="preserve">. </w:t>
      </w:r>
    </w:p>
    <w:p w:rsidR="001277E5" w:rsidRDefault="001277E5" w:rsidP="002F7F7A">
      <w:pPr>
        <w:tabs>
          <w:tab w:val="left" w:pos="0"/>
        </w:tabs>
        <w:spacing w:after="0" w:line="240" w:lineRule="auto"/>
        <w:ind w:firstLine="709"/>
        <w:jc w:val="both"/>
        <w:rPr>
          <w:szCs w:val="28"/>
        </w:rPr>
      </w:pPr>
      <w:r>
        <w:rPr>
          <w:rFonts w:eastAsia="Times New Roman" w:cs="Times New Roman"/>
          <w:szCs w:val="28"/>
          <w:lang w:eastAsia="ru-RU"/>
        </w:rPr>
        <w:t xml:space="preserve">Целями и вопросами экспертно-аналитического мероприятия являлись: </w:t>
      </w:r>
      <w:r w:rsidR="00291CFF" w:rsidRPr="00E007EE">
        <w:rPr>
          <w:color w:val="000000"/>
          <w:szCs w:val="28"/>
        </w:rPr>
        <w:t>оценка соответствия нормам бюджетного законодательства, нормативн</w:t>
      </w:r>
      <w:r w:rsidR="00291CFF">
        <w:rPr>
          <w:color w:val="000000"/>
          <w:szCs w:val="28"/>
        </w:rPr>
        <w:t xml:space="preserve">ым </w:t>
      </w:r>
      <w:r w:rsidR="00291CFF" w:rsidRPr="00E007EE">
        <w:rPr>
          <w:color w:val="000000"/>
          <w:szCs w:val="28"/>
        </w:rPr>
        <w:t xml:space="preserve">правовым актам </w:t>
      </w:r>
      <w:proofErr w:type="spellStart"/>
      <w:r w:rsidR="00833263">
        <w:rPr>
          <w:color w:val="000000"/>
          <w:szCs w:val="28"/>
        </w:rPr>
        <w:t>Светлогорского</w:t>
      </w:r>
      <w:proofErr w:type="spellEnd"/>
      <w:r w:rsidR="00833263">
        <w:rPr>
          <w:color w:val="000000"/>
          <w:szCs w:val="28"/>
        </w:rPr>
        <w:t xml:space="preserve"> сельского поселения</w:t>
      </w:r>
      <w:r w:rsidR="00291CFF" w:rsidRPr="00E007EE">
        <w:rPr>
          <w:color w:val="000000"/>
          <w:szCs w:val="28"/>
        </w:rPr>
        <w:t xml:space="preserve"> </w:t>
      </w:r>
      <w:r w:rsidR="00291CFF">
        <w:rPr>
          <w:color w:val="000000"/>
          <w:szCs w:val="28"/>
        </w:rPr>
        <w:t>Абин</w:t>
      </w:r>
      <w:r w:rsidR="00291CFF" w:rsidRPr="00E007EE">
        <w:rPr>
          <w:color w:val="000000"/>
          <w:szCs w:val="28"/>
        </w:rPr>
        <w:t>ск</w:t>
      </w:r>
      <w:r w:rsidR="00833263">
        <w:rPr>
          <w:color w:val="000000"/>
          <w:szCs w:val="28"/>
        </w:rPr>
        <w:t>ого</w:t>
      </w:r>
      <w:r w:rsidR="00291CFF" w:rsidRPr="00E007EE">
        <w:rPr>
          <w:color w:val="000000"/>
          <w:szCs w:val="28"/>
        </w:rPr>
        <w:t xml:space="preserve"> район</w:t>
      </w:r>
      <w:r w:rsidR="00833263">
        <w:rPr>
          <w:color w:val="000000"/>
          <w:szCs w:val="28"/>
        </w:rPr>
        <w:t>а</w:t>
      </w:r>
      <w:r w:rsidR="00291CFF" w:rsidRPr="00E007EE">
        <w:rPr>
          <w:color w:val="000000"/>
          <w:szCs w:val="28"/>
        </w:rPr>
        <w:t xml:space="preserve"> и финансово-экономической обоснованности проекта </w:t>
      </w:r>
      <w:r w:rsidR="00291CFF">
        <w:rPr>
          <w:color w:val="000000"/>
          <w:szCs w:val="28"/>
        </w:rPr>
        <w:t>Программы</w:t>
      </w:r>
      <w:r w:rsidR="00BF429F">
        <w:rPr>
          <w:szCs w:val="28"/>
        </w:rPr>
        <w:t>.</w:t>
      </w:r>
    </w:p>
    <w:p w:rsidR="00AD225C" w:rsidRDefault="00291CFF" w:rsidP="00621B25">
      <w:pPr>
        <w:spacing w:after="0" w:line="240" w:lineRule="auto"/>
        <w:ind w:firstLine="708"/>
        <w:jc w:val="both"/>
        <w:rPr>
          <w:szCs w:val="28"/>
        </w:rPr>
      </w:pPr>
      <w:r w:rsidRPr="00291CFF">
        <w:rPr>
          <w:szCs w:val="28"/>
        </w:rPr>
        <w:t xml:space="preserve">Утверждение </w:t>
      </w:r>
      <w:r w:rsidR="00322962">
        <w:rPr>
          <w:szCs w:val="28"/>
        </w:rPr>
        <w:t xml:space="preserve">муниципальной программы </w:t>
      </w:r>
      <w:r w:rsidR="00502FB6" w:rsidRPr="00502FB6">
        <w:rPr>
          <w:szCs w:val="28"/>
        </w:rPr>
        <w:t>направлено</w:t>
      </w:r>
      <w:r w:rsidR="00BB3557">
        <w:rPr>
          <w:szCs w:val="28"/>
        </w:rPr>
        <w:t xml:space="preserve"> </w:t>
      </w:r>
      <w:r w:rsidR="008B4F2A">
        <w:rPr>
          <w:szCs w:val="28"/>
        </w:rPr>
        <w:t xml:space="preserve">на </w:t>
      </w:r>
      <w:r w:rsidR="00B9533E">
        <w:rPr>
          <w:szCs w:val="28"/>
        </w:rPr>
        <w:t xml:space="preserve"> </w:t>
      </w:r>
      <w:r w:rsidR="00621B25">
        <w:rPr>
          <w:szCs w:val="28"/>
        </w:rPr>
        <w:t>создание условий для эффективного использования и вовлечения в хозяйственный оборот объектов недвижимости, свободных земельных участков, бесхозяйственного имущества.</w:t>
      </w:r>
    </w:p>
    <w:p w:rsidR="00D7495E" w:rsidRDefault="009C6F54" w:rsidP="00D7495E">
      <w:pPr>
        <w:spacing w:after="0" w:line="240" w:lineRule="auto"/>
        <w:ind w:firstLine="708"/>
        <w:jc w:val="both"/>
        <w:rPr>
          <w:szCs w:val="28"/>
        </w:rPr>
      </w:pPr>
      <w:r w:rsidRPr="00C81A19">
        <w:rPr>
          <w:szCs w:val="28"/>
        </w:rPr>
        <w:t>Срок реализации программы: 20</w:t>
      </w:r>
      <w:r>
        <w:rPr>
          <w:szCs w:val="28"/>
        </w:rPr>
        <w:t>2</w:t>
      </w:r>
      <w:r w:rsidR="004071DC">
        <w:rPr>
          <w:szCs w:val="28"/>
        </w:rPr>
        <w:t>5</w:t>
      </w:r>
      <w:r w:rsidRPr="00C81A19">
        <w:rPr>
          <w:szCs w:val="28"/>
        </w:rPr>
        <w:t>-20</w:t>
      </w:r>
      <w:r w:rsidR="00833263">
        <w:rPr>
          <w:szCs w:val="28"/>
        </w:rPr>
        <w:t>29</w:t>
      </w:r>
      <w:r w:rsidRPr="00C81A19">
        <w:rPr>
          <w:szCs w:val="28"/>
        </w:rPr>
        <w:t xml:space="preserve"> годы. </w:t>
      </w:r>
    </w:p>
    <w:p w:rsidR="00587AA5" w:rsidRDefault="00587AA5" w:rsidP="007B4F42">
      <w:pPr>
        <w:pStyle w:val="PreformattedText"/>
        <w:shd w:val="clear" w:color="auto" w:fill="FFFFFF"/>
        <w:ind w:firstLine="709"/>
        <w:contextualSpacing/>
        <w:jc w:val="both"/>
        <w:rPr>
          <w:rFonts w:eastAsia="Arial Unicode MS" w:cs="Tahoma"/>
          <w:kern w:val="0"/>
          <w:sz w:val="28"/>
          <w:szCs w:val="28"/>
          <w:lang w:eastAsia="ar-SA" w:bidi="ar-SA"/>
        </w:rPr>
      </w:pPr>
      <w:r w:rsidRPr="00587AA5">
        <w:rPr>
          <w:rFonts w:eastAsia="Arial Unicode MS" w:cs="Tahoma"/>
          <w:kern w:val="0"/>
          <w:sz w:val="28"/>
          <w:szCs w:val="28"/>
          <w:lang w:eastAsia="ar-SA" w:bidi="ar-SA"/>
        </w:rPr>
        <w:t xml:space="preserve">Подпрограммы </w:t>
      </w:r>
      <w:r w:rsidR="009A6B18">
        <w:rPr>
          <w:rFonts w:eastAsia="Arial Unicode MS" w:cs="Tahoma"/>
          <w:kern w:val="0"/>
          <w:sz w:val="28"/>
          <w:szCs w:val="28"/>
          <w:lang w:eastAsia="ar-SA" w:bidi="ar-SA"/>
        </w:rPr>
        <w:t xml:space="preserve"> и</w:t>
      </w:r>
      <w:r w:rsidRPr="00587AA5">
        <w:rPr>
          <w:rFonts w:eastAsia="Arial Unicode MS" w:cs="Tahoma"/>
          <w:kern w:val="0"/>
          <w:sz w:val="28"/>
          <w:szCs w:val="28"/>
          <w:lang w:eastAsia="ar-SA" w:bidi="ar-SA"/>
        </w:rPr>
        <w:t xml:space="preserve"> ведомственные целевые программы не предусмотрены.</w:t>
      </w:r>
    </w:p>
    <w:p w:rsidR="00587AA5" w:rsidRDefault="00291CFF" w:rsidP="004071DC">
      <w:pPr>
        <w:pStyle w:val="PreformattedText"/>
        <w:shd w:val="clear" w:color="auto" w:fill="FFFFFF"/>
        <w:ind w:firstLine="709"/>
        <w:contextualSpacing/>
        <w:jc w:val="both"/>
        <w:rPr>
          <w:rFonts w:eastAsia="Arial Unicode MS" w:cs="Tahoma"/>
          <w:sz w:val="28"/>
          <w:szCs w:val="28"/>
          <w:lang w:eastAsia="ar-SA" w:bidi="ar-SA"/>
        </w:rPr>
      </w:pPr>
      <w:r w:rsidRPr="008E3DEF">
        <w:rPr>
          <w:rFonts w:eastAsia="Arial Unicode MS" w:cs="Tahoma"/>
          <w:sz w:val="28"/>
          <w:szCs w:val="28"/>
          <w:lang w:eastAsia="ar-SA" w:bidi="ar-SA"/>
        </w:rPr>
        <w:t xml:space="preserve">Общий </w:t>
      </w:r>
      <w:r>
        <w:rPr>
          <w:rFonts w:eastAsia="Arial Unicode MS" w:cs="Tahoma"/>
          <w:sz w:val="28"/>
          <w:szCs w:val="28"/>
          <w:lang w:eastAsia="ar-SA" w:bidi="ar-SA"/>
        </w:rPr>
        <w:t>объем финансирования</w:t>
      </w:r>
      <w:r w:rsidRPr="008E3DEF">
        <w:rPr>
          <w:rFonts w:eastAsia="Arial Unicode MS" w:cs="Tahoma"/>
          <w:sz w:val="28"/>
          <w:szCs w:val="28"/>
          <w:lang w:eastAsia="ar-SA" w:bidi="ar-SA"/>
        </w:rPr>
        <w:t xml:space="preserve"> по реализации Программы </w:t>
      </w:r>
      <w:r>
        <w:rPr>
          <w:rFonts w:eastAsia="Arial Unicode MS" w:cs="Tahoma"/>
          <w:sz w:val="28"/>
          <w:szCs w:val="28"/>
          <w:lang w:eastAsia="ar-SA" w:bidi="ar-SA"/>
        </w:rPr>
        <w:t xml:space="preserve">за счет средств </w:t>
      </w:r>
      <w:proofErr w:type="spellStart"/>
      <w:r w:rsidR="001B1E48">
        <w:rPr>
          <w:rFonts w:eastAsia="Arial Unicode MS" w:cs="Tahoma"/>
          <w:sz w:val="28"/>
          <w:szCs w:val="28"/>
          <w:lang w:eastAsia="ar-SA" w:bidi="ar-SA"/>
        </w:rPr>
        <w:t>Светлогорского</w:t>
      </w:r>
      <w:proofErr w:type="spellEnd"/>
      <w:r w:rsidR="001B1E48">
        <w:rPr>
          <w:rFonts w:eastAsia="Arial Unicode MS" w:cs="Tahoma"/>
          <w:sz w:val="28"/>
          <w:szCs w:val="28"/>
          <w:lang w:eastAsia="ar-SA" w:bidi="ar-SA"/>
        </w:rPr>
        <w:t xml:space="preserve"> сельского поселения Абинского района </w:t>
      </w:r>
      <w:r w:rsidR="00322962">
        <w:rPr>
          <w:rFonts w:eastAsia="Arial Unicode MS" w:cs="Tahoma"/>
          <w:sz w:val="28"/>
          <w:szCs w:val="28"/>
          <w:lang w:eastAsia="ar-SA" w:bidi="ar-SA"/>
        </w:rPr>
        <w:t>с</w:t>
      </w:r>
      <w:r w:rsidRPr="008E3DEF">
        <w:rPr>
          <w:rFonts w:eastAsia="Arial Unicode MS" w:cs="Tahoma"/>
          <w:sz w:val="28"/>
          <w:szCs w:val="28"/>
          <w:lang w:eastAsia="ar-SA" w:bidi="ar-SA"/>
        </w:rPr>
        <w:t xml:space="preserve">оставляет </w:t>
      </w:r>
      <w:r w:rsidR="00621B25">
        <w:rPr>
          <w:rFonts w:eastAsia="Arial Unicode MS" w:cs="Tahoma"/>
          <w:sz w:val="28"/>
          <w:szCs w:val="28"/>
          <w:lang w:eastAsia="ar-SA" w:bidi="ar-SA"/>
        </w:rPr>
        <w:t>75,</w:t>
      </w:r>
      <w:r w:rsidR="00B9533E">
        <w:rPr>
          <w:rFonts w:eastAsia="Arial Unicode MS" w:cs="Tahoma"/>
          <w:sz w:val="28"/>
          <w:szCs w:val="28"/>
          <w:lang w:eastAsia="ar-SA" w:bidi="ar-SA"/>
        </w:rPr>
        <w:t>0</w:t>
      </w:r>
      <w:r w:rsidRPr="008E3DEF">
        <w:rPr>
          <w:rFonts w:eastAsia="Arial Unicode MS" w:cs="Tahoma"/>
          <w:sz w:val="28"/>
          <w:szCs w:val="28"/>
          <w:lang w:eastAsia="ar-SA" w:bidi="ar-SA"/>
        </w:rPr>
        <w:t xml:space="preserve"> тыс. рублей</w:t>
      </w:r>
      <w:r w:rsidR="00587AA5" w:rsidRPr="00587AA5">
        <w:rPr>
          <w:rFonts w:eastAsia="Arial Unicode MS" w:cs="Tahoma"/>
          <w:sz w:val="28"/>
          <w:szCs w:val="28"/>
          <w:lang w:eastAsia="ar-SA" w:bidi="ar-SA"/>
        </w:rPr>
        <w:t xml:space="preserve">. </w:t>
      </w:r>
    </w:p>
    <w:p w:rsidR="00322962" w:rsidRPr="008B4F2A" w:rsidRDefault="00322962" w:rsidP="008B4F2A">
      <w:pPr>
        <w:autoSpaceDE w:val="0"/>
        <w:adjustRightInd w:val="0"/>
        <w:ind w:firstLine="708"/>
        <w:jc w:val="both"/>
        <w:outlineLvl w:val="3"/>
        <w:rPr>
          <w:color w:val="000000"/>
          <w:szCs w:val="28"/>
        </w:rPr>
      </w:pPr>
      <w:r w:rsidRPr="007A228D">
        <w:rPr>
          <w:color w:val="000000"/>
          <w:szCs w:val="28"/>
        </w:rPr>
        <w:t xml:space="preserve">В результате проведения экспертизы </w:t>
      </w:r>
      <w:r w:rsidR="009A6B18">
        <w:rPr>
          <w:color w:val="000000"/>
          <w:szCs w:val="28"/>
        </w:rPr>
        <w:t>нарушений не установлено.</w:t>
      </w:r>
      <w:r w:rsidR="00B9533E">
        <w:rPr>
          <w:color w:val="000000"/>
          <w:szCs w:val="28"/>
        </w:rPr>
        <w:t xml:space="preserve"> </w:t>
      </w:r>
      <w:r w:rsidR="00CE0381">
        <w:rPr>
          <w:color w:val="000000"/>
          <w:szCs w:val="28"/>
        </w:rPr>
        <w:t>Р</w:t>
      </w:r>
      <w:r w:rsidR="00405D0F">
        <w:rPr>
          <w:color w:val="000000"/>
          <w:szCs w:val="28"/>
        </w:rPr>
        <w:t xml:space="preserve">екомендовано утвердить </w:t>
      </w:r>
      <w:r w:rsidR="009A6B18">
        <w:rPr>
          <w:color w:val="000000"/>
          <w:szCs w:val="28"/>
        </w:rPr>
        <w:t>представленный проект Программы.</w:t>
      </w:r>
    </w:p>
    <w:p w:rsidR="0030676D" w:rsidRPr="0030676D" w:rsidRDefault="0030676D" w:rsidP="002F7F7A">
      <w:pPr>
        <w:tabs>
          <w:tab w:val="left" w:pos="7665"/>
        </w:tabs>
        <w:spacing w:after="0" w:line="240" w:lineRule="auto"/>
      </w:pPr>
    </w:p>
    <w:sectPr w:rsidR="0030676D" w:rsidRPr="0030676D" w:rsidSect="00C22ADB">
      <w:headerReference w:type="default" r:id="rId7"/>
      <w:pgSz w:w="11906" w:h="16838"/>
      <w:pgMar w:top="1134" w:right="566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060C" w:rsidRDefault="00DE060C" w:rsidP="00C22ADB">
      <w:pPr>
        <w:spacing w:after="0" w:line="240" w:lineRule="auto"/>
      </w:pPr>
      <w:r>
        <w:separator/>
      </w:r>
    </w:p>
  </w:endnote>
  <w:endnote w:type="continuationSeparator" w:id="1">
    <w:p w:rsidR="00DE060C" w:rsidRDefault="00DE060C" w:rsidP="00C22A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enQuanYi Micro He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ohit Hind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060C" w:rsidRDefault="00DE060C" w:rsidP="00C22ADB">
      <w:pPr>
        <w:spacing w:after="0" w:line="240" w:lineRule="auto"/>
      </w:pPr>
      <w:r>
        <w:separator/>
      </w:r>
    </w:p>
  </w:footnote>
  <w:footnote w:type="continuationSeparator" w:id="1">
    <w:p w:rsidR="00DE060C" w:rsidRDefault="00DE060C" w:rsidP="00C22A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8066032"/>
      <w:docPartObj>
        <w:docPartGallery w:val="Page Numbers (Top of Page)"/>
        <w:docPartUnique/>
      </w:docPartObj>
    </w:sdtPr>
    <w:sdtContent>
      <w:p w:rsidR="001B1E48" w:rsidRDefault="00EB07B3">
        <w:pPr>
          <w:pStyle w:val="a6"/>
          <w:jc w:val="center"/>
        </w:pPr>
        <w:fldSimple w:instr="PAGE   \* MERGEFORMAT">
          <w:r w:rsidR="00C11378">
            <w:rPr>
              <w:noProof/>
            </w:rPr>
            <w:t>2</w:t>
          </w:r>
        </w:fldSimple>
      </w:p>
    </w:sdtContent>
  </w:sdt>
  <w:p w:rsidR="001B1E48" w:rsidRDefault="001B1E48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84D04"/>
    <w:multiLevelType w:val="hybridMultilevel"/>
    <w:tmpl w:val="6310B788"/>
    <w:lvl w:ilvl="0" w:tplc="FBC678D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731474D"/>
    <w:multiLevelType w:val="hybridMultilevel"/>
    <w:tmpl w:val="56881B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1449B9"/>
    <w:multiLevelType w:val="hybridMultilevel"/>
    <w:tmpl w:val="6ECAAA9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E6223C"/>
    <w:multiLevelType w:val="hybridMultilevel"/>
    <w:tmpl w:val="1EEA82FE"/>
    <w:lvl w:ilvl="0" w:tplc="EB5003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41191"/>
    <w:rsid w:val="00012BD4"/>
    <w:rsid w:val="00013D8F"/>
    <w:rsid w:val="001277E5"/>
    <w:rsid w:val="00156BC0"/>
    <w:rsid w:val="001925DA"/>
    <w:rsid w:val="001A45DB"/>
    <w:rsid w:val="001B1E48"/>
    <w:rsid w:val="001C20A0"/>
    <w:rsid w:val="001E2E5C"/>
    <w:rsid w:val="00230FAD"/>
    <w:rsid w:val="002508A4"/>
    <w:rsid w:val="00273481"/>
    <w:rsid w:val="00291CFF"/>
    <w:rsid w:val="002975EA"/>
    <w:rsid w:val="002D7600"/>
    <w:rsid w:val="002F7F7A"/>
    <w:rsid w:val="0030162E"/>
    <w:rsid w:val="0030676D"/>
    <w:rsid w:val="00307480"/>
    <w:rsid w:val="00322962"/>
    <w:rsid w:val="00381A82"/>
    <w:rsid w:val="003868CD"/>
    <w:rsid w:val="003C4E5A"/>
    <w:rsid w:val="003E071A"/>
    <w:rsid w:val="00405D0F"/>
    <w:rsid w:val="004071DC"/>
    <w:rsid w:val="00430EDE"/>
    <w:rsid w:val="0044536B"/>
    <w:rsid w:val="00480E3A"/>
    <w:rsid w:val="004B6DAA"/>
    <w:rsid w:val="004E34B7"/>
    <w:rsid w:val="004F4003"/>
    <w:rsid w:val="00502FB6"/>
    <w:rsid w:val="00587AA5"/>
    <w:rsid w:val="005F3BA5"/>
    <w:rsid w:val="00621B25"/>
    <w:rsid w:val="00641EFC"/>
    <w:rsid w:val="006A0AAB"/>
    <w:rsid w:val="0074498F"/>
    <w:rsid w:val="00744BAD"/>
    <w:rsid w:val="00784063"/>
    <w:rsid w:val="007B4F42"/>
    <w:rsid w:val="007C189C"/>
    <w:rsid w:val="007F1ADE"/>
    <w:rsid w:val="00833263"/>
    <w:rsid w:val="00873203"/>
    <w:rsid w:val="008B4F2A"/>
    <w:rsid w:val="008B6AEA"/>
    <w:rsid w:val="008E107B"/>
    <w:rsid w:val="008F5197"/>
    <w:rsid w:val="00944B1F"/>
    <w:rsid w:val="009876B5"/>
    <w:rsid w:val="009A6014"/>
    <w:rsid w:val="009A6B18"/>
    <w:rsid w:val="009B7B8F"/>
    <w:rsid w:val="009C6F54"/>
    <w:rsid w:val="00A33479"/>
    <w:rsid w:val="00A60C75"/>
    <w:rsid w:val="00AB6670"/>
    <w:rsid w:val="00AD225C"/>
    <w:rsid w:val="00B25636"/>
    <w:rsid w:val="00B9533E"/>
    <w:rsid w:val="00B962B6"/>
    <w:rsid w:val="00BB3557"/>
    <w:rsid w:val="00BF429F"/>
    <w:rsid w:val="00C11378"/>
    <w:rsid w:val="00C22ADB"/>
    <w:rsid w:val="00C3658A"/>
    <w:rsid w:val="00C546C9"/>
    <w:rsid w:val="00C8350B"/>
    <w:rsid w:val="00CD1C5D"/>
    <w:rsid w:val="00CE0381"/>
    <w:rsid w:val="00D21197"/>
    <w:rsid w:val="00D317CB"/>
    <w:rsid w:val="00D41191"/>
    <w:rsid w:val="00D42A9A"/>
    <w:rsid w:val="00D7495E"/>
    <w:rsid w:val="00D74AA7"/>
    <w:rsid w:val="00D833CB"/>
    <w:rsid w:val="00DC5B87"/>
    <w:rsid w:val="00DE060C"/>
    <w:rsid w:val="00E20EF5"/>
    <w:rsid w:val="00E548A6"/>
    <w:rsid w:val="00EB07B3"/>
    <w:rsid w:val="00EF2DEC"/>
    <w:rsid w:val="00F0103D"/>
    <w:rsid w:val="00F132E6"/>
    <w:rsid w:val="00F711EF"/>
    <w:rsid w:val="00FC0C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7E5"/>
    <w:pPr>
      <w:spacing w:after="200" w:line="276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1277E5"/>
    <w:pPr>
      <w:suppressAutoHyphens/>
      <w:autoSpaceDN w:val="0"/>
      <w:spacing w:after="120" w:line="240" w:lineRule="auto"/>
    </w:pPr>
    <w:rPr>
      <w:rFonts w:eastAsia="WenQuanYi Micro Hei" w:cs="Lohit Hindi"/>
      <w:kern w:val="3"/>
      <w:sz w:val="24"/>
      <w:szCs w:val="24"/>
      <w:lang w:eastAsia="zh-CN" w:bidi="hi-IN"/>
    </w:rPr>
  </w:style>
  <w:style w:type="paragraph" w:customStyle="1" w:styleId="Standard">
    <w:name w:val="Standard"/>
    <w:rsid w:val="0030676D"/>
    <w:pPr>
      <w:suppressAutoHyphens/>
      <w:autoSpaceDN w:val="0"/>
      <w:spacing w:after="0" w:line="240" w:lineRule="auto"/>
      <w:textAlignment w:val="baseline"/>
    </w:pPr>
    <w:rPr>
      <w:rFonts w:ascii="Times New Roman" w:eastAsia="WenQuanYi Micro Hei" w:hAnsi="Times New Roman" w:cs="Lohit Hindi"/>
      <w:kern w:val="3"/>
      <w:sz w:val="24"/>
      <w:szCs w:val="24"/>
      <w:lang w:eastAsia="zh-CN" w:bidi="hi-IN"/>
    </w:rPr>
  </w:style>
  <w:style w:type="paragraph" w:customStyle="1" w:styleId="PreformattedText">
    <w:name w:val="Preformatted Text"/>
    <w:basedOn w:val="Standard"/>
    <w:rsid w:val="0030676D"/>
    <w:rPr>
      <w:rFonts w:eastAsia="Times New Roman" w:cs="Times New Roman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744B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44BAD"/>
    <w:rPr>
      <w:rFonts w:ascii="Segoe UI" w:hAnsi="Segoe UI" w:cs="Segoe UI"/>
      <w:sz w:val="18"/>
      <w:szCs w:val="18"/>
    </w:rPr>
  </w:style>
  <w:style w:type="character" w:styleId="a5">
    <w:name w:val="Strong"/>
    <w:qFormat/>
    <w:rsid w:val="00BF429F"/>
    <w:rPr>
      <w:b/>
      <w:bCs/>
    </w:rPr>
  </w:style>
  <w:style w:type="character" w:customStyle="1" w:styleId="1">
    <w:name w:val="Основной шрифт абзаца1"/>
    <w:rsid w:val="006A0AAB"/>
  </w:style>
  <w:style w:type="paragraph" w:styleId="a6">
    <w:name w:val="header"/>
    <w:basedOn w:val="a"/>
    <w:link w:val="a7"/>
    <w:uiPriority w:val="99"/>
    <w:unhideWhenUsed/>
    <w:rsid w:val="00C22A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22ADB"/>
    <w:rPr>
      <w:rFonts w:ascii="Times New Roman" w:hAnsi="Times New Roman"/>
      <w:sz w:val="28"/>
    </w:rPr>
  </w:style>
  <w:style w:type="paragraph" w:styleId="a8">
    <w:name w:val="footer"/>
    <w:basedOn w:val="a"/>
    <w:link w:val="a9"/>
    <w:uiPriority w:val="99"/>
    <w:unhideWhenUsed/>
    <w:rsid w:val="00C22A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22ADB"/>
    <w:rPr>
      <w:rFonts w:ascii="Times New Roman" w:hAnsi="Times New Roman"/>
      <w:sz w:val="28"/>
    </w:rPr>
  </w:style>
  <w:style w:type="paragraph" w:styleId="aa">
    <w:name w:val="List Paragraph"/>
    <w:basedOn w:val="a"/>
    <w:uiPriority w:val="34"/>
    <w:qFormat/>
    <w:rsid w:val="007B4F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970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418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Volkova</dc:creator>
  <cp:keywords/>
  <dc:description/>
  <cp:lastModifiedBy>User</cp:lastModifiedBy>
  <cp:revision>56</cp:revision>
  <cp:lastPrinted>2024-10-10T06:08:00Z</cp:lastPrinted>
  <dcterms:created xsi:type="dcterms:W3CDTF">2021-08-17T06:47:00Z</dcterms:created>
  <dcterms:modified xsi:type="dcterms:W3CDTF">2025-03-05T11:25:00Z</dcterms:modified>
</cp:coreProperties>
</file>