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D9" w:rsidRPr="00222E3A" w:rsidRDefault="00222E3A" w:rsidP="00066C4B">
      <w:pPr>
        <w:tabs>
          <w:tab w:val="left" w:pos="-14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2E3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64B2" w:rsidRDefault="00561453" w:rsidP="0062159B">
      <w:pPr>
        <w:tabs>
          <w:tab w:val="left" w:pos="-14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2">
        <w:rPr>
          <w:rFonts w:ascii="Times New Roman" w:hAnsi="Times New Roman" w:cs="Times New Roman"/>
          <w:b/>
          <w:sz w:val="28"/>
          <w:szCs w:val="28"/>
        </w:rPr>
        <w:t xml:space="preserve">о проведенном экспертно-аналитическом мероприятии по подготовке заключения на проект решения </w:t>
      </w:r>
      <w:r w:rsidR="00FD64B2" w:rsidRPr="00FD64B2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A62A96">
        <w:rPr>
          <w:rFonts w:ascii="Times New Roman" w:hAnsi="Times New Roman" w:cs="Times New Roman"/>
          <w:b/>
          <w:sz w:val="28"/>
          <w:szCs w:val="28"/>
        </w:rPr>
        <w:t>Ахтырского</w:t>
      </w:r>
      <w:r w:rsidR="0062159B" w:rsidRPr="0062159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Абинского района «О бюджете А</w:t>
      </w:r>
      <w:r w:rsidR="00A62A96">
        <w:rPr>
          <w:rFonts w:ascii="Times New Roman" w:hAnsi="Times New Roman" w:cs="Times New Roman"/>
          <w:b/>
          <w:sz w:val="28"/>
          <w:szCs w:val="28"/>
        </w:rPr>
        <w:t>хтырского</w:t>
      </w:r>
      <w:r w:rsidR="0062159B" w:rsidRPr="0062159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Абинского района</w:t>
      </w:r>
      <w:r w:rsidR="00C27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59B" w:rsidRPr="0062159B">
        <w:rPr>
          <w:rFonts w:ascii="Times New Roman" w:hAnsi="Times New Roman" w:cs="Times New Roman"/>
          <w:b/>
          <w:sz w:val="28"/>
          <w:szCs w:val="28"/>
        </w:rPr>
        <w:t>на 202</w:t>
      </w:r>
      <w:r w:rsidR="00C279A1">
        <w:rPr>
          <w:rFonts w:ascii="Times New Roman" w:hAnsi="Times New Roman" w:cs="Times New Roman"/>
          <w:b/>
          <w:sz w:val="28"/>
          <w:szCs w:val="28"/>
        </w:rPr>
        <w:t>5</w:t>
      </w:r>
      <w:r w:rsidR="0062159B" w:rsidRPr="0062159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C279A1">
        <w:rPr>
          <w:rFonts w:ascii="Times New Roman" w:hAnsi="Times New Roman" w:cs="Times New Roman"/>
          <w:b/>
          <w:sz w:val="28"/>
          <w:szCs w:val="28"/>
        </w:rPr>
        <w:t>6</w:t>
      </w:r>
      <w:r w:rsidR="0062159B" w:rsidRPr="0062159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C279A1">
        <w:rPr>
          <w:rFonts w:ascii="Times New Roman" w:hAnsi="Times New Roman" w:cs="Times New Roman"/>
          <w:b/>
          <w:sz w:val="28"/>
          <w:szCs w:val="28"/>
        </w:rPr>
        <w:t>7</w:t>
      </w:r>
      <w:r w:rsidR="0062159B" w:rsidRPr="0062159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AA23E6" w:rsidRDefault="00AA23E6" w:rsidP="00066C4B">
      <w:pPr>
        <w:tabs>
          <w:tab w:val="left" w:pos="-14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54AFE" w:rsidRPr="00654AFE" w:rsidRDefault="00654AFE" w:rsidP="00654AFE">
      <w:pPr>
        <w:pStyle w:val="ac"/>
        <w:ind w:firstLine="708"/>
        <w:jc w:val="both"/>
        <w:rPr>
          <w:sz w:val="28"/>
          <w:szCs w:val="28"/>
        </w:rPr>
      </w:pPr>
      <w:proofErr w:type="gramStart"/>
      <w:r w:rsidRPr="00654AFE">
        <w:rPr>
          <w:sz w:val="28"/>
          <w:szCs w:val="28"/>
        </w:rPr>
        <w:t>В соответствии с требованиями ст. 157 Бюджетного кодекса Российской Федерации (далее – Бюджетный кодекс, БК РФ), Соглашения о передаче по</w:t>
      </w:r>
      <w:r w:rsidRPr="00654AFE">
        <w:rPr>
          <w:sz w:val="28"/>
          <w:szCs w:val="28"/>
        </w:rPr>
        <w:t>л</w:t>
      </w:r>
      <w:r w:rsidRPr="00654AFE">
        <w:rPr>
          <w:sz w:val="28"/>
          <w:szCs w:val="28"/>
        </w:rPr>
        <w:t xml:space="preserve">номочий по осуществлению внешнего муниципального финансового контроля  от 8 ноября 2021 года № </w:t>
      </w:r>
      <w:r w:rsidR="00A62A96">
        <w:rPr>
          <w:sz w:val="28"/>
          <w:szCs w:val="28"/>
        </w:rPr>
        <w:t>2</w:t>
      </w:r>
      <w:r w:rsidRPr="00654AFE">
        <w:rPr>
          <w:sz w:val="28"/>
          <w:szCs w:val="28"/>
        </w:rPr>
        <w:t>, Положения о контрольно-счетной палате муниц</w:t>
      </w:r>
      <w:r w:rsidRPr="00654AFE">
        <w:rPr>
          <w:sz w:val="28"/>
          <w:szCs w:val="28"/>
        </w:rPr>
        <w:t>и</w:t>
      </w:r>
      <w:r w:rsidRPr="00654AFE">
        <w:rPr>
          <w:sz w:val="28"/>
          <w:szCs w:val="28"/>
        </w:rPr>
        <w:t>пального образования Абинский район, утвержденного решением Совета м</w:t>
      </w:r>
      <w:r w:rsidRPr="00654AFE">
        <w:rPr>
          <w:sz w:val="28"/>
          <w:szCs w:val="28"/>
        </w:rPr>
        <w:t>у</w:t>
      </w:r>
      <w:r w:rsidRPr="00654AFE">
        <w:rPr>
          <w:sz w:val="28"/>
          <w:szCs w:val="28"/>
        </w:rPr>
        <w:t xml:space="preserve">ниципального образования Абинский район от 25 февраля 2022 года № 227-с, п. </w:t>
      </w:r>
      <w:bookmarkStart w:id="0" w:name="_Hlk151386244"/>
      <w:r w:rsidR="00A62A96">
        <w:rPr>
          <w:sz w:val="28"/>
          <w:szCs w:val="28"/>
        </w:rPr>
        <w:t>5.3</w:t>
      </w:r>
      <w:r w:rsidRPr="00654AFE">
        <w:rPr>
          <w:sz w:val="28"/>
          <w:szCs w:val="28"/>
        </w:rPr>
        <w:t xml:space="preserve"> плана работы контрольно-счетной палаты муниципального образования</w:t>
      </w:r>
      <w:proofErr w:type="gramEnd"/>
      <w:r w:rsidRPr="00654AFE">
        <w:rPr>
          <w:sz w:val="28"/>
          <w:szCs w:val="28"/>
        </w:rPr>
        <w:t xml:space="preserve"> </w:t>
      </w:r>
      <w:proofErr w:type="gramStart"/>
      <w:r w:rsidRPr="00654AFE">
        <w:rPr>
          <w:sz w:val="28"/>
          <w:szCs w:val="28"/>
        </w:rPr>
        <w:t xml:space="preserve">Абинский район на 2024 год </w:t>
      </w:r>
      <w:bookmarkEnd w:id="0"/>
      <w:r w:rsidRPr="00654AFE">
        <w:rPr>
          <w:sz w:val="28"/>
          <w:szCs w:val="28"/>
        </w:rPr>
        <w:t xml:space="preserve">и распоряжением председателя контрольно-счетной палаты муниципального образования Абинский район от </w:t>
      </w:r>
      <w:bookmarkStart w:id="1" w:name="_Hlk151386265"/>
      <w:r w:rsidRPr="00654AFE">
        <w:rPr>
          <w:sz w:val="28"/>
          <w:szCs w:val="28"/>
        </w:rPr>
        <w:t>1</w:t>
      </w:r>
      <w:r w:rsidR="00A62A96">
        <w:rPr>
          <w:sz w:val="28"/>
          <w:szCs w:val="28"/>
        </w:rPr>
        <w:t>8</w:t>
      </w:r>
      <w:r w:rsidRPr="00654AFE">
        <w:rPr>
          <w:sz w:val="28"/>
          <w:szCs w:val="28"/>
        </w:rPr>
        <w:t xml:space="preserve"> ноября 2024 года  № </w:t>
      </w:r>
      <w:r w:rsidR="00A62A96">
        <w:rPr>
          <w:sz w:val="28"/>
          <w:szCs w:val="28"/>
        </w:rPr>
        <w:t>90</w:t>
      </w:r>
      <w:r w:rsidRPr="00654AFE">
        <w:rPr>
          <w:sz w:val="28"/>
          <w:szCs w:val="28"/>
        </w:rPr>
        <w:t xml:space="preserve"> </w:t>
      </w:r>
      <w:bookmarkEnd w:id="1"/>
      <w:r w:rsidRPr="00654AFE">
        <w:rPr>
          <w:sz w:val="28"/>
          <w:szCs w:val="28"/>
        </w:rPr>
        <w:t>инспектором контрольно-счетной палаты муниципального о</w:t>
      </w:r>
      <w:r w:rsidRPr="00654AFE">
        <w:rPr>
          <w:sz w:val="28"/>
          <w:szCs w:val="28"/>
        </w:rPr>
        <w:t>б</w:t>
      </w:r>
      <w:r w:rsidRPr="00654AFE">
        <w:rPr>
          <w:sz w:val="28"/>
          <w:szCs w:val="28"/>
        </w:rPr>
        <w:t>разования Абинский район Виноградовой В.И. подготовлено заключение на проект решения Совета А</w:t>
      </w:r>
      <w:r w:rsidR="00A62A96">
        <w:rPr>
          <w:sz w:val="28"/>
          <w:szCs w:val="28"/>
        </w:rPr>
        <w:t>хтырского</w:t>
      </w:r>
      <w:r w:rsidRPr="00654AFE">
        <w:rPr>
          <w:sz w:val="28"/>
          <w:szCs w:val="28"/>
        </w:rPr>
        <w:t xml:space="preserve"> городского поселения Абинского района «О бюджете </w:t>
      </w:r>
      <w:bookmarkStart w:id="2" w:name="_Hlk151987062"/>
      <w:r w:rsidRPr="00654AFE">
        <w:rPr>
          <w:sz w:val="28"/>
          <w:szCs w:val="28"/>
        </w:rPr>
        <w:t>А</w:t>
      </w:r>
      <w:r w:rsidR="00A62A96">
        <w:rPr>
          <w:sz w:val="28"/>
          <w:szCs w:val="28"/>
        </w:rPr>
        <w:t>хтырского</w:t>
      </w:r>
      <w:r w:rsidRPr="00654AFE">
        <w:rPr>
          <w:sz w:val="28"/>
          <w:szCs w:val="28"/>
        </w:rPr>
        <w:t xml:space="preserve"> городского </w:t>
      </w:r>
      <w:bookmarkEnd w:id="2"/>
      <w:r w:rsidRPr="00654AFE">
        <w:rPr>
          <w:sz w:val="28"/>
          <w:szCs w:val="28"/>
        </w:rPr>
        <w:t>поселения Абинского района на 2025 год и плановый период 2026 и 2027  годов».</w:t>
      </w:r>
      <w:proofErr w:type="gramEnd"/>
    </w:p>
    <w:p w:rsidR="0062159B" w:rsidRPr="00654AFE" w:rsidRDefault="00A22B87" w:rsidP="00654AFE">
      <w:pPr>
        <w:pStyle w:val="ac"/>
        <w:ind w:firstLine="708"/>
        <w:jc w:val="both"/>
        <w:rPr>
          <w:sz w:val="28"/>
          <w:szCs w:val="28"/>
        </w:rPr>
      </w:pPr>
      <w:r w:rsidRPr="00654AFE">
        <w:rPr>
          <w:sz w:val="28"/>
          <w:szCs w:val="28"/>
        </w:rPr>
        <w:t xml:space="preserve">Объект проверки - администрация </w:t>
      </w:r>
      <w:r w:rsidR="00A62A96">
        <w:rPr>
          <w:sz w:val="28"/>
          <w:szCs w:val="28"/>
        </w:rPr>
        <w:t>Ахтырского</w:t>
      </w:r>
      <w:r w:rsidR="0062159B" w:rsidRPr="00654AFE">
        <w:rPr>
          <w:sz w:val="28"/>
          <w:szCs w:val="28"/>
        </w:rPr>
        <w:t xml:space="preserve"> городского поселения Абинского района.</w:t>
      </w:r>
    </w:p>
    <w:p w:rsidR="0062159B" w:rsidRPr="00654AFE" w:rsidRDefault="0062159B" w:rsidP="0062159B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AFE">
        <w:rPr>
          <w:rFonts w:ascii="Times New Roman" w:eastAsia="Times New Roman" w:hAnsi="Times New Roman" w:cs="Times New Roman"/>
          <w:bCs/>
          <w:sz w:val="28"/>
          <w:szCs w:val="28"/>
        </w:rPr>
        <w:t>Предмет мероприятия: проект решения Совета А</w:t>
      </w:r>
      <w:r w:rsidR="00A62A96">
        <w:rPr>
          <w:rFonts w:ascii="Times New Roman" w:eastAsia="Times New Roman" w:hAnsi="Times New Roman" w:cs="Times New Roman"/>
          <w:bCs/>
          <w:sz w:val="28"/>
          <w:szCs w:val="28"/>
        </w:rPr>
        <w:t>хтырского</w:t>
      </w:r>
      <w:r w:rsidRPr="00654AF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 Абинского района «О бюджете А</w:t>
      </w:r>
      <w:r w:rsidR="00A62A96">
        <w:rPr>
          <w:rFonts w:ascii="Times New Roman" w:eastAsia="Times New Roman" w:hAnsi="Times New Roman" w:cs="Times New Roman"/>
          <w:bCs/>
          <w:sz w:val="28"/>
          <w:szCs w:val="28"/>
        </w:rPr>
        <w:t>хтырского</w:t>
      </w:r>
      <w:r w:rsidRPr="00654AF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 Абинского района на 202</w:t>
      </w:r>
      <w:r w:rsidR="00CF02AD" w:rsidRPr="00654AFE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654AF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CF02AD" w:rsidRPr="00654AFE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654AF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CF02AD" w:rsidRPr="00654AFE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654AF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годов» (далее – Проект бюджета, Проект решения, Проект решения о бюджете), документы и материалы, представляемые одновременно с проектом бюджета.</w:t>
      </w:r>
    </w:p>
    <w:p w:rsidR="0062159B" w:rsidRDefault="0062159B" w:rsidP="0062159B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59B">
        <w:rPr>
          <w:rFonts w:ascii="Times New Roman" w:eastAsia="Times New Roman" w:hAnsi="Times New Roman" w:cs="Times New Roman"/>
          <w:bCs/>
          <w:sz w:val="28"/>
          <w:szCs w:val="28"/>
        </w:rPr>
        <w:t>Цель мероприятия: определить соответствие данного Проекта бюджета, документов, представленных с Проектом бюджета, действующему бюджетному законодательству, Положению о бюджетном процессе и другим нормативным правовым актам Российской Федерации, Краснодарского края и органов местного самоуправления.</w:t>
      </w:r>
    </w:p>
    <w:p w:rsidR="00C36572" w:rsidRPr="00D76ECC" w:rsidRDefault="005B245D" w:rsidP="0062159B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76ECC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Экспертно-аналитическое мероприятие проводилось </w:t>
      </w:r>
      <w:r w:rsidR="00183A9F" w:rsidRPr="00D76ECC">
        <w:rPr>
          <w:rFonts w:ascii="Times New Roman" w:hAnsi="Times New Roman" w:cs="Times New Roman"/>
          <w:snapToGrid w:val="0"/>
          <w:sz w:val="28"/>
          <w:szCs w:val="28"/>
        </w:rPr>
        <w:t xml:space="preserve">с </w:t>
      </w:r>
      <w:r w:rsidR="00A62A96">
        <w:rPr>
          <w:rFonts w:ascii="Times New Roman" w:hAnsi="Times New Roman" w:cs="Times New Roman"/>
          <w:snapToGrid w:val="0"/>
          <w:sz w:val="28"/>
          <w:szCs w:val="28"/>
        </w:rPr>
        <w:t>18</w:t>
      </w:r>
      <w:r w:rsidR="0062159B" w:rsidRPr="0062159B">
        <w:rPr>
          <w:rFonts w:ascii="Times New Roman" w:hAnsi="Times New Roman" w:cs="Times New Roman"/>
          <w:snapToGrid w:val="0"/>
          <w:sz w:val="28"/>
          <w:szCs w:val="28"/>
        </w:rPr>
        <w:t xml:space="preserve"> ноября по </w:t>
      </w:r>
      <w:r w:rsidR="00A62A96">
        <w:rPr>
          <w:rFonts w:ascii="Times New Roman" w:hAnsi="Times New Roman" w:cs="Times New Roman"/>
          <w:snapToGrid w:val="0"/>
          <w:sz w:val="28"/>
          <w:szCs w:val="28"/>
        </w:rPr>
        <w:t>21</w:t>
      </w:r>
      <w:r w:rsidR="0062159B" w:rsidRPr="0062159B">
        <w:rPr>
          <w:rFonts w:ascii="Times New Roman" w:hAnsi="Times New Roman" w:cs="Times New Roman"/>
          <w:snapToGrid w:val="0"/>
          <w:sz w:val="28"/>
          <w:szCs w:val="28"/>
        </w:rPr>
        <w:t xml:space="preserve"> ноября 202</w:t>
      </w:r>
      <w:r w:rsidR="00CF02AD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62159B" w:rsidRPr="0062159B">
        <w:rPr>
          <w:rFonts w:ascii="Times New Roman" w:hAnsi="Times New Roman" w:cs="Times New Roman"/>
          <w:snapToGrid w:val="0"/>
          <w:sz w:val="28"/>
          <w:szCs w:val="28"/>
        </w:rPr>
        <w:t xml:space="preserve"> года</w:t>
      </w:r>
      <w:r w:rsidR="00722724" w:rsidRPr="00D76EC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B245D" w:rsidRPr="00D76ECC" w:rsidRDefault="00C36572" w:rsidP="00066C4B">
      <w:pPr>
        <w:pStyle w:val="a3"/>
        <w:tabs>
          <w:tab w:val="left" w:pos="-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76ECC">
        <w:rPr>
          <w:rFonts w:ascii="Times New Roman" w:hAnsi="Times New Roman" w:cs="Times New Roman"/>
          <w:snapToGrid w:val="0"/>
          <w:sz w:val="28"/>
          <w:szCs w:val="28"/>
        </w:rPr>
        <w:t xml:space="preserve">Анализируемый период: </w:t>
      </w:r>
      <w:r w:rsidR="00AA23E6" w:rsidRPr="00AA23E6">
        <w:rPr>
          <w:rFonts w:ascii="Times New Roman" w:hAnsi="Times New Roman" w:cs="Times New Roman"/>
          <w:snapToGrid w:val="0"/>
          <w:sz w:val="28"/>
          <w:szCs w:val="28"/>
        </w:rPr>
        <w:t>с 1 января 202</w:t>
      </w:r>
      <w:r w:rsidR="00CF02AD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AA23E6" w:rsidRPr="00AA23E6">
        <w:rPr>
          <w:rFonts w:ascii="Times New Roman" w:hAnsi="Times New Roman" w:cs="Times New Roman"/>
          <w:snapToGrid w:val="0"/>
          <w:sz w:val="28"/>
          <w:szCs w:val="28"/>
        </w:rPr>
        <w:t xml:space="preserve"> года по 31 декабря 202</w:t>
      </w:r>
      <w:r w:rsidR="00CF02AD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AA23E6" w:rsidRPr="00AA23E6">
        <w:rPr>
          <w:rFonts w:ascii="Times New Roman" w:hAnsi="Times New Roman" w:cs="Times New Roman"/>
          <w:snapToGrid w:val="0"/>
          <w:sz w:val="28"/>
          <w:szCs w:val="28"/>
        </w:rPr>
        <w:t xml:space="preserve"> года</w:t>
      </w:r>
      <w:r w:rsidRPr="00D76EC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A7836" w:rsidRPr="00D76ECC" w:rsidRDefault="00DA7836" w:rsidP="00066C4B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CC">
        <w:rPr>
          <w:rFonts w:ascii="Times New Roman" w:hAnsi="Times New Roman" w:cs="Times New Roman"/>
          <w:sz w:val="28"/>
          <w:szCs w:val="28"/>
        </w:rPr>
        <w:t>В рамках подготовки заключения проведен анализ нормативных правовых актов, иных документов, представленных одновременно с Проектом бюджета.</w:t>
      </w:r>
    </w:p>
    <w:p w:rsidR="00DA7836" w:rsidRPr="00D76ECC" w:rsidRDefault="00DA7836" w:rsidP="00066C4B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CC">
        <w:rPr>
          <w:rFonts w:ascii="Times New Roman" w:hAnsi="Times New Roman" w:cs="Times New Roman"/>
          <w:sz w:val="28"/>
          <w:szCs w:val="28"/>
        </w:rPr>
        <w:t xml:space="preserve">При подготовке заключения учтены основные направления бюджетной и налоговой политики </w:t>
      </w:r>
      <w:r w:rsidR="00A62A96">
        <w:rPr>
          <w:rFonts w:ascii="Times New Roman" w:hAnsi="Times New Roman" w:cs="Times New Roman"/>
          <w:sz w:val="28"/>
          <w:szCs w:val="28"/>
        </w:rPr>
        <w:t>Ахтырского</w:t>
      </w:r>
      <w:r w:rsidR="0062159B" w:rsidRPr="0062159B">
        <w:rPr>
          <w:rFonts w:ascii="Times New Roman" w:hAnsi="Times New Roman" w:cs="Times New Roman"/>
          <w:sz w:val="28"/>
          <w:szCs w:val="28"/>
        </w:rPr>
        <w:t xml:space="preserve"> городского поселения Абинского района</w:t>
      </w:r>
      <w:r w:rsidR="00CF02AD">
        <w:rPr>
          <w:rFonts w:ascii="Times New Roman" w:hAnsi="Times New Roman" w:cs="Times New Roman"/>
          <w:sz w:val="28"/>
          <w:szCs w:val="28"/>
        </w:rPr>
        <w:t xml:space="preserve"> </w:t>
      </w:r>
      <w:r w:rsidRPr="00D76ECC">
        <w:rPr>
          <w:rFonts w:ascii="Times New Roman" w:hAnsi="Times New Roman" w:cs="Times New Roman"/>
          <w:sz w:val="28"/>
          <w:szCs w:val="28"/>
        </w:rPr>
        <w:t>на 202</w:t>
      </w:r>
      <w:r w:rsidR="00CF02AD">
        <w:rPr>
          <w:rFonts w:ascii="Times New Roman" w:hAnsi="Times New Roman" w:cs="Times New Roman"/>
          <w:sz w:val="28"/>
          <w:szCs w:val="28"/>
        </w:rPr>
        <w:t>5</w:t>
      </w:r>
      <w:r w:rsidRPr="00D76EC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F02AD">
        <w:rPr>
          <w:rFonts w:ascii="Times New Roman" w:hAnsi="Times New Roman" w:cs="Times New Roman"/>
          <w:sz w:val="28"/>
          <w:szCs w:val="28"/>
        </w:rPr>
        <w:t>6</w:t>
      </w:r>
      <w:r w:rsidRPr="00D76ECC">
        <w:rPr>
          <w:rFonts w:ascii="Times New Roman" w:hAnsi="Times New Roman" w:cs="Times New Roman"/>
          <w:sz w:val="28"/>
          <w:szCs w:val="28"/>
        </w:rPr>
        <w:t xml:space="preserve"> и 202</w:t>
      </w:r>
      <w:r w:rsidR="00CF02AD">
        <w:rPr>
          <w:rFonts w:ascii="Times New Roman" w:hAnsi="Times New Roman" w:cs="Times New Roman"/>
          <w:sz w:val="28"/>
          <w:szCs w:val="28"/>
        </w:rPr>
        <w:t>7</w:t>
      </w:r>
      <w:r w:rsidRPr="00D76ECC">
        <w:rPr>
          <w:rFonts w:ascii="Times New Roman" w:hAnsi="Times New Roman" w:cs="Times New Roman"/>
          <w:sz w:val="28"/>
          <w:szCs w:val="28"/>
        </w:rPr>
        <w:t xml:space="preserve"> годов, а также основные направления </w:t>
      </w:r>
      <w:r w:rsidRPr="00D76ECC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прогноза социально-экономического развития </w:t>
      </w:r>
      <w:r w:rsidR="0062159B" w:rsidRPr="0062159B">
        <w:rPr>
          <w:rFonts w:ascii="Times New Roman" w:hAnsi="Times New Roman" w:cs="Times New Roman"/>
          <w:bCs/>
          <w:iCs/>
          <w:spacing w:val="3"/>
          <w:sz w:val="28"/>
          <w:szCs w:val="28"/>
        </w:rPr>
        <w:t>А</w:t>
      </w:r>
      <w:r w:rsidR="00A62A96">
        <w:rPr>
          <w:rFonts w:ascii="Times New Roman" w:hAnsi="Times New Roman" w:cs="Times New Roman"/>
          <w:bCs/>
          <w:iCs/>
          <w:spacing w:val="3"/>
          <w:sz w:val="28"/>
          <w:szCs w:val="28"/>
        </w:rPr>
        <w:t>хтырского</w:t>
      </w:r>
      <w:r w:rsidR="0062159B" w:rsidRPr="0062159B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 городского поселения </w:t>
      </w:r>
      <w:r w:rsidRPr="00D76ECC">
        <w:rPr>
          <w:rFonts w:ascii="Times New Roman" w:hAnsi="Times New Roman" w:cs="Times New Roman"/>
          <w:bCs/>
          <w:iCs/>
          <w:spacing w:val="3"/>
          <w:sz w:val="28"/>
          <w:szCs w:val="28"/>
        </w:rPr>
        <w:t>на среднесрочный период (на 202</w:t>
      </w:r>
      <w:r w:rsidR="00CF02AD">
        <w:rPr>
          <w:rFonts w:ascii="Times New Roman" w:hAnsi="Times New Roman" w:cs="Times New Roman"/>
          <w:bCs/>
          <w:iCs/>
          <w:spacing w:val="3"/>
          <w:sz w:val="28"/>
          <w:szCs w:val="28"/>
        </w:rPr>
        <w:t>5</w:t>
      </w:r>
      <w:r w:rsidRPr="00D76ECC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 год и плановый период 202</w:t>
      </w:r>
      <w:r w:rsidR="00CF02AD">
        <w:rPr>
          <w:rFonts w:ascii="Times New Roman" w:hAnsi="Times New Roman" w:cs="Times New Roman"/>
          <w:bCs/>
          <w:iCs/>
          <w:spacing w:val="3"/>
          <w:sz w:val="28"/>
          <w:szCs w:val="28"/>
        </w:rPr>
        <w:t>6</w:t>
      </w:r>
      <w:r w:rsidR="00183A9F" w:rsidRPr="00D76ECC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 </w:t>
      </w:r>
      <w:r w:rsidRPr="00D76ECC">
        <w:rPr>
          <w:rFonts w:ascii="Times New Roman" w:hAnsi="Times New Roman" w:cs="Times New Roman"/>
          <w:bCs/>
          <w:iCs/>
          <w:spacing w:val="3"/>
          <w:sz w:val="28"/>
          <w:szCs w:val="28"/>
        </w:rPr>
        <w:t>-202</w:t>
      </w:r>
      <w:r w:rsidR="00CF02AD">
        <w:rPr>
          <w:rFonts w:ascii="Times New Roman" w:hAnsi="Times New Roman" w:cs="Times New Roman"/>
          <w:bCs/>
          <w:iCs/>
          <w:spacing w:val="3"/>
          <w:sz w:val="28"/>
          <w:szCs w:val="28"/>
        </w:rPr>
        <w:t>7</w:t>
      </w:r>
      <w:r w:rsidRPr="00D76ECC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 годов). </w:t>
      </w:r>
    </w:p>
    <w:p w:rsidR="00C5334F" w:rsidRDefault="00E75474" w:rsidP="00066C4B">
      <w:pPr>
        <w:pStyle w:val="a3"/>
        <w:tabs>
          <w:tab w:val="left" w:pos="-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CC">
        <w:rPr>
          <w:rFonts w:ascii="Times New Roman" w:hAnsi="Times New Roman" w:cs="Times New Roman"/>
          <w:sz w:val="28"/>
          <w:szCs w:val="28"/>
        </w:rPr>
        <w:t>В результате проведенного мероприятия установлено:</w:t>
      </w:r>
    </w:p>
    <w:p w:rsidR="00736D03" w:rsidRPr="00F778D6" w:rsidRDefault="00736D03" w:rsidP="00F778D6">
      <w:pPr>
        <w:pStyle w:val="ac"/>
        <w:jc w:val="both"/>
        <w:rPr>
          <w:sz w:val="28"/>
          <w:szCs w:val="28"/>
        </w:rPr>
      </w:pPr>
      <w:r>
        <w:lastRenderedPageBreak/>
        <w:tab/>
      </w:r>
      <w:r w:rsidRPr="00F778D6">
        <w:rPr>
          <w:sz w:val="28"/>
          <w:szCs w:val="28"/>
        </w:rPr>
        <w:t>1.  Порядок рассмотрения Проекта решения о бюджете и его утвержд</w:t>
      </w:r>
      <w:r w:rsidRPr="00F778D6">
        <w:rPr>
          <w:sz w:val="28"/>
          <w:szCs w:val="28"/>
        </w:rPr>
        <w:t>е</w:t>
      </w:r>
      <w:r w:rsidRPr="00F778D6">
        <w:rPr>
          <w:sz w:val="28"/>
          <w:szCs w:val="28"/>
        </w:rPr>
        <w:t>ния, определенный Положением о бюджетном процессе, предусматривает вступление в силу решения о бюджете с 1 января очередного финансового года, что соответствует требованиям части 2 статьи 187 БК РФ.</w:t>
      </w:r>
    </w:p>
    <w:p w:rsidR="00736D03" w:rsidRPr="00F778D6" w:rsidRDefault="00736D03" w:rsidP="00F778D6">
      <w:pPr>
        <w:pStyle w:val="ac"/>
        <w:jc w:val="both"/>
        <w:rPr>
          <w:sz w:val="28"/>
          <w:szCs w:val="28"/>
        </w:rPr>
      </w:pPr>
      <w:r w:rsidRPr="00F778D6">
        <w:rPr>
          <w:sz w:val="28"/>
          <w:szCs w:val="28"/>
        </w:rPr>
        <w:tab/>
        <w:t xml:space="preserve">2. Представленные администрацией Ахтырского городского поселения документы и материалы соответствуют требованиям статьи 184.2 БК РФ. </w:t>
      </w:r>
    </w:p>
    <w:p w:rsidR="00736D03" w:rsidRPr="00F778D6" w:rsidRDefault="00736D03" w:rsidP="00F778D6">
      <w:pPr>
        <w:pStyle w:val="ac"/>
        <w:jc w:val="both"/>
        <w:rPr>
          <w:sz w:val="28"/>
          <w:szCs w:val="28"/>
        </w:rPr>
      </w:pPr>
      <w:r w:rsidRPr="00F778D6">
        <w:rPr>
          <w:sz w:val="28"/>
          <w:szCs w:val="28"/>
        </w:rPr>
        <w:tab/>
        <w:t>3. Проект бюджета составлен сроком на три года – очередной финанс</w:t>
      </w:r>
      <w:r w:rsidRPr="00F778D6">
        <w:rPr>
          <w:sz w:val="28"/>
          <w:szCs w:val="28"/>
        </w:rPr>
        <w:t>о</w:t>
      </w:r>
      <w:r w:rsidRPr="00F778D6">
        <w:rPr>
          <w:sz w:val="28"/>
          <w:szCs w:val="28"/>
        </w:rPr>
        <w:t>вый год и плановый период в соответствии с пунктом 4 статьи 169 БК РФ.</w:t>
      </w:r>
    </w:p>
    <w:p w:rsidR="00736D03" w:rsidRPr="00F778D6" w:rsidRDefault="00736D03" w:rsidP="00F778D6">
      <w:pPr>
        <w:pStyle w:val="ac"/>
        <w:jc w:val="both"/>
        <w:rPr>
          <w:rStyle w:val="blk"/>
          <w:sz w:val="28"/>
          <w:szCs w:val="28"/>
        </w:rPr>
      </w:pPr>
      <w:r w:rsidRPr="00F778D6">
        <w:rPr>
          <w:sz w:val="28"/>
          <w:szCs w:val="28"/>
        </w:rPr>
        <w:tab/>
        <w:t>4. Проект бюджета содержит основные характеристики бюджета, уст</w:t>
      </w:r>
      <w:r w:rsidRPr="00F778D6">
        <w:rPr>
          <w:sz w:val="28"/>
          <w:szCs w:val="28"/>
        </w:rPr>
        <w:t>а</w:t>
      </w:r>
      <w:r w:rsidRPr="00F778D6">
        <w:rPr>
          <w:sz w:val="28"/>
          <w:szCs w:val="28"/>
        </w:rPr>
        <w:t>новленные пунктами 1, 3 статьи 184.1 БК РФ</w:t>
      </w:r>
      <w:r w:rsidRPr="00F778D6">
        <w:rPr>
          <w:rStyle w:val="blk"/>
          <w:sz w:val="28"/>
          <w:szCs w:val="28"/>
        </w:rPr>
        <w:t>.</w:t>
      </w:r>
    </w:p>
    <w:p w:rsidR="00736D03" w:rsidRDefault="00736D03" w:rsidP="00736D03">
      <w:pPr>
        <w:pStyle w:val="a8"/>
        <w:tabs>
          <w:tab w:val="left" w:pos="851"/>
        </w:tabs>
        <w:ind w:firstLine="709"/>
      </w:pPr>
      <w:r>
        <w:rPr>
          <w:sz w:val="28"/>
          <w:szCs w:val="28"/>
        </w:rPr>
        <w:t>5.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Проектом бюджета Ахтырского городского поселения на 2025 год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планированы доходы в сумме 132 353,8</w:t>
      </w:r>
      <w:r>
        <w:rPr>
          <w:snapToGrid w:val="0"/>
          <w:sz w:val="28"/>
          <w:szCs w:val="28"/>
        </w:rPr>
        <w:t xml:space="preserve"> тыс. рублей, на 2026 год –                 100 266,2 тыс. рублей, на 2027 год –106 053,8 тыс. рублей;</w:t>
      </w:r>
      <w:r>
        <w:rPr>
          <w:sz w:val="28"/>
          <w:szCs w:val="28"/>
        </w:rPr>
        <w:t xml:space="preserve"> расходы на   2025 год – в сумме 131 258,8 тыс. рублей, 2026 год – 99 616,2 тыс. рублей, на 2027 год –   104 753,8 тыс. рублей;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профицита</w:t>
      </w:r>
      <w:proofErr w:type="spellEnd"/>
      <w:r>
        <w:rPr>
          <w:sz w:val="28"/>
          <w:szCs w:val="28"/>
        </w:rPr>
        <w:t xml:space="preserve"> бюджета на 2025 год – 1 095,0 тыс. рублей, на 2026 год – 650,0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2027 год – 1 300,0 тыс.рублей.</w:t>
      </w:r>
    </w:p>
    <w:p w:rsidR="00736D03" w:rsidRDefault="00736D03" w:rsidP="00736D03">
      <w:pPr>
        <w:pStyle w:val="ac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Перечень утверждаемых в Проекте бюджета доходов соответствует статьям 41, 42, 61, 62 БК РФ.  </w:t>
      </w:r>
    </w:p>
    <w:p w:rsidR="00736D03" w:rsidRDefault="00736D03" w:rsidP="00736D03">
      <w:pPr>
        <w:pStyle w:val="a8"/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7. Налоговые доходы на 2025 год планируются в объеме                            61 870,0 тыс. рублей, в 2026 году – 64 922,3 тыс. рублей, в 2027 году –               72 591,6 тыс. рублей. Удельный вес налоговых доходов в общей сумме доходов бюджета составит в 2025 году – 46,7 %, в 2026 году – 64,7 %, в 2027 году –                68,4 %.</w:t>
      </w:r>
    </w:p>
    <w:p w:rsidR="00736D03" w:rsidRDefault="00736D03" w:rsidP="00736D03">
      <w:pPr>
        <w:pStyle w:val="a8"/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8. Неналоговые доходы на 2025 год планируются в сумме                       15 562,4 тыс. рублей, на 2026-2027 годы – 10 562,4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ежегодно.</w:t>
      </w:r>
    </w:p>
    <w:p w:rsidR="00736D03" w:rsidRDefault="00736D03" w:rsidP="00736D03">
      <w:pPr>
        <w:pStyle w:val="a8"/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9. В проекте бюджета Ахтырского городского поселения на 2025 год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дел «Безвозмездные поступления» сформирован в сумме 54 921,4 тыс. рублей, на плановый период 2026 года в сумме 24 781,5 тыс. рублей, на 2027 год –22 899,8 тыс. рублей. </w:t>
      </w:r>
    </w:p>
    <w:p w:rsidR="00736D03" w:rsidRDefault="00736D03" w:rsidP="00736D03">
      <w:pPr>
        <w:pStyle w:val="ac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Проекте бюджета предусмотрены бюджетные ассигнования на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полнение публичных нормативных обязательств в соответствии с абзацем             2 пункта 2 статьи 74.1 БК РФ. </w:t>
      </w:r>
    </w:p>
    <w:p w:rsidR="00736D03" w:rsidRDefault="00736D03" w:rsidP="00736D03">
      <w:pPr>
        <w:pStyle w:val="ac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Проекте бюджета установлен верхний предел муниципального внутреннего долга Ахтырского городского поселения на 1 января года,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очередным финансовым годом и каждым годом планового периода в соответствии с пунктом 6 статьи 107 БК РФ.</w:t>
      </w:r>
    </w:p>
    <w:p w:rsidR="006A3100" w:rsidRPr="00F778D6" w:rsidRDefault="00736D03" w:rsidP="00F778D6">
      <w:pPr>
        <w:pStyle w:val="ac"/>
        <w:ind w:firstLine="708"/>
        <w:jc w:val="both"/>
        <w:rPr>
          <w:sz w:val="28"/>
          <w:szCs w:val="28"/>
        </w:rPr>
      </w:pPr>
      <w:r w:rsidRPr="00F778D6">
        <w:rPr>
          <w:sz w:val="28"/>
          <w:szCs w:val="28"/>
        </w:rPr>
        <w:t xml:space="preserve">12. Проектом бюджета устанавливается объем бюджетных ассигнований дорожного фонда Ахтырского городского поселения в соответствии с пунктом      </w:t>
      </w:r>
      <w:r w:rsidR="00967757" w:rsidRPr="00F778D6">
        <w:rPr>
          <w:sz w:val="28"/>
          <w:szCs w:val="28"/>
        </w:rPr>
        <w:t xml:space="preserve">           5 статьи 179.4 БК РФ.</w:t>
      </w:r>
    </w:p>
    <w:p w:rsidR="0062159B" w:rsidRDefault="00967757" w:rsidP="00F778D6">
      <w:pPr>
        <w:pStyle w:val="ac"/>
        <w:ind w:firstLine="708"/>
        <w:jc w:val="both"/>
        <w:rPr>
          <w:bCs/>
          <w:sz w:val="28"/>
          <w:szCs w:val="28"/>
        </w:rPr>
      </w:pPr>
      <w:r w:rsidRPr="00F778D6">
        <w:rPr>
          <w:bCs/>
          <w:sz w:val="28"/>
          <w:szCs w:val="28"/>
        </w:rPr>
        <w:t>По результатам</w:t>
      </w:r>
      <w:r w:rsidR="0062159B" w:rsidRPr="00F778D6">
        <w:rPr>
          <w:bCs/>
          <w:sz w:val="28"/>
          <w:szCs w:val="28"/>
        </w:rPr>
        <w:t xml:space="preserve"> проведения экспертизы установлены </w:t>
      </w:r>
      <w:r w:rsidR="003248A2" w:rsidRPr="00F778D6">
        <w:rPr>
          <w:bCs/>
          <w:sz w:val="28"/>
          <w:szCs w:val="28"/>
        </w:rPr>
        <w:t xml:space="preserve">следующие </w:t>
      </w:r>
      <w:r w:rsidR="0062159B" w:rsidRPr="00F778D6">
        <w:rPr>
          <w:bCs/>
          <w:sz w:val="28"/>
          <w:szCs w:val="28"/>
        </w:rPr>
        <w:t>наруш</w:t>
      </w:r>
      <w:r w:rsidR="0062159B" w:rsidRPr="00F778D6">
        <w:rPr>
          <w:bCs/>
          <w:sz w:val="28"/>
          <w:szCs w:val="28"/>
        </w:rPr>
        <w:t>е</w:t>
      </w:r>
      <w:r w:rsidR="0062159B" w:rsidRPr="00F778D6">
        <w:rPr>
          <w:bCs/>
          <w:sz w:val="28"/>
          <w:szCs w:val="28"/>
        </w:rPr>
        <w:t xml:space="preserve">ния </w:t>
      </w:r>
      <w:r w:rsidR="003248A2" w:rsidRPr="00F778D6">
        <w:rPr>
          <w:bCs/>
          <w:sz w:val="28"/>
          <w:szCs w:val="28"/>
        </w:rPr>
        <w:t>и</w:t>
      </w:r>
      <w:r w:rsidR="0062159B" w:rsidRPr="00F778D6">
        <w:rPr>
          <w:bCs/>
          <w:sz w:val="28"/>
          <w:szCs w:val="28"/>
        </w:rPr>
        <w:t xml:space="preserve"> замечания:</w:t>
      </w:r>
    </w:p>
    <w:p w:rsidR="004948A0" w:rsidRPr="00F778D6" w:rsidRDefault="004948A0" w:rsidP="00F778D6">
      <w:pPr>
        <w:pStyle w:val="ac"/>
        <w:ind w:firstLine="708"/>
        <w:jc w:val="both"/>
        <w:rPr>
          <w:rFonts w:eastAsiaTheme="minorEastAsia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ab/>
        <w:t>В паспортах муниципальных программ разняться суммы с поясн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тельной запиской:</w:t>
      </w:r>
    </w:p>
    <w:p w:rsidR="006A3100" w:rsidRPr="00F778D6" w:rsidRDefault="004948A0" w:rsidP="004948A0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A3100" w:rsidRPr="00F778D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ая</w:t>
      </w:r>
      <w:r w:rsidR="006A3100" w:rsidRPr="00F778D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6A3100" w:rsidRPr="00F778D6">
        <w:rPr>
          <w:sz w:val="28"/>
          <w:szCs w:val="28"/>
        </w:rPr>
        <w:t xml:space="preserve"> «Поддержка территориального общественн</w:t>
      </w:r>
      <w:r w:rsidR="006A3100" w:rsidRPr="00F778D6">
        <w:rPr>
          <w:sz w:val="28"/>
          <w:szCs w:val="28"/>
        </w:rPr>
        <w:t>о</w:t>
      </w:r>
      <w:r w:rsidR="006A3100" w:rsidRPr="00F778D6">
        <w:rPr>
          <w:sz w:val="28"/>
          <w:szCs w:val="28"/>
        </w:rPr>
        <w:t>го самоуправления» на 2026 год указано 27,0 тыс</w:t>
      </w:r>
      <w:proofErr w:type="gramStart"/>
      <w:r w:rsidR="006A3100" w:rsidRPr="00F778D6">
        <w:rPr>
          <w:sz w:val="28"/>
          <w:szCs w:val="28"/>
        </w:rPr>
        <w:t>.р</w:t>
      </w:r>
      <w:proofErr w:type="gramEnd"/>
      <w:r w:rsidR="006A3100" w:rsidRPr="00F778D6">
        <w:rPr>
          <w:sz w:val="28"/>
          <w:szCs w:val="28"/>
        </w:rPr>
        <w:t>убле</w:t>
      </w:r>
      <w:r>
        <w:rPr>
          <w:sz w:val="28"/>
          <w:szCs w:val="28"/>
        </w:rPr>
        <w:t>й, на 2027 год -27,0 тыс.рублей, в</w:t>
      </w:r>
      <w:r w:rsidR="006A3100" w:rsidRPr="00F778D6">
        <w:rPr>
          <w:sz w:val="28"/>
          <w:szCs w:val="28"/>
        </w:rPr>
        <w:t xml:space="preserve"> пояснительной записке  к проекту Решения в подпункте 2.1 пункт 2 «Программные расходы» указано на 2026 год- 24,0 тыс.рублей, на 2027 год – 24 тыс.рублей;</w:t>
      </w:r>
    </w:p>
    <w:p w:rsidR="006A3100" w:rsidRPr="006A3100" w:rsidRDefault="004948A0" w:rsidP="004948A0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3100" w:rsidRPr="006A3100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="006A3100" w:rsidRPr="006A310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6A3100" w:rsidRPr="006A3100">
        <w:rPr>
          <w:sz w:val="28"/>
          <w:szCs w:val="28"/>
        </w:rPr>
        <w:t xml:space="preserve"> «Поддержка социально ориентированных н</w:t>
      </w:r>
      <w:r w:rsidR="006A3100" w:rsidRPr="006A3100">
        <w:rPr>
          <w:sz w:val="28"/>
          <w:szCs w:val="28"/>
        </w:rPr>
        <w:t>е</w:t>
      </w:r>
      <w:r w:rsidR="006A3100" w:rsidRPr="006A3100">
        <w:rPr>
          <w:sz w:val="28"/>
          <w:szCs w:val="28"/>
        </w:rPr>
        <w:t>коммерческих организаций» на 2025 год -1740,0 тыс</w:t>
      </w:r>
      <w:proofErr w:type="gramStart"/>
      <w:r w:rsidR="006A3100" w:rsidRPr="006A3100">
        <w:rPr>
          <w:sz w:val="28"/>
          <w:szCs w:val="28"/>
        </w:rPr>
        <w:t>.р</w:t>
      </w:r>
      <w:proofErr w:type="gramEnd"/>
      <w:r w:rsidR="006A3100" w:rsidRPr="006A3100">
        <w:rPr>
          <w:sz w:val="28"/>
          <w:szCs w:val="28"/>
        </w:rPr>
        <w:t>ублей, в тексте поясн</w:t>
      </w:r>
      <w:r w:rsidR="006A3100" w:rsidRPr="006A3100">
        <w:rPr>
          <w:sz w:val="28"/>
          <w:szCs w:val="28"/>
        </w:rPr>
        <w:t>и</w:t>
      </w:r>
      <w:r w:rsidR="006A3100" w:rsidRPr="006A3100">
        <w:rPr>
          <w:sz w:val="28"/>
          <w:szCs w:val="28"/>
        </w:rPr>
        <w:t>тельной записке на 2025 год - 1737,0 тыс.рублей;</w:t>
      </w:r>
    </w:p>
    <w:p w:rsidR="006A3100" w:rsidRPr="006A3100" w:rsidRDefault="004948A0" w:rsidP="004948A0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6A3100" w:rsidRPr="006A3100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="006A3100" w:rsidRPr="006A310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6A3100" w:rsidRPr="006A3100">
        <w:rPr>
          <w:sz w:val="28"/>
          <w:szCs w:val="28"/>
        </w:rPr>
        <w:t xml:space="preserve"> «Развитие градостроительной деятельности и жилищного строительства в Ахтырском городском поселении» на 2025 год – 998,4 тыс</w:t>
      </w:r>
      <w:proofErr w:type="gramStart"/>
      <w:r w:rsidR="006A3100" w:rsidRPr="006A3100">
        <w:rPr>
          <w:sz w:val="28"/>
          <w:szCs w:val="28"/>
        </w:rPr>
        <w:t>.р</w:t>
      </w:r>
      <w:proofErr w:type="gramEnd"/>
      <w:r w:rsidR="006A3100" w:rsidRPr="006A3100">
        <w:rPr>
          <w:sz w:val="28"/>
          <w:szCs w:val="28"/>
        </w:rPr>
        <w:t>ублей, а всего 988,4 тыс.рублей;</w:t>
      </w:r>
    </w:p>
    <w:p w:rsidR="006A3100" w:rsidRPr="006A3100" w:rsidRDefault="006A3100" w:rsidP="004948A0">
      <w:pPr>
        <w:pStyle w:val="ac"/>
        <w:ind w:firstLine="708"/>
        <w:rPr>
          <w:sz w:val="28"/>
          <w:szCs w:val="28"/>
        </w:rPr>
      </w:pPr>
      <w:r w:rsidRPr="006A3100">
        <w:rPr>
          <w:sz w:val="28"/>
          <w:szCs w:val="28"/>
        </w:rPr>
        <w:t>- муниципальн</w:t>
      </w:r>
      <w:r w:rsidR="004948A0">
        <w:rPr>
          <w:sz w:val="28"/>
          <w:szCs w:val="28"/>
        </w:rPr>
        <w:t>ая</w:t>
      </w:r>
      <w:r w:rsidRPr="006A3100">
        <w:rPr>
          <w:sz w:val="28"/>
          <w:szCs w:val="28"/>
        </w:rPr>
        <w:t xml:space="preserve"> программ</w:t>
      </w:r>
      <w:r w:rsidR="004948A0">
        <w:rPr>
          <w:sz w:val="28"/>
          <w:szCs w:val="28"/>
        </w:rPr>
        <w:t>а</w:t>
      </w:r>
      <w:r w:rsidRPr="006A3100">
        <w:rPr>
          <w:sz w:val="28"/>
          <w:szCs w:val="28"/>
        </w:rPr>
        <w:t xml:space="preserve"> «Противодействие коррупции в Ахтырском городском поселении Абинского района» на 2025 год -25,0 тыс</w:t>
      </w:r>
      <w:proofErr w:type="gramStart"/>
      <w:r w:rsidRPr="006A3100">
        <w:rPr>
          <w:sz w:val="28"/>
          <w:szCs w:val="28"/>
        </w:rPr>
        <w:t>.р</w:t>
      </w:r>
      <w:proofErr w:type="gramEnd"/>
      <w:r w:rsidRPr="006A3100">
        <w:rPr>
          <w:sz w:val="28"/>
          <w:szCs w:val="28"/>
        </w:rPr>
        <w:t>ублей, в поя</w:t>
      </w:r>
      <w:r w:rsidRPr="006A3100">
        <w:rPr>
          <w:sz w:val="28"/>
          <w:szCs w:val="28"/>
        </w:rPr>
        <w:t>с</w:t>
      </w:r>
      <w:r w:rsidRPr="006A3100">
        <w:rPr>
          <w:sz w:val="28"/>
          <w:szCs w:val="28"/>
        </w:rPr>
        <w:t>нительной записке на 2025 год – 5,0 тыс.рублей;</w:t>
      </w:r>
    </w:p>
    <w:p w:rsidR="006A3100" w:rsidRPr="006A3100" w:rsidRDefault="004948A0" w:rsidP="004948A0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Н</w:t>
      </w:r>
      <w:r w:rsidR="006A3100" w:rsidRPr="006A3100">
        <w:rPr>
          <w:sz w:val="28"/>
          <w:szCs w:val="28"/>
        </w:rPr>
        <w:t>аименование муниципальной программы, утвержденной в Пере</w:t>
      </w:r>
      <w:r w:rsidR="006A3100" w:rsidRPr="006A3100">
        <w:rPr>
          <w:sz w:val="28"/>
          <w:szCs w:val="28"/>
        </w:rPr>
        <w:t>ч</w:t>
      </w:r>
      <w:r w:rsidR="006A3100" w:rsidRPr="006A3100">
        <w:rPr>
          <w:sz w:val="28"/>
          <w:szCs w:val="28"/>
        </w:rPr>
        <w:t>не муниципальных программ (постановление № 251 от 17.07.2024г.) не соо</w:t>
      </w:r>
      <w:r w:rsidR="006A3100" w:rsidRPr="006A3100">
        <w:rPr>
          <w:sz w:val="28"/>
          <w:szCs w:val="28"/>
        </w:rPr>
        <w:t>т</w:t>
      </w:r>
      <w:r w:rsidR="006A3100" w:rsidRPr="006A3100">
        <w:rPr>
          <w:sz w:val="28"/>
          <w:szCs w:val="28"/>
        </w:rPr>
        <w:t xml:space="preserve">ветствует наименованию, указанному в паспорте программы: </w:t>
      </w:r>
    </w:p>
    <w:p w:rsidR="006A3100" w:rsidRPr="006A3100" w:rsidRDefault="006A3100" w:rsidP="004948A0">
      <w:pPr>
        <w:pStyle w:val="ac"/>
        <w:jc w:val="both"/>
        <w:rPr>
          <w:sz w:val="28"/>
          <w:szCs w:val="28"/>
        </w:rPr>
      </w:pPr>
      <w:r w:rsidRPr="006A3100">
        <w:rPr>
          <w:sz w:val="28"/>
          <w:szCs w:val="28"/>
        </w:rPr>
        <w:t>- в Перечне муниципальных программ «Развитие жилищно-коммунального комплекса» (в паспорте программы «Развитие жилищно-коммунального ко</w:t>
      </w:r>
      <w:r w:rsidRPr="006A3100">
        <w:rPr>
          <w:sz w:val="28"/>
          <w:szCs w:val="28"/>
        </w:rPr>
        <w:t>м</w:t>
      </w:r>
      <w:r w:rsidRPr="006A3100">
        <w:rPr>
          <w:sz w:val="28"/>
          <w:szCs w:val="28"/>
        </w:rPr>
        <w:t>плекса в Ахтырском городском поселении»).</w:t>
      </w:r>
    </w:p>
    <w:p w:rsidR="006A3100" w:rsidRPr="006A3100" w:rsidRDefault="004948A0" w:rsidP="004948A0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="006A3100" w:rsidRPr="006A3100">
        <w:rPr>
          <w:sz w:val="28"/>
          <w:szCs w:val="28"/>
        </w:rPr>
        <w:t>В пояснительной записке отсутствует описание муниципальной программы «Переселение граждан из аварийного жилищного фонда» на 2025 год.</w:t>
      </w:r>
    </w:p>
    <w:p w:rsidR="006A3100" w:rsidRPr="006A3100" w:rsidRDefault="004948A0" w:rsidP="004948A0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</w:t>
      </w:r>
      <w:r w:rsidR="006A3100" w:rsidRPr="006A3100">
        <w:rPr>
          <w:sz w:val="28"/>
          <w:szCs w:val="28"/>
        </w:rPr>
        <w:t xml:space="preserve"> разделе 2 «Расходная часть бюджета» </w:t>
      </w:r>
      <w:r>
        <w:rPr>
          <w:sz w:val="28"/>
          <w:szCs w:val="28"/>
        </w:rPr>
        <w:t>в пункте</w:t>
      </w:r>
      <w:r w:rsidR="006A3100" w:rsidRPr="006A3100">
        <w:rPr>
          <w:sz w:val="28"/>
          <w:szCs w:val="28"/>
        </w:rPr>
        <w:t xml:space="preserve"> «Общегосударс</w:t>
      </w:r>
      <w:r w:rsidR="006A3100" w:rsidRPr="006A3100">
        <w:rPr>
          <w:sz w:val="28"/>
          <w:szCs w:val="28"/>
        </w:rPr>
        <w:t>т</w:t>
      </w:r>
      <w:r w:rsidR="006A3100" w:rsidRPr="006A3100">
        <w:rPr>
          <w:sz w:val="28"/>
          <w:szCs w:val="28"/>
        </w:rPr>
        <w:t>венные вопросы» на 2026 год указано 50 781,70 тыс. рублей, на 202</w:t>
      </w:r>
      <w:r>
        <w:rPr>
          <w:sz w:val="28"/>
          <w:szCs w:val="28"/>
        </w:rPr>
        <w:t xml:space="preserve">7 год – 51 499,40 тыс. рублей, в </w:t>
      </w:r>
      <w:r w:rsidR="006A3100" w:rsidRPr="006A3100">
        <w:rPr>
          <w:sz w:val="28"/>
          <w:szCs w:val="28"/>
        </w:rPr>
        <w:t xml:space="preserve"> приложении № 3 к Проекту решения о бюджете в этом же разделе указано на 2026 год – 50 777,00 тыс. рублей, на 2027 год – 51 489,40 тыс</w:t>
      </w:r>
      <w:proofErr w:type="gramStart"/>
      <w:r w:rsidR="006A3100" w:rsidRPr="006A3100">
        <w:rPr>
          <w:sz w:val="28"/>
          <w:szCs w:val="28"/>
        </w:rPr>
        <w:t>.р</w:t>
      </w:r>
      <w:proofErr w:type="gramEnd"/>
      <w:r w:rsidR="006A3100" w:rsidRPr="006A3100">
        <w:rPr>
          <w:sz w:val="28"/>
          <w:szCs w:val="28"/>
        </w:rPr>
        <w:t>ублей.</w:t>
      </w:r>
    </w:p>
    <w:p w:rsidR="006A3100" w:rsidRPr="006A3100" w:rsidRDefault="004948A0" w:rsidP="004948A0">
      <w:pPr>
        <w:pStyle w:val="ac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 w:rsidR="006A3100" w:rsidRPr="006A3100">
        <w:rPr>
          <w:color w:val="000000"/>
          <w:sz w:val="28"/>
          <w:szCs w:val="28"/>
        </w:rPr>
        <w:t>Общий объем финансирования на 2025 – 2027 годы в Проекте бю</w:t>
      </w:r>
      <w:r w:rsidR="006A3100" w:rsidRPr="006A3100">
        <w:rPr>
          <w:color w:val="000000"/>
          <w:sz w:val="28"/>
          <w:szCs w:val="28"/>
        </w:rPr>
        <w:t>д</w:t>
      </w:r>
      <w:r w:rsidR="006A3100" w:rsidRPr="006A3100">
        <w:rPr>
          <w:color w:val="000000"/>
          <w:sz w:val="28"/>
          <w:szCs w:val="28"/>
        </w:rPr>
        <w:t>жета, предусмотренный на реализацию муниципальных программ не соотве</w:t>
      </w:r>
      <w:r w:rsidR="006A3100" w:rsidRPr="006A3100">
        <w:rPr>
          <w:color w:val="000000"/>
          <w:sz w:val="28"/>
          <w:szCs w:val="28"/>
        </w:rPr>
        <w:t>т</w:t>
      </w:r>
      <w:r w:rsidR="006A3100" w:rsidRPr="006A3100">
        <w:rPr>
          <w:color w:val="000000"/>
          <w:sz w:val="28"/>
          <w:szCs w:val="28"/>
        </w:rPr>
        <w:t xml:space="preserve">ствует общему объему финансирования муниципальных программ на 2025 – 2027 годы по данным пояснительной записки. </w:t>
      </w:r>
    </w:p>
    <w:p w:rsidR="006A3100" w:rsidRDefault="004948A0" w:rsidP="006A3100">
      <w:pPr>
        <w:pStyle w:val="a8"/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</w:t>
      </w:r>
      <w:r w:rsidR="006A3100">
        <w:rPr>
          <w:sz w:val="28"/>
          <w:szCs w:val="28"/>
        </w:rPr>
        <w:t>ересчитать уплату процентов на 2025-2027 годы и внести измен</w:t>
      </w:r>
      <w:r w:rsidR="006A3100">
        <w:rPr>
          <w:sz w:val="28"/>
          <w:szCs w:val="28"/>
        </w:rPr>
        <w:t>е</w:t>
      </w:r>
      <w:r w:rsidR="006A3100">
        <w:rPr>
          <w:sz w:val="28"/>
          <w:szCs w:val="28"/>
        </w:rPr>
        <w:t xml:space="preserve">ния в Проект решения о бюджете. </w:t>
      </w:r>
    </w:p>
    <w:p w:rsidR="009553EE" w:rsidRDefault="009553EE" w:rsidP="009F001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23A2" w:rsidRPr="00D76ECC" w:rsidRDefault="007323A2" w:rsidP="00066C4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CC">
        <w:rPr>
          <w:rFonts w:ascii="Times New Roman" w:hAnsi="Times New Roman" w:cs="Times New Roman"/>
          <w:sz w:val="28"/>
          <w:szCs w:val="28"/>
        </w:rPr>
        <w:t>Заключение</w:t>
      </w:r>
      <w:r w:rsidR="00701D43">
        <w:rPr>
          <w:rFonts w:ascii="Times New Roman" w:hAnsi="Times New Roman" w:cs="Times New Roman"/>
          <w:sz w:val="28"/>
          <w:szCs w:val="28"/>
        </w:rPr>
        <w:t xml:space="preserve"> </w:t>
      </w:r>
      <w:r w:rsidRPr="00D76ECC"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="00C5334F" w:rsidRPr="00D76EC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159B" w:rsidRPr="0062159B">
        <w:rPr>
          <w:rFonts w:ascii="Times New Roman" w:hAnsi="Times New Roman" w:cs="Times New Roman"/>
          <w:sz w:val="28"/>
          <w:szCs w:val="28"/>
        </w:rPr>
        <w:t>А</w:t>
      </w:r>
      <w:r w:rsidR="009553EE">
        <w:rPr>
          <w:rFonts w:ascii="Times New Roman" w:hAnsi="Times New Roman" w:cs="Times New Roman"/>
          <w:sz w:val="28"/>
          <w:szCs w:val="28"/>
        </w:rPr>
        <w:t>хтырского</w:t>
      </w:r>
      <w:r w:rsidR="0062159B" w:rsidRPr="0062159B">
        <w:rPr>
          <w:rFonts w:ascii="Times New Roman" w:hAnsi="Times New Roman" w:cs="Times New Roman"/>
          <w:sz w:val="28"/>
          <w:szCs w:val="28"/>
        </w:rPr>
        <w:t xml:space="preserve"> городского поселения Абинского района</w:t>
      </w:r>
      <w:r w:rsidR="00AA23E6" w:rsidRPr="00AA23E6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62159B" w:rsidRPr="0062159B">
        <w:rPr>
          <w:rFonts w:ascii="Times New Roman" w:hAnsi="Times New Roman" w:cs="Times New Roman"/>
          <w:sz w:val="28"/>
          <w:szCs w:val="28"/>
        </w:rPr>
        <w:t>А</w:t>
      </w:r>
      <w:r w:rsidR="009553EE">
        <w:rPr>
          <w:rFonts w:ascii="Times New Roman" w:hAnsi="Times New Roman" w:cs="Times New Roman"/>
          <w:sz w:val="28"/>
          <w:szCs w:val="28"/>
        </w:rPr>
        <w:t>хтырского</w:t>
      </w:r>
      <w:r w:rsidR="0062159B" w:rsidRPr="0062159B">
        <w:rPr>
          <w:rFonts w:ascii="Times New Roman" w:hAnsi="Times New Roman" w:cs="Times New Roman"/>
          <w:sz w:val="28"/>
          <w:szCs w:val="28"/>
        </w:rPr>
        <w:t xml:space="preserve"> городского поселения Абинского района </w:t>
      </w:r>
      <w:r w:rsidR="00AA23E6" w:rsidRPr="00AA23E6">
        <w:rPr>
          <w:rFonts w:ascii="Times New Roman" w:hAnsi="Times New Roman" w:cs="Times New Roman"/>
          <w:sz w:val="28"/>
          <w:szCs w:val="28"/>
        </w:rPr>
        <w:t>на 202</w:t>
      </w:r>
      <w:r w:rsidR="002D6291">
        <w:rPr>
          <w:rFonts w:ascii="Times New Roman" w:hAnsi="Times New Roman" w:cs="Times New Roman"/>
          <w:sz w:val="28"/>
          <w:szCs w:val="28"/>
        </w:rPr>
        <w:t>5</w:t>
      </w:r>
      <w:r w:rsidR="00AA23E6" w:rsidRPr="00AA23E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D6291">
        <w:rPr>
          <w:rFonts w:ascii="Times New Roman" w:hAnsi="Times New Roman" w:cs="Times New Roman"/>
          <w:sz w:val="28"/>
          <w:szCs w:val="28"/>
        </w:rPr>
        <w:t>6</w:t>
      </w:r>
      <w:r w:rsidR="00AA23E6" w:rsidRPr="00AA23E6">
        <w:rPr>
          <w:rFonts w:ascii="Times New Roman" w:hAnsi="Times New Roman" w:cs="Times New Roman"/>
          <w:sz w:val="28"/>
          <w:szCs w:val="28"/>
        </w:rPr>
        <w:t xml:space="preserve"> и 202</w:t>
      </w:r>
      <w:r w:rsidR="002D6291">
        <w:rPr>
          <w:rFonts w:ascii="Times New Roman" w:hAnsi="Times New Roman" w:cs="Times New Roman"/>
          <w:sz w:val="28"/>
          <w:szCs w:val="28"/>
        </w:rPr>
        <w:t>7</w:t>
      </w:r>
      <w:r w:rsidR="00AA23E6" w:rsidRPr="00AA23E6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C31BB6" w:rsidRPr="00D76ECC">
        <w:rPr>
          <w:rFonts w:ascii="Times New Roman" w:hAnsi="Times New Roman" w:cs="Times New Roman"/>
          <w:sz w:val="28"/>
          <w:szCs w:val="28"/>
        </w:rPr>
        <w:t xml:space="preserve">от </w:t>
      </w:r>
      <w:r w:rsidR="009553EE">
        <w:rPr>
          <w:rFonts w:ascii="Times New Roman" w:hAnsi="Times New Roman" w:cs="Times New Roman"/>
          <w:sz w:val="28"/>
          <w:szCs w:val="28"/>
        </w:rPr>
        <w:t>21</w:t>
      </w:r>
      <w:r w:rsidR="00C31BB6" w:rsidRPr="00D76ECC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D6291">
        <w:rPr>
          <w:rFonts w:ascii="Times New Roman" w:hAnsi="Times New Roman" w:cs="Times New Roman"/>
          <w:sz w:val="28"/>
          <w:szCs w:val="28"/>
        </w:rPr>
        <w:t>4</w:t>
      </w:r>
      <w:r w:rsidR="00C31BB6" w:rsidRPr="00D76ECC">
        <w:rPr>
          <w:rFonts w:ascii="Times New Roman" w:hAnsi="Times New Roman" w:cs="Times New Roman"/>
          <w:sz w:val="28"/>
          <w:szCs w:val="28"/>
        </w:rPr>
        <w:t xml:space="preserve"> год</w:t>
      </w:r>
      <w:r w:rsidR="0062159B">
        <w:rPr>
          <w:rFonts w:ascii="Times New Roman" w:hAnsi="Times New Roman" w:cs="Times New Roman"/>
          <w:sz w:val="28"/>
          <w:szCs w:val="28"/>
        </w:rPr>
        <w:t xml:space="preserve">а </w:t>
      </w:r>
      <w:r w:rsidR="00C31BB6" w:rsidRPr="00D76ECC">
        <w:rPr>
          <w:rFonts w:ascii="Times New Roman" w:hAnsi="Times New Roman" w:cs="Times New Roman"/>
          <w:sz w:val="28"/>
          <w:szCs w:val="28"/>
        </w:rPr>
        <w:t xml:space="preserve">№ </w:t>
      </w:r>
      <w:r w:rsidR="00E10EF7">
        <w:rPr>
          <w:rFonts w:ascii="Times New Roman" w:hAnsi="Times New Roman" w:cs="Times New Roman"/>
          <w:sz w:val="28"/>
          <w:szCs w:val="28"/>
        </w:rPr>
        <w:t>71/24</w:t>
      </w:r>
      <w:r w:rsidR="002D6291" w:rsidRPr="00701D43">
        <w:rPr>
          <w:rFonts w:ascii="Times New Roman" w:hAnsi="Times New Roman" w:cs="Times New Roman"/>
          <w:sz w:val="28"/>
          <w:szCs w:val="28"/>
        </w:rPr>
        <w:t xml:space="preserve"> </w:t>
      </w:r>
      <w:r w:rsidRPr="00701D43">
        <w:rPr>
          <w:rFonts w:ascii="Times New Roman" w:hAnsi="Times New Roman" w:cs="Times New Roman"/>
          <w:sz w:val="28"/>
          <w:szCs w:val="28"/>
        </w:rPr>
        <w:t>направлено</w:t>
      </w:r>
      <w:r w:rsidRPr="00D76ECC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AC3C2C" w:rsidRPr="00D76ECC">
        <w:rPr>
          <w:rFonts w:ascii="Times New Roman" w:hAnsi="Times New Roman" w:cs="Times New Roman"/>
          <w:sz w:val="28"/>
          <w:szCs w:val="28"/>
        </w:rPr>
        <w:t>ю</w:t>
      </w:r>
      <w:r w:rsidRPr="00D76ECC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2D6291">
        <w:rPr>
          <w:rFonts w:ascii="Times New Roman" w:hAnsi="Times New Roman" w:cs="Times New Roman"/>
          <w:sz w:val="28"/>
          <w:szCs w:val="28"/>
        </w:rPr>
        <w:t xml:space="preserve"> </w:t>
      </w:r>
      <w:r w:rsidR="0062159B" w:rsidRPr="0062159B">
        <w:rPr>
          <w:rFonts w:ascii="Times New Roman" w:hAnsi="Times New Roman" w:cs="Times New Roman"/>
          <w:sz w:val="28"/>
          <w:szCs w:val="28"/>
        </w:rPr>
        <w:t>А</w:t>
      </w:r>
      <w:r w:rsidR="009553EE">
        <w:rPr>
          <w:rFonts w:ascii="Times New Roman" w:hAnsi="Times New Roman" w:cs="Times New Roman"/>
          <w:sz w:val="28"/>
          <w:szCs w:val="28"/>
        </w:rPr>
        <w:t>хтырского</w:t>
      </w:r>
      <w:r w:rsidR="0062159B" w:rsidRPr="0062159B">
        <w:rPr>
          <w:rFonts w:ascii="Times New Roman" w:hAnsi="Times New Roman" w:cs="Times New Roman"/>
          <w:sz w:val="28"/>
          <w:szCs w:val="28"/>
        </w:rPr>
        <w:t xml:space="preserve"> городского поселения Абинского района</w:t>
      </w:r>
      <w:r w:rsidR="002D6291">
        <w:rPr>
          <w:rFonts w:ascii="Times New Roman" w:hAnsi="Times New Roman" w:cs="Times New Roman"/>
          <w:sz w:val="28"/>
          <w:szCs w:val="28"/>
        </w:rPr>
        <w:t xml:space="preserve"> </w:t>
      </w:r>
      <w:r w:rsidR="009553EE">
        <w:rPr>
          <w:rFonts w:ascii="Times New Roman" w:hAnsi="Times New Roman" w:cs="Times New Roman"/>
          <w:sz w:val="28"/>
          <w:szCs w:val="28"/>
        </w:rPr>
        <w:t>Фетисовой М.И</w:t>
      </w:r>
      <w:r w:rsidR="0062159B">
        <w:rPr>
          <w:rFonts w:ascii="Times New Roman" w:hAnsi="Times New Roman" w:cs="Times New Roman"/>
          <w:sz w:val="28"/>
          <w:szCs w:val="28"/>
        </w:rPr>
        <w:t>.</w:t>
      </w:r>
    </w:p>
    <w:p w:rsidR="003248A2" w:rsidRPr="00D76ECC" w:rsidRDefault="007323A2" w:rsidP="009F0014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CC">
        <w:rPr>
          <w:rFonts w:ascii="Times New Roman" w:hAnsi="Times New Roman" w:cs="Times New Roman"/>
          <w:sz w:val="28"/>
          <w:szCs w:val="28"/>
        </w:rPr>
        <w:t xml:space="preserve">Совету </w:t>
      </w:r>
      <w:r w:rsidR="0062159B" w:rsidRPr="0062159B">
        <w:rPr>
          <w:rFonts w:ascii="Times New Roman" w:hAnsi="Times New Roman" w:cs="Times New Roman"/>
          <w:sz w:val="28"/>
          <w:szCs w:val="28"/>
        </w:rPr>
        <w:t>А</w:t>
      </w:r>
      <w:r w:rsidR="009553EE">
        <w:rPr>
          <w:rFonts w:ascii="Times New Roman" w:hAnsi="Times New Roman" w:cs="Times New Roman"/>
          <w:sz w:val="28"/>
          <w:szCs w:val="28"/>
        </w:rPr>
        <w:t>хтырского</w:t>
      </w:r>
      <w:r w:rsidR="0062159B" w:rsidRPr="0062159B">
        <w:rPr>
          <w:rFonts w:ascii="Times New Roman" w:hAnsi="Times New Roman" w:cs="Times New Roman"/>
          <w:sz w:val="28"/>
          <w:szCs w:val="28"/>
        </w:rPr>
        <w:t xml:space="preserve"> городского поселения Абинского района </w:t>
      </w:r>
      <w:r w:rsidR="00E75474" w:rsidRPr="00D76ECC">
        <w:rPr>
          <w:rFonts w:ascii="Times New Roman" w:hAnsi="Times New Roman" w:cs="Times New Roman"/>
          <w:sz w:val="28"/>
          <w:szCs w:val="28"/>
        </w:rPr>
        <w:t>рекомендовано</w:t>
      </w:r>
      <w:r w:rsidR="002D6291">
        <w:rPr>
          <w:rFonts w:ascii="Times New Roman" w:hAnsi="Times New Roman" w:cs="Times New Roman"/>
          <w:sz w:val="28"/>
          <w:szCs w:val="28"/>
        </w:rPr>
        <w:t xml:space="preserve"> </w:t>
      </w:r>
      <w:r w:rsidRPr="003248A2">
        <w:rPr>
          <w:rFonts w:ascii="Times New Roman" w:hAnsi="Times New Roman" w:cs="Times New Roman"/>
          <w:sz w:val="28"/>
          <w:szCs w:val="28"/>
        </w:rPr>
        <w:t xml:space="preserve">принять бюджет </w:t>
      </w:r>
      <w:r w:rsidR="0062159B" w:rsidRPr="003248A2">
        <w:rPr>
          <w:rFonts w:ascii="Times New Roman" w:hAnsi="Times New Roman" w:cs="Times New Roman"/>
          <w:sz w:val="28"/>
          <w:szCs w:val="28"/>
        </w:rPr>
        <w:t>А</w:t>
      </w:r>
      <w:r w:rsidR="009553EE">
        <w:rPr>
          <w:rFonts w:ascii="Times New Roman" w:hAnsi="Times New Roman" w:cs="Times New Roman"/>
          <w:sz w:val="28"/>
          <w:szCs w:val="28"/>
        </w:rPr>
        <w:t>хтырского</w:t>
      </w:r>
      <w:r w:rsidR="0062159B" w:rsidRPr="003248A2">
        <w:rPr>
          <w:rFonts w:ascii="Times New Roman" w:hAnsi="Times New Roman" w:cs="Times New Roman"/>
          <w:sz w:val="28"/>
          <w:szCs w:val="28"/>
        </w:rPr>
        <w:t xml:space="preserve"> городского поселения Абинского района </w:t>
      </w:r>
      <w:r w:rsidR="00C5334F" w:rsidRPr="003248A2">
        <w:rPr>
          <w:rFonts w:ascii="Times New Roman" w:hAnsi="Times New Roman" w:cs="Times New Roman"/>
          <w:sz w:val="28"/>
          <w:szCs w:val="28"/>
        </w:rPr>
        <w:t>на 202</w:t>
      </w:r>
      <w:r w:rsidR="002D6291">
        <w:rPr>
          <w:rFonts w:ascii="Times New Roman" w:hAnsi="Times New Roman" w:cs="Times New Roman"/>
          <w:sz w:val="28"/>
          <w:szCs w:val="28"/>
        </w:rPr>
        <w:t>5</w:t>
      </w:r>
      <w:r w:rsidR="00C5334F" w:rsidRPr="003248A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D6291">
        <w:rPr>
          <w:rFonts w:ascii="Times New Roman" w:hAnsi="Times New Roman" w:cs="Times New Roman"/>
          <w:sz w:val="28"/>
          <w:szCs w:val="28"/>
        </w:rPr>
        <w:t>6</w:t>
      </w:r>
      <w:r w:rsidR="00C5334F" w:rsidRPr="003248A2">
        <w:rPr>
          <w:rFonts w:ascii="Times New Roman" w:hAnsi="Times New Roman" w:cs="Times New Roman"/>
          <w:sz w:val="28"/>
          <w:szCs w:val="28"/>
        </w:rPr>
        <w:t xml:space="preserve"> и 202</w:t>
      </w:r>
      <w:r w:rsidR="002D6291">
        <w:rPr>
          <w:rFonts w:ascii="Times New Roman" w:hAnsi="Times New Roman" w:cs="Times New Roman"/>
          <w:sz w:val="28"/>
          <w:szCs w:val="28"/>
        </w:rPr>
        <w:t>7</w:t>
      </w:r>
      <w:r w:rsidR="00C5334F" w:rsidRPr="003248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D6291">
        <w:rPr>
          <w:rFonts w:ascii="Times New Roman" w:hAnsi="Times New Roman" w:cs="Times New Roman"/>
          <w:sz w:val="28"/>
          <w:szCs w:val="28"/>
        </w:rPr>
        <w:t xml:space="preserve"> </w:t>
      </w:r>
      <w:r w:rsidR="003248A2" w:rsidRPr="003248A2">
        <w:rPr>
          <w:rFonts w:ascii="Times New Roman" w:hAnsi="Times New Roman" w:cs="Times New Roman"/>
          <w:sz w:val="28"/>
          <w:szCs w:val="28"/>
        </w:rPr>
        <w:t>с учетом устраненных нарушений и замечани</w:t>
      </w:r>
      <w:r w:rsidR="003248A2">
        <w:rPr>
          <w:rFonts w:ascii="Times New Roman" w:hAnsi="Times New Roman" w:cs="Times New Roman"/>
          <w:sz w:val="28"/>
          <w:szCs w:val="28"/>
        </w:rPr>
        <w:t xml:space="preserve">й. </w:t>
      </w:r>
    </w:p>
    <w:sectPr w:rsidR="003248A2" w:rsidRPr="00D76ECC" w:rsidSect="00B96B1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AFE" w:rsidRDefault="00654AFE" w:rsidP="006C5B9D">
      <w:pPr>
        <w:spacing w:after="0" w:line="240" w:lineRule="auto"/>
      </w:pPr>
      <w:r>
        <w:separator/>
      </w:r>
    </w:p>
  </w:endnote>
  <w:endnote w:type="continuationSeparator" w:id="1">
    <w:p w:rsidR="00654AFE" w:rsidRDefault="00654AFE" w:rsidP="006C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AFE" w:rsidRDefault="00654AFE" w:rsidP="006C5B9D">
      <w:pPr>
        <w:spacing w:after="0" w:line="240" w:lineRule="auto"/>
      </w:pPr>
      <w:r>
        <w:separator/>
      </w:r>
    </w:p>
  </w:footnote>
  <w:footnote w:type="continuationSeparator" w:id="1">
    <w:p w:rsidR="00654AFE" w:rsidRDefault="00654AFE" w:rsidP="006C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7878"/>
      <w:docPartObj>
        <w:docPartGallery w:val="Page Numbers (Top of Page)"/>
        <w:docPartUnique/>
      </w:docPartObj>
    </w:sdtPr>
    <w:sdtContent>
      <w:p w:rsidR="00654AFE" w:rsidRDefault="000C5526">
        <w:pPr>
          <w:pStyle w:val="a4"/>
          <w:jc w:val="center"/>
        </w:pPr>
        <w:fldSimple w:instr=" PAGE   \* MERGEFORMAT ">
          <w:r w:rsidR="00222E3A">
            <w:rPr>
              <w:noProof/>
            </w:rPr>
            <w:t>2</w:t>
          </w:r>
        </w:fldSimple>
      </w:p>
    </w:sdtContent>
  </w:sdt>
  <w:p w:rsidR="00654AFE" w:rsidRDefault="00654A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0FA"/>
    <w:multiLevelType w:val="hybridMultilevel"/>
    <w:tmpl w:val="FB467A00"/>
    <w:lvl w:ilvl="0" w:tplc="C20E10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213300"/>
    <w:multiLevelType w:val="hybridMultilevel"/>
    <w:tmpl w:val="8A6026A0"/>
    <w:lvl w:ilvl="0" w:tplc="922AB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754AD0"/>
    <w:multiLevelType w:val="hybridMultilevel"/>
    <w:tmpl w:val="D936A6FE"/>
    <w:lvl w:ilvl="0" w:tplc="8B608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FF6AF0"/>
    <w:multiLevelType w:val="hybridMultilevel"/>
    <w:tmpl w:val="FC1C57B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4E3A32"/>
    <w:multiLevelType w:val="hybridMultilevel"/>
    <w:tmpl w:val="0FCE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70489"/>
    <w:multiLevelType w:val="hybridMultilevel"/>
    <w:tmpl w:val="F312ABA2"/>
    <w:lvl w:ilvl="0" w:tplc="506A84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D643C07"/>
    <w:multiLevelType w:val="hybridMultilevel"/>
    <w:tmpl w:val="30F6C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26ACB"/>
    <w:multiLevelType w:val="hybridMultilevel"/>
    <w:tmpl w:val="6324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14643"/>
    <w:multiLevelType w:val="hybridMultilevel"/>
    <w:tmpl w:val="749E6598"/>
    <w:lvl w:ilvl="0" w:tplc="6E8EC8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D4452"/>
    <w:multiLevelType w:val="hybridMultilevel"/>
    <w:tmpl w:val="7BD899D4"/>
    <w:lvl w:ilvl="0" w:tplc="619E7F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46DE5"/>
    <w:multiLevelType w:val="hybridMultilevel"/>
    <w:tmpl w:val="0DFE425A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417E2B"/>
    <w:multiLevelType w:val="hybridMultilevel"/>
    <w:tmpl w:val="0B143B66"/>
    <w:lvl w:ilvl="0" w:tplc="1B0C247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00F79DF"/>
    <w:multiLevelType w:val="hybridMultilevel"/>
    <w:tmpl w:val="AB5A4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20A5B"/>
    <w:multiLevelType w:val="hybridMultilevel"/>
    <w:tmpl w:val="9F006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C29CF"/>
    <w:multiLevelType w:val="hybridMultilevel"/>
    <w:tmpl w:val="BD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07F19"/>
    <w:multiLevelType w:val="hybridMultilevel"/>
    <w:tmpl w:val="09625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D0487"/>
    <w:multiLevelType w:val="hybridMultilevel"/>
    <w:tmpl w:val="027462E0"/>
    <w:lvl w:ilvl="0" w:tplc="C4325D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3A617F"/>
    <w:multiLevelType w:val="hybridMultilevel"/>
    <w:tmpl w:val="0186C3BE"/>
    <w:lvl w:ilvl="0" w:tplc="EB500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0673CF"/>
    <w:multiLevelType w:val="hybridMultilevel"/>
    <w:tmpl w:val="45645A5E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2260D1"/>
    <w:multiLevelType w:val="hybridMultilevel"/>
    <w:tmpl w:val="23D2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93D3B"/>
    <w:multiLevelType w:val="hybridMultilevel"/>
    <w:tmpl w:val="72FA5CBE"/>
    <w:lvl w:ilvl="0" w:tplc="4E100E0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56365A2"/>
    <w:multiLevelType w:val="hybridMultilevel"/>
    <w:tmpl w:val="6A301694"/>
    <w:lvl w:ilvl="0" w:tplc="C34606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D2731D4"/>
    <w:multiLevelType w:val="hybridMultilevel"/>
    <w:tmpl w:val="8E26BC0C"/>
    <w:lvl w:ilvl="0" w:tplc="EB500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4"/>
  </w:num>
  <w:num w:numId="5">
    <w:abstractNumId w:val="16"/>
  </w:num>
  <w:num w:numId="6">
    <w:abstractNumId w:val="20"/>
  </w:num>
  <w:num w:numId="7">
    <w:abstractNumId w:val="11"/>
  </w:num>
  <w:num w:numId="8">
    <w:abstractNumId w:val="0"/>
  </w:num>
  <w:num w:numId="9">
    <w:abstractNumId w:val="5"/>
  </w:num>
  <w:num w:numId="10">
    <w:abstractNumId w:val="21"/>
  </w:num>
  <w:num w:numId="11">
    <w:abstractNumId w:val="1"/>
  </w:num>
  <w:num w:numId="12">
    <w:abstractNumId w:val="7"/>
  </w:num>
  <w:num w:numId="13">
    <w:abstractNumId w:val="12"/>
  </w:num>
  <w:num w:numId="14">
    <w:abstractNumId w:val="9"/>
  </w:num>
  <w:num w:numId="15">
    <w:abstractNumId w:val="19"/>
  </w:num>
  <w:num w:numId="16">
    <w:abstractNumId w:val="17"/>
  </w:num>
  <w:num w:numId="17">
    <w:abstractNumId w:val="22"/>
  </w:num>
  <w:num w:numId="18">
    <w:abstractNumId w:val="15"/>
  </w:num>
  <w:num w:numId="19">
    <w:abstractNumId w:val="18"/>
  </w:num>
  <w:num w:numId="20">
    <w:abstractNumId w:val="10"/>
  </w:num>
  <w:num w:numId="21">
    <w:abstractNumId w:val="3"/>
  </w:num>
  <w:num w:numId="22">
    <w:abstractNumId w:val="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011D"/>
    <w:rsid w:val="00001BE6"/>
    <w:rsid w:val="00005E54"/>
    <w:rsid w:val="000215E9"/>
    <w:rsid w:val="00034436"/>
    <w:rsid w:val="00036D2F"/>
    <w:rsid w:val="00037B6B"/>
    <w:rsid w:val="00042C9F"/>
    <w:rsid w:val="000560C9"/>
    <w:rsid w:val="000563CA"/>
    <w:rsid w:val="00057557"/>
    <w:rsid w:val="000631D8"/>
    <w:rsid w:val="000650B3"/>
    <w:rsid w:val="00066C4B"/>
    <w:rsid w:val="00071EA6"/>
    <w:rsid w:val="000773A9"/>
    <w:rsid w:val="000775A2"/>
    <w:rsid w:val="000776D5"/>
    <w:rsid w:val="000837D0"/>
    <w:rsid w:val="000847A6"/>
    <w:rsid w:val="0009184B"/>
    <w:rsid w:val="00097CC6"/>
    <w:rsid w:val="000B4538"/>
    <w:rsid w:val="000B4A72"/>
    <w:rsid w:val="000B5930"/>
    <w:rsid w:val="000C5526"/>
    <w:rsid w:val="000C6AB9"/>
    <w:rsid w:val="000D49D2"/>
    <w:rsid w:val="000E72AF"/>
    <w:rsid w:val="000F14D1"/>
    <w:rsid w:val="000F2E6F"/>
    <w:rsid w:val="000F392F"/>
    <w:rsid w:val="000F4817"/>
    <w:rsid w:val="00103C60"/>
    <w:rsid w:val="00114D88"/>
    <w:rsid w:val="001249F9"/>
    <w:rsid w:val="00141777"/>
    <w:rsid w:val="00153B25"/>
    <w:rsid w:val="00163F11"/>
    <w:rsid w:val="00163F53"/>
    <w:rsid w:val="00165FF9"/>
    <w:rsid w:val="0016639E"/>
    <w:rsid w:val="0016703F"/>
    <w:rsid w:val="001724DB"/>
    <w:rsid w:val="00177EB8"/>
    <w:rsid w:val="0018033C"/>
    <w:rsid w:val="001804D1"/>
    <w:rsid w:val="00180F0D"/>
    <w:rsid w:val="00182475"/>
    <w:rsid w:val="00183A9F"/>
    <w:rsid w:val="00184FD4"/>
    <w:rsid w:val="0018502E"/>
    <w:rsid w:val="001867EF"/>
    <w:rsid w:val="00187B65"/>
    <w:rsid w:val="00190262"/>
    <w:rsid w:val="00191180"/>
    <w:rsid w:val="001954E2"/>
    <w:rsid w:val="0019768A"/>
    <w:rsid w:val="001A2E9E"/>
    <w:rsid w:val="001A3437"/>
    <w:rsid w:val="001A3E8B"/>
    <w:rsid w:val="001A4DCE"/>
    <w:rsid w:val="001A57F4"/>
    <w:rsid w:val="001B35C7"/>
    <w:rsid w:val="001D5FC9"/>
    <w:rsid w:val="001F71EC"/>
    <w:rsid w:val="00202270"/>
    <w:rsid w:val="00205245"/>
    <w:rsid w:val="00205A8E"/>
    <w:rsid w:val="00217D3D"/>
    <w:rsid w:val="00222E3A"/>
    <w:rsid w:val="002304B1"/>
    <w:rsid w:val="00230A4A"/>
    <w:rsid w:val="00231A66"/>
    <w:rsid w:val="00232D2A"/>
    <w:rsid w:val="0023350D"/>
    <w:rsid w:val="002351FF"/>
    <w:rsid w:val="002432A1"/>
    <w:rsid w:val="00243700"/>
    <w:rsid w:val="00261809"/>
    <w:rsid w:val="0026442B"/>
    <w:rsid w:val="00266F1B"/>
    <w:rsid w:val="00272302"/>
    <w:rsid w:val="00274D84"/>
    <w:rsid w:val="002909B4"/>
    <w:rsid w:val="0029589E"/>
    <w:rsid w:val="002A1216"/>
    <w:rsid w:val="002A44D6"/>
    <w:rsid w:val="002A64E7"/>
    <w:rsid w:val="002A6763"/>
    <w:rsid w:val="002B4AF1"/>
    <w:rsid w:val="002C0B25"/>
    <w:rsid w:val="002C44A4"/>
    <w:rsid w:val="002C5E38"/>
    <w:rsid w:val="002D6291"/>
    <w:rsid w:val="002E4546"/>
    <w:rsid w:val="002E6FC0"/>
    <w:rsid w:val="002F2088"/>
    <w:rsid w:val="002F6C27"/>
    <w:rsid w:val="00304E74"/>
    <w:rsid w:val="00306834"/>
    <w:rsid w:val="00307678"/>
    <w:rsid w:val="00307C2B"/>
    <w:rsid w:val="00310432"/>
    <w:rsid w:val="00320777"/>
    <w:rsid w:val="00324098"/>
    <w:rsid w:val="003248A2"/>
    <w:rsid w:val="00326D56"/>
    <w:rsid w:val="00327A65"/>
    <w:rsid w:val="00332A79"/>
    <w:rsid w:val="0033684E"/>
    <w:rsid w:val="00342A9C"/>
    <w:rsid w:val="003525BD"/>
    <w:rsid w:val="0035278F"/>
    <w:rsid w:val="003619FF"/>
    <w:rsid w:val="003713B4"/>
    <w:rsid w:val="0037387A"/>
    <w:rsid w:val="00380F96"/>
    <w:rsid w:val="00394E60"/>
    <w:rsid w:val="003A2DD9"/>
    <w:rsid w:val="003A6C48"/>
    <w:rsid w:val="003B7AD7"/>
    <w:rsid w:val="003C5481"/>
    <w:rsid w:val="003D1176"/>
    <w:rsid w:val="003D66A9"/>
    <w:rsid w:val="003E07CB"/>
    <w:rsid w:val="003E0C47"/>
    <w:rsid w:val="003E36BC"/>
    <w:rsid w:val="003F513B"/>
    <w:rsid w:val="003F62CF"/>
    <w:rsid w:val="004033FD"/>
    <w:rsid w:val="00407DB2"/>
    <w:rsid w:val="00413DA0"/>
    <w:rsid w:val="0043279A"/>
    <w:rsid w:val="00442E89"/>
    <w:rsid w:val="00443750"/>
    <w:rsid w:val="004447FA"/>
    <w:rsid w:val="004455DE"/>
    <w:rsid w:val="00460F9F"/>
    <w:rsid w:val="004625E1"/>
    <w:rsid w:val="00470477"/>
    <w:rsid w:val="00471226"/>
    <w:rsid w:val="00473BE6"/>
    <w:rsid w:val="0047490C"/>
    <w:rsid w:val="00477745"/>
    <w:rsid w:val="00480DBF"/>
    <w:rsid w:val="004833B5"/>
    <w:rsid w:val="004948A0"/>
    <w:rsid w:val="004A4845"/>
    <w:rsid w:val="004B2B9A"/>
    <w:rsid w:val="004B5FA5"/>
    <w:rsid w:val="004B6D6B"/>
    <w:rsid w:val="004C05D7"/>
    <w:rsid w:val="004C7D32"/>
    <w:rsid w:val="004D258E"/>
    <w:rsid w:val="004E24F7"/>
    <w:rsid w:val="004E3A64"/>
    <w:rsid w:val="004F1291"/>
    <w:rsid w:val="004F242B"/>
    <w:rsid w:val="0050460F"/>
    <w:rsid w:val="00510370"/>
    <w:rsid w:val="00511FEB"/>
    <w:rsid w:val="0051364B"/>
    <w:rsid w:val="00526CC4"/>
    <w:rsid w:val="00530F46"/>
    <w:rsid w:val="005373F2"/>
    <w:rsid w:val="00544EFD"/>
    <w:rsid w:val="005513AD"/>
    <w:rsid w:val="00553B77"/>
    <w:rsid w:val="005574D7"/>
    <w:rsid w:val="00560943"/>
    <w:rsid w:val="00561453"/>
    <w:rsid w:val="0056399F"/>
    <w:rsid w:val="0057071D"/>
    <w:rsid w:val="0057407A"/>
    <w:rsid w:val="00574A92"/>
    <w:rsid w:val="00576A00"/>
    <w:rsid w:val="00577E81"/>
    <w:rsid w:val="00580868"/>
    <w:rsid w:val="00587697"/>
    <w:rsid w:val="00595517"/>
    <w:rsid w:val="005A233F"/>
    <w:rsid w:val="005A28BA"/>
    <w:rsid w:val="005B245D"/>
    <w:rsid w:val="005C1769"/>
    <w:rsid w:val="005C40DA"/>
    <w:rsid w:val="005C4728"/>
    <w:rsid w:val="005D1EF8"/>
    <w:rsid w:val="005D5327"/>
    <w:rsid w:val="005D60ED"/>
    <w:rsid w:val="005E69FA"/>
    <w:rsid w:val="005F4255"/>
    <w:rsid w:val="005F7DBB"/>
    <w:rsid w:val="00603A6A"/>
    <w:rsid w:val="00612FE7"/>
    <w:rsid w:val="0062159B"/>
    <w:rsid w:val="00630D1B"/>
    <w:rsid w:val="0063301D"/>
    <w:rsid w:val="006348AB"/>
    <w:rsid w:val="006363C7"/>
    <w:rsid w:val="00636491"/>
    <w:rsid w:val="00645EF1"/>
    <w:rsid w:val="00654574"/>
    <w:rsid w:val="00654AFE"/>
    <w:rsid w:val="006551BE"/>
    <w:rsid w:val="00664F06"/>
    <w:rsid w:val="00680624"/>
    <w:rsid w:val="00693151"/>
    <w:rsid w:val="0069566E"/>
    <w:rsid w:val="006A3100"/>
    <w:rsid w:val="006B4FC1"/>
    <w:rsid w:val="006C2D74"/>
    <w:rsid w:val="006C40AE"/>
    <w:rsid w:val="006C5B9D"/>
    <w:rsid w:val="006D4541"/>
    <w:rsid w:val="006D49BF"/>
    <w:rsid w:val="006D53A2"/>
    <w:rsid w:val="006E065B"/>
    <w:rsid w:val="006E1913"/>
    <w:rsid w:val="006E30E4"/>
    <w:rsid w:val="006F12CD"/>
    <w:rsid w:val="006F337D"/>
    <w:rsid w:val="00701D43"/>
    <w:rsid w:val="007052D5"/>
    <w:rsid w:val="00707162"/>
    <w:rsid w:val="007171E5"/>
    <w:rsid w:val="00722724"/>
    <w:rsid w:val="0072484E"/>
    <w:rsid w:val="007276C6"/>
    <w:rsid w:val="007323A2"/>
    <w:rsid w:val="00733C8A"/>
    <w:rsid w:val="00734F1C"/>
    <w:rsid w:val="00736D03"/>
    <w:rsid w:val="00741D1E"/>
    <w:rsid w:val="00745937"/>
    <w:rsid w:val="00756F34"/>
    <w:rsid w:val="00761811"/>
    <w:rsid w:val="00766038"/>
    <w:rsid w:val="007674F3"/>
    <w:rsid w:val="007913F8"/>
    <w:rsid w:val="007A04BC"/>
    <w:rsid w:val="007A530E"/>
    <w:rsid w:val="007B2B5F"/>
    <w:rsid w:val="007B7D4F"/>
    <w:rsid w:val="007C0809"/>
    <w:rsid w:val="007C7FE5"/>
    <w:rsid w:val="007D1D69"/>
    <w:rsid w:val="007D2F65"/>
    <w:rsid w:val="007D5CAF"/>
    <w:rsid w:val="007E041D"/>
    <w:rsid w:val="007E3DA7"/>
    <w:rsid w:val="007E54E2"/>
    <w:rsid w:val="007F7435"/>
    <w:rsid w:val="00803B38"/>
    <w:rsid w:val="008103CD"/>
    <w:rsid w:val="008121F9"/>
    <w:rsid w:val="008126F4"/>
    <w:rsid w:val="00813869"/>
    <w:rsid w:val="00813C87"/>
    <w:rsid w:val="00822122"/>
    <w:rsid w:val="008234BD"/>
    <w:rsid w:val="00826658"/>
    <w:rsid w:val="00832E3A"/>
    <w:rsid w:val="00832ED3"/>
    <w:rsid w:val="008344C3"/>
    <w:rsid w:val="00845798"/>
    <w:rsid w:val="00855809"/>
    <w:rsid w:val="00860CD4"/>
    <w:rsid w:val="008633EB"/>
    <w:rsid w:val="008668A4"/>
    <w:rsid w:val="00866F41"/>
    <w:rsid w:val="00872734"/>
    <w:rsid w:val="0087541E"/>
    <w:rsid w:val="0089660C"/>
    <w:rsid w:val="00896FFB"/>
    <w:rsid w:val="008A3AE9"/>
    <w:rsid w:val="008A656D"/>
    <w:rsid w:val="008B257A"/>
    <w:rsid w:val="008B2984"/>
    <w:rsid w:val="008B4853"/>
    <w:rsid w:val="008B7FBB"/>
    <w:rsid w:val="008C124B"/>
    <w:rsid w:val="008C7523"/>
    <w:rsid w:val="008D2394"/>
    <w:rsid w:val="008E7A5D"/>
    <w:rsid w:val="0090368D"/>
    <w:rsid w:val="0093106A"/>
    <w:rsid w:val="0094110D"/>
    <w:rsid w:val="00942378"/>
    <w:rsid w:val="009530DA"/>
    <w:rsid w:val="009553EE"/>
    <w:rsid w:val="009566F6"/>
    <w:rsid w:val="009573A0"/>
    <w:rsid w:val="009620DF"/>
    <w:rsid w:val="00967757"/>
    <w:rsid w:val="00973809"/>
    <w:rsid w:val="00976BC6"/>
    <w:rsid w:val="009771CE"/>
    <w:rsid w:val="00980CD8"/>
    <w:rsid w:val="00987170"/>
    <w:rsid w:val="00997EA3"/>
    <w:rsid w:val="009A0505"/>
    <w:rsid w:val="009A47BD"/>
    <w:rsid w:val="009C02F1"/>
    <w:rsid w:val="009C11BB"/>
    <w:rsid w:val="009C21E6"/>
    <w:rsid w:val="009C276E"/>
    <w:rsid w:val="009C2DEF"/>
    <w:rsid w:val="009C3266"/>
    <w:rsid w:val="009C4482"/>
    <w:rsid w:val="009D3725"/>
    <w:rsid w:val="009D75E0"/>
    <w:rsid w:val="009E417F"/>
    <w:rsid w:val="009E6BE5"/>
    <w:rsid w:val="009F0014"/>
    <w:rsid w:val="009F3AF6"/>
    <w:rsid w:val="009F469A"/>
    <w:rsid w:val="009F7C26"/>
    <w:rsid w:val="00A14985"/>
    <w:rsid w:val="00A22B87"/>
    <w:rsid w:val="00A406ED"/>
    <w:rsid w:val="00A429BA"/>
    <w:rsid w:val="00A47940"/>
    <w:rsid w:val="00A529DF"/>
    <w:rsid w:val="00A57DD7"/>
    <w:rsid w:val="00A62A96"/>
    <w:rsid w:val="00A64D60"/>
    <w:rsid w:val="00A76D7B"/>
    <w:rsid w:val="00A81693"/>
    <w:rsid w:val="00A87B33"/>
    <w:rsid w:val="00A935B5"/>
    <w:rsid w:val="00AA23E6"/>
    <w:rsid w:val="00AA30BA"/>
    <w:rsid w:val="00AA6ABC"/>
    <w:rsid w:val="00AA7D49"/>
    <w:rsid w:val="00AB18C6"/>
    <w:rsid w:val="00AB2936"/>
    <w:rsid w:val="00AB3A2A"/>
    <w:rsid w:val="00AC3C2C"/>
    <w:rsid w:val="00AC6E5A"/>
    <w:rsid w:val="00AE3631"/>
    <w:rsid w:val="00AF0313"/>
    <w:rsid w:val="00AF34DA"/>
    <w:rsid w:val="00B043E4"/>
    <w:rsid w:val="00B04F51"/>
    <w:rsid w:val="00B14FD9"/>
    <w:rsid w:val="00B24160"/>
    <w:rsid w:val="00B2476C"/>
    <w:rsid w:val="00B26704"/>
    <w:rsid w:val="00B358F0"/>
    <w:rsid w:val="00B4063E"/>
    <w:rsid w:val="00B41D2B"/>
    <w:rsid w:val="00B42990"/>
    <w:rsid w:val="00B45920"/>
    <w:rsid w:val="00B517A4"/>
    <w:rsid w:val="00B51A36"/>
    <w:rsid w:val="00B527D7"/>
    <w:rsid w:val="00B57F4F"/>
    <w:rsid w:val="00B60CE7"/>
    <w:rsid w:val="00B63B90"/>
    <w:rsid w:val="00B707E9"/>
    <w:rsid w:val="00B7479D"/>
    <w:rsid w:val="00B77086"/>
    <w:rsid w:val="00B82F49"/>
    <w:rsid w:val="00B859E1"/>
    <w:rsid w:val="00B86FBF"/>
    <w:rsid w:val="00B9317E"/>
    <w:rsid w:val="00B96B19"/>
    <w:rsid w:val="00BA10FC"/>
    <w:rsid w:val="00BA1EC2"/>
    <w:rsid w:val="00BA7220"/>
    <w:rsid w:val="00BB34B8"/>
    <w:rsid w:val="00BB63FC"/>
    <w:rsid w:val="00BB657A"/>
    <w:rsid w:val="00BB6BA9"/>
    <w:rsid w:val="00BC3445"/>
    <w:rsid w:val="00BD1B00"/>
    <w:rsid w:val="00BD48EE"/>
    <w:rsid w:val="00BE08C3"/>
    <w:rsid w:val="00BE15CE"/>
    <w:rsid w:val="00BE5017"/>
    <w:rsid w:val="00BF1599"/>
    <w:rsid w:val="00BF5D0C"/>
    <w:rsid w:val="00C045EF"/>
    <w:rsid w:val="00C12C99"/>
    <w:rsid w:val="00C158F0"/>
    <w:rsid w:val="00C1665F"/>
    <w:rsid w:val="00C20876"/>
    <w:rsid w:val="00C22412"/>
    <w:rsid w:val="00C279A1"/>
    <w:rsid w:val="00C30F6F"/>
    <w:rsid w:val="00C31BB6"/>
    <w:rsid w:val="00C3242B"/>
    <w:rsid w:val="00C33EDD"/>
    <w:rsid w:val="00C36572"/>
    <w:rsid w:val="00C36E25"/>
    <w:rsid w:val="00C41222"/>
    <w:rsid w:val="00C42A85"/>
    <w:rsid w:val="00C45847"/>
    <w:rsid w:val="00C47993"/>
    <w:rsid w:val="00C5334F"/>
    <w:rsid w:val="00C54570"/>
    <w:rsid w:val="00C57847"/>
    <w:rsid w:val="00C661AD"/>
    <w:rsid w:val="00C71B57"/>
    <w:rsid w:val="00C727A9"/>
    <w:rsid w:val="00C83FA4"/>
    <w:rsid w:val="00C860CB"/>
    <w:rsid w:val="00C86E10"/>
    <w:rsid w:val="00C87B9B"/>
    <w:rsid w:val="00C91670"/>
    <w:rsid w:val="00C928EB"/>
    <w:rsid w:val="00C942C5"/>
    <w:rsid w:val="00C9597B"/>
    <w:rsid w:val="00C97DAE"/>
    <w:rsid w:val="00CA2CFD"/>
    <w:rsid w:val="00CA476E"/>
    <w:rsid w:val="00CA572E"/>
    <w:rsid w:val="00CA7DDA"/>
    <w:rsid w:val="00CB2D66"/>
    <w:rsid w:val="00CC1C8B"/>
    <w:rsid w:val="00CC1F2B"/>
    <w:rsid w:val="00CC354A"/>
    <w:rsid w:val="00CC3F3C"/>
    <w:rsid w:val="00CD1297"/>
    <w:rsid w:val="00CD1985"/>
    <w:rsid w:val="00CD213A"/>
    <w:rsid w:val="00CE1FC9"/>
    <w:rsid w:val="00CE6C3D"/>
    <w:rsid w:val="00CE728C"/>
    <w:rsid w:val="00CF02AD"/>
    <w:rsid w:val="00D135D4"/>
    <w:rsid w:val="00D147A6"/>
    <w:rsid w:val="00D21991"/>
    <w:rsid w:val="00D23481"/>
    <w:rsid w:val="00D25CBF"/>
    <w:rsid w:val="00D3361B"/>
    <w:rsid w:val="00D36040"/>
    <w:rsid w:val="00D46D13"/>
    <w:rsid w:val="00D475DC"/>
    <w:rsid w:val="00D553A9"/>
    <w:rsid w:val="00D568B0"/>
    <w:rsid w:val="00D56943"/>
    <w:rsid w:val="00D578F6"/>
    <w:rsid w:val="00D60B12"/>
    <w:rsid w:val="00D6195B"/>
    <w:rsid w:val="00D6403D"/>
    <w:rsid w:val="00D71234"/>
    <w:rsid w:val="00D76ECC"/>
    <w:rsid w:val="00D817AC"/>
    <w:rsid w:val="00D85919"/>
    <w:rsid w:val="00DA19C4"/>
    <w:rsid w:val="00DA3154"/>
    <w:rsid w:val="00DA3448"/>
    <w:rsid w:val="00DA7836"/>
    <w:rsid w:val="00DB011D"/>
    <w:rsid w:val="00DB1919"/>
    <w:rsid w:val="00DC000E"/>
    <w:rsid w:val="00DC4F2B"/>
    <w:rsid w:val="00DC7591"/>
    <w:rsid w:val="00DC7D05"/>
    <w:rsid w:val="00DC7D14"/>
    <w:rsid w:val="00DD4AA5"/>
    <w:rsid w:val="00DE1812"/>
    <w:rsid w:val="00DE7168"/>
    <w:rsid w:val="00DF0938"/>
    <w:rsid w:val="00DF1989"/>
    <w:rsid w:val="00E0061C"/>
    <w:rsid w:val="00E063B0"/>
    <w:rsid w:val="00E10EF7"/>
    <w:rsid w:val="00E125FF"/>
    <w:rsid w:val="00E210F4"/>
    <w:rsid w:val="00E226A4"/>
    <w:rsid w:val="00E32C76"/>
    <w:rsid w:val="00E4049A"/>
    <w:rsid w:val="00E413B7"/>
    <w:rsid w:val="00E475F2"/>
    <w:rsid w:val="00E47E46"/>
    <w:rsid w:val="00E53098"/>
    <w:rsid w:val="00E56DD7"/>
    <w:rsid w:val="00E65D07"/>
    <w:rsid w:val="00E74BB3"/>
    <w:rsid w:val="00E75474"/>
    <w:rsid w:val="00E76168"/>
    <w:rsid w:val="00E8182A"/>
    <w:rsid w:val="00E83CDD"/>
    <w:rsid w:val="00E91C4E"/>
    <w:rsid w:val="00E9402B"/>
    <w:rsid w:val="00EA0853"/>
    <w:rsid w:val="00EA78D3"/>
    <w:rsid w:val="00EB1476"/>
    <w:rsid w:val="00EB2374"/>
    <w:rsid w:val="00EB40AA"/>
    <w:rsid w:val="00EB4C43"/>
    <w:rsid w:val="00EC1685"/>
    <w:rsid w:val="00EC2FF4"/>
    <w:rsid w:val="00EC34F8"/>
    <w:rsid w:val="00EF471B"/>
    <w:rsid w:val="00EF6C69"/>
    <w:rsid w:val="00F0242A"/>
    <w:rsid w:val="00F0559B"/>
    <w:rsid w:val="00F0765F"/>
    <w:rsid w:val="00F11A03"/>
    <w:rsid w:val="00F139CD"/>
    <w:rsid w:val="00F17025"/>
    <w:rsid w:val="00F259BF"/>
    <w:rsid w:val="00F265CB"/>
    <w:rsid w:val="00F325A3"/>
    <w:rsid w:val="00F32AE7"/>
    <w:rsid w:val="00F342CA"/>
    <w:rsid w:val="00F37956"/>
    <w:rsid w:val="00F54252"/>
    <w:rsid w:val="00F558D2"/>
    <w:rsid w:val="00F72EF6"/>
    <w:rsid w:val="00F73593"/>
    <w:rsid w:val="00F73762"/>
    <w:rsid w:val="00F75410"/>
    <w:rsid w:val="00F778D6"/>
    <w:rsid w:val="00F92FC4"/>
    <w:rsid w:val="00FA1A75"/>
    <w:rsid w:val="00FB1F4D"/>
    <w:rsid w:val="00FB4E30"/>
    <w:rsid w:val="00FC097A"/>
    <w:rsid w:val="00FC1BB1"/>
    <w:rsid w:val="00FC2445"/>
    <w:rsid w:val="00FC78D9"/>
    <w:rsid w:val="00FD64B2"/>
    <w:rsid w:val="00FE1BD7"/>
    <w:rsid w:val="00FE6802"/>
    <w:rsid w:val="00FE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B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B9D"/>
  </w:style>
  <w:style w:type="paragraph" w:styleId="a6">
    <w:name w:val="footer"/>
    <w:basedOn w:val="a"/>
    <w:link w:val="a7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B9D"/>
  </w:style>
  <w:style w:type="paragraph" w:customStyle="1" w:styleId="ConsPlusNormal">
    <w:name w:val="ConsPlusNormal"/>
    <w:rsid w:val="004B5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rsid w:val="00186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1867E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25F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7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C3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Strong"/>
    <w:qFormat/>
    <w:rsid w:val="00AC3C2C"/>
    <w:rPr>
      <w:b/>
      <w:bCs/>
    </w:rPr>
  </w:style>
  <w:style w:type="character" w:customStyle="1" w:styleId="blk">
    <w:name w:val="blk"/>
    <w:basedOn w:val="a0"/>
    <w:rsid w:val="00736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B3D6-A1E8-4A6C-8B44-72CBB396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3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User</cp:lastModifiedBy>
  <cp:revision>157</cp:revision>
  <cp:lastPrinted>2024-11-21T10:53:00Z</cp:lastPrinted>
  <dcterms:created xsi:type="dcterms:W3CDTF">2012-11-30T09:43:00Z</dcterms:created>
  <dcterms:modified xsi:type="dcterms:W3CDTF">2025-03-05T11:43:00Z</dcterms:modified>
</cp:coreProperties>
</file>