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ED" w:rsidRPr="000154ED" w:rsidRDefault="000154ED" w:rsidP="00015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54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0154ED" w:rsidRDefault="000154ED" w:rsidP="00CD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CD3659" w:rsidRPr="00CD3659" w:rsidRDefault="00CD3659" w:rsidP="00CD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6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D3659" w:rsidRPr="00CD3659" w:rsidRDefault="00CD3659" w:rsidP="00CD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659" w:rsidRPr="00CD3659" w:rsidRDefault="00CD3659" w:rsidP="00CD3659">
      <w:pPr>
        <w:tabs>
          <w:tab w:val="left" w:pos="9355"/>
        </w:tabs>
        <w:spacing w:after="12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 января 2025</w:t>
      </w:r>
      <w:r w:rsidRPr="00CD3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</w:t>
      </w:r>
      <w:r w:rsidRPr="00CD3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EF3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149/1677</w:t>
      </w:r>
    </w:p>
    <w:p w:rsidR="00CD3659" w:rsidRPr="00CD3659" w:rsidRDefault="00CD3659" w:rsidP="00CD3659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5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CD3659" w:rsidRPr="00CD3659" w:rsidRDefault="00CD3659" w:rsidP="00CD365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применении на территории муниципального образования Абинский район  при проведении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досрочных выборов главы Светлогорского сельского поселения Абинского муниципального района Краснодарского края </w:t>
      </w:r>
      <w:r w:rsidRPr="00CD3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(дата голосования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и 2 марта 2025</w:t>
      </w:r>
      <w:r w:rsidRPr="00CD3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года)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</w:t>
      </w:r>
    </w:p>
    <w:p w:rsidR="00CD3659" w:rsidRPr="00CD3659" w:rsidRDefault="00CD3659" w:rsidP="00CD365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использованием машиночитаемого кода</w:t>
      </w:r>
    </w:p>
    <w:p w:rsidR="00CD3659" w:rsidRPr="00CD3659" w:rsidRDefault="00CD3659" w:rsidP="00CD365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659" w:rsidRPr="00CD3659" w:rsidRDefault="00CD3659" w:rsidP="00CD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3659" w:rsidRPr="00CD3659" w:rsidRDefault="00CD3659" w:rsidP="00CD3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постановлением избирательной комиссии Краснодарского края  от 20 июля 2023 года № 60/494-7 «О применении на территории Краснодарского края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кода», территориальная   избирательная комиссия Абинская </w:t>
      </w:r>
      <w:r w:rsidRPr="00CD3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</w:t>
      </w:r>
      <w:r w:rsidRPr="00CD36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3659" w:rsidRPr="00CD3659" w:rsidRDefault="00CD3659" w:rsidP="00CD365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Применять на досрочных выбор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D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Светлогорского сельского поселения Абинского муниципального района Краснодарского края (дата голосования 1 и 2 марта 2025 года) технологию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(далее - Технология) на избирательных участках избирательных участках, участках </w:t>
      </w:r>
      <w:r w:rsidRPr="00CD36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референдума согласно прилагаемому к настоящему решению перечню.</w:t>
      </w:r>
    </w:p>
    <w:p w:rsidR="00CD3659" w:rsidRPr="00CD3659" w:rsidRDefault="00CD3659" w:rsidP="00CD365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края.</w:t>
      </w:r>
    </w:p>
    <w:p w:rsidR="00CD3659" w:rsidRPr="00CD3659" w:rsidRDefault="00CD3659" w:rsidP="00CD365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D365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CD3659" w:rsidRPr="00CD3659" w:rsidRDefault="00CD3659" w:rsidP="00CD3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пунктов 2 и 3 настоящего решения возложить на секретаря территориальной избирательной комиссии Абинская Ю.А.Тарновскую</w:t>
      </w:r>
    </w:p>
    <w:p w:rsidR="00CD3659" w:rsidRPr="00CD3659" w:rsidRDefault="00CD3659" w:rsidP="00CD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659" w:rsidRPr="00CD3659" w:rsidRDefault="00CD3659" w:rsidP="00CD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CD3659" w:rsidRPr="00CD3659" w:rsidTr="007051E2">
        <w:tc>
          <w:tcPr>
            <w:tcW w:w="5678" w:type="dxa"/>
          </w:tcPr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CD3659" w:rsidRPr="00CD3659" w:rsidRDefault="00CD3659" w:rsidP="00CD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</w:tcPr>
          <w:p w:rsidR="00CD3659" w:rsidRPr="00CD3659" w:rsidRDefault="00CD3659" w:rsidP="00CD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659" w:rsidRPr="00CD3659" w:rsidRDefault="00CD3659" w:rsidP="00CD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659" w:rsidRPr="00CD3659" w:rsidRDefault="00CD3659" w:rsidP="00CD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</w:p>
        </w:tc>
      </w:tr>
      <w:tr w:rsidR="00CD3659" w:rsidRPr="00CD3659" w:rsidTr="007051E2">
        <w:tc>
          <w:tcPr>
            <w:tcW w:w="5678" w:type="dxa"/>
            <w:hideMark/>
          </w:tcPr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659" w:rsidRPr="00CD3659" w:rsidRDefault="00CD3659" w:rsidP="00CD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</w:tcPr>
          <w:p w:rsidR="00CD3659" w:rsidRPr="00CD3659" w:rsidRDefault="00CD3659" w:rsidP="00CD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659" w:rsidRPr="00CD3659" w:rsidRDefault="00CD3659" w:rsidP="00CD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659" w:rsidRPr="00CD3659" w:rsidRDefault="00CD3659" w:rsidP="00CD3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</w:p>
        </w:tc>
      </w:tr>
    </w:tbl>
    <w:p w:rsidR="00CD3659" w:rsidRPr="00CD3659" w:rsidRDefault="00CD3659" w:rsidP="00CD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59" w:rsidRPr="00CD3659" w:rsidRDefault="00CD3659" w:rsidP="00CD3659">
      <w:pPr>
        <w:tabs>
          <w:tab w:val="left" w:pos="7080"/>
        </w:tabs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A81E5F" w:rsidRDefault="00A81E5F" w:rsidP="00CD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1E5F" w:rsidSect="00007C28">
          <w:headerReference w:type="even" r:id="rId6"/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81E5F" w:rsidRPr="00A81E5F" w:rsidRDefault="00A81E5F" w:rsidP="00A81E5F">
      <w:pPr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E5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</w:p>
    <w:p w:rsidR="00A81E5F" w:rsidRPr="00A81E5F" w:rsidRDefault="00A81E5F" w:rsidP="00A81E5F">
      <w:pPr>
        <w:spacing w:after="0" w:line="240" w:lineRule="auto"/>
        <w:ind w:left="4820"/>
        <w:jc w:val="center"/>
        <w:rPr>
          <w:rFonts w:ascii="SchoolBook" w:eastAsia="Times New Roman" w:hAnsi="SchoolBook" w:cs="Times New Roman"/>
          <w:sz w:val="28"/>
          <w:szCs w:val="20"/>
          <w:lang w:eastAsia="ru-RU"/>
        </w:rPr>
      </w:pPr>
    </w:p>
    <w:p w:rsidR="00A81E5F" w:rsidRPr="00A81E5F" w:rsidRDefault="00A81E5F" w:rsidP="00A81E5F">
      <w:pPr>
        <w:spacing w:after="0" w:line="240" w:lineRule="auto"/>
        <w:ind w:left="4820"/>
        <w:jc w:val="center"/>
        <w:rPr>
          <w:rFonts w:ascii="SchoolBook" w:eastAsia="Times New Roman" w:hAnsi="SchoolBook" w:cs="Times New Roman"/>
          <w:sz w:val="28"/>
          <w:szCs w:val="20"/>
          <w:lang w:eastAsia="ru-RU"/>
        </w:rPr>
      </w:pPr>
      <w:r w:rsidRPr="00A81E5F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</w:p>
    <w:p w:rsidR="00A81E5F" w:rsidRPr="00A81E5F" w:rsidRDefault="00A81E5F" w:rsidP="00A81E5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E5F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 территориальной</w:t>
      </w:r>
    </w:p>
    <w:p w:rsidR="00A81E5F" w:rsidRPr="00A81E5F" w:rsidRDefault="00A81E5F" w:rsidP="00A81E5F">
      <w:pPr>
        <w:spacing w:after="0" w:line="240" w:lineRule="auto"/>
        <w:ind w:left="4820"/>
        <w:jc w:val="center"/>
        <w:rPr>
          <w:rFonts w:ascii="SchoolBook" w:eastAsia="Times New Roman" w:hAnsi="SchoolBook" w:cs="Times New Roman"/>
          <w:sz w:val="28"/>
          <w:szCs w:val="20"/>
          <w:lang w:eastAsia="ru-RU"/>
        </w:rPr>
      </w:pPr>
      <w:r w:rsidRPr="00A81E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избирательной комиссии Абинская </w:t>
      </w:r>
    </w:p>
    <w:p w:rsidR="00A81E5F" w:rsidRPr="00A81E5F" w:rsidRDefault="00A81E5F" w:rsidP="00A81E5F">
      <w:pPr>
        <w:keepNext/>
        <w:widowControl w:val="0"/>
        <w:spacing w:after="0" w:line="240" w:lineRule="auto"/>
        <w:ind w:left="4820" w:right="-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E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 января 2025</w:t>
      </w:r>
      <w:r w:rsidRPr="00A81E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 w:rsidR="00EF342F">
        <w:rPr>
          <w:rFonts w:ascii="Times New Roman" w:eastAsia="Times New Roman" w:hAnsi="Times New Roman" w:cs="Times New Roman"/>
          <w:sz w:val="28"/>
          <w:szCs w:val="20"/>
          <w:lang w:eastAsia="ru-RU"/>
        </w:rPr>
        <w:t>149/1677</w:t>
      </w:r>
    </w:p>
    <w:p w:rsidR="00A81E5F" w:rsidRPr="00A81E5F" w:rsidRDefault="00A81E5F" w:rsidP="00A81E5F">
      <w:pPr>
        <w:keepNext/>
        <w:widowControl w:val="0"/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E5F" w:rsidRPr="00A81E5F" w:rsidRDefault="00A81E5F" w:rsidP="00A81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участков</w:t>
      </w:r>
    </w:p>
    <w:p w:rsidR="00A81E5F" w:rsidRPr="00A81E5F" w:rsidRDefault="00A81E5F" w:rsidP="00A81E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1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которых при подведении итогов голосования на муниципальных выборах (дата голосования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и 2 марта 2025</w:t>
      </w:r>
      <w:r w:rsidRPr="00A81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года) на территории муниципального образования Абинский район будет применяться технология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</w:t>
      </w:r>
    </w:p>
    <w:p w:rsidR="00A81E5F" w:rsidRPr="00A81E5F" w:rsidRDefault="00A81E5F" w:rsidP="00A81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5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4156"/>
        <w:gridCol w:w="2107"/>
      </w:tblGrid>
      <w:tr w:rsidR="00A81E5F" w:rsidRPr="00A81E5F" w:rsidTr="007051E2">
        <w:trPr>
          <w:trHeight w:val="2192"/>
        </w:trPr>
        <w:tc>
          <w:tcPr>
            <w:tcW w:w="3626" w:type="dxa"/>
            <w:shd w:val="clear" w:color="auto" w:fill="auto"/>
            <w:vAlign w:val="center"/>
            <w:hideMark/>
          </w:tcPr>
          <w:p w:rsidR="00A81E5F" w:rsidRPr="00A81E5F" w:rsidRDefault="00A81E5F" w:rsidP="00A8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избирательной комиссии</w:t>
            </w:r>
          </w:p>
        </w:tc>
        <w:tc>
          <w:tcPr>
            <w:tcW w:w="4156" w:type="dxa"/>
            <w:shd w:val="clear" w:color="auto" w:fill="auto"/>
            <w:vAlign w:val="center"/>
            <w:hideMark/>
          </w:tcPr>
          <w:p w:rsidR="00A81E5F" w:rsidRPr="00A81E5F" w:rsidRDefault="00A81E5F" w:rsidP="00A8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помещений участковых избирательных комиссий, </w:t>
            </w:r>
            <w:r w:rsidRPr="00A81E5F">
              <w:rPr>
                <w:rFonts w:ascii="Calibri" w:eastAsia="Calibri" w:hAnsi="Calibri" w:cs="Times New Roman"/>
              </w:rPr>
              <w:t xml:space="preserve"> </w:t>
            </w:r>
            <w:r w:rsidRPr="00A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которых будет применена технология изготовления протоколов участковых комиссий об итогах голосования с машиночитаемым кодом (QR-кодом)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A81E5F" w:rsidRPr="00A81E5F" w:rsidRDefault="00A81E5F" w:rsidP="00A8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A81E5F" w:rsidRPr="00A81E5F" w:rsidTr="007051E2">
        <w:trPr>
          <w:trHeight w:val="1588"/>
        </w:trPr>
        <w:tc>
          <w:tcPr>
            <w:tcW w:w="3626" w:type="dxa"/>
            <w:shd w:val="clear" w:color="auto" w:fill="auto"/>
            <w:vAlign w:val="center"/>
            <w:hideMark/>
          </w:tcPr>
          <w:p w:rsidR="00A81E5F" w:rsidRPr="00A81E5F" w:rsidRDefault="00A81E5F" w:rsidP="00A8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5F">
              <w:rPr>
                <w:rFonts w:ascii="Times New Roman" w:eastAsia="Times New Roman" w:hAnsi="Times New Roman" w:cs="Times New Roman"/>
                <w:lang w:eastAsia="ru-RU"/>
              </w:rPr>
              <w:t>Избирательный участок № 01-17</w:t>
            </w:r>
          </w:p>
        </w:tc>
        <w:tc>
          <w:tcPr>
            <w:tcW w:w="4156" w:type="dxa"/>
            <w:shd w:val="clear" w:color="auto" w:fill="auto"/>
            <w:vAlign w:val="center"/>
            <w:hideMark/>
          </w:tcPr>
          <w:p w:rsidR="00A81E5F" w:rsidRPr="00A81E5F" w:rsidRDefault="00A81E5F" w:rsidP="00A8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5F">
              <w:rPr>
                <w:rFonts w:ascii="Times New Roman" w:eastAsia="Times New Roman" w:hAnsi="Times New Roman" w:cs="Times New Roman"/>
                <w:lang w:eastAsia="ru-RU"/>
              </w:rPr>
              <w:t>353323, Краснодарский край, Абинский район, село Светлогорское, улица Центральная, 1А, здание Администрации Светлогорского сельского поселения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A81E5F" w:rsidRPr="00A81E5F" w:rsidRDefault="00A81E5F" w:rsidP="00A8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5F">
              <w:rPr>
                <w:rFonts w:ascii="Times New Roman" w:eastAsia="Times New Roman" w:hAnsi="Times New Roman" w:cs="Times New Roman"/>
                <w:lang w:eastAsia="ru-RU"/>
              </w:rPr>
              <w:t>8-(86150)-9-55-42</w:t>
            </w:r>
          </w:p>
        </w:tc>
      </w:tr>
      <w:tr w:rsidR="00A81E5F" w:rsidRPr="00A81E5F" w:rsidTr="007051E2">
        <w:trPr>
          <w:trHeight w:val="1271"/>
        </w:trPr>
        <w:tc>
          <w:tcPr>
            <w:tcW w:w="3626" w:type="dxa"/>
            <w:shd w:val="clear" w:color="auto" w:fill="auto"/>
            <w:vAlign w:val="center"/>
            <w:hideMark/>
          </w:tcPr>
          <w:p w:rsidR="00A81E5F" w:rsidRPr="00A81E5F" w:rsidRDefault="00A81E5F" w:rsidP="00A8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5F">
              <w:rPr>
                <w:rFonts w:ascii="Times New Roman" w:eastAsia="Times New Roman" w:hAnsi="Times New Roman" w:cs="Times New Roman"/>
                <w:lang w:eastAsia="ru-RU"/>
              </w:rPr>
              <w:t>Избирательный участок № 01-18</w:t>
            </w:r>
          </w:p>
        </w:tc>
        <w:tc>
          <w:tcPr>
            <w:tcW w:w="4156" w:type="dxa"/>
            <w:shd w:val="clear" w:color="auto" w:fill="auto"/>
            <w:vAlign w:val="center"/>
            <w:hideMark/>
          </w:tcPr>
          <w:p w:rsidR="00A81E5F" w:rsidRPr="00A81E5F" w:rsidRDefault="00A81E5F" w:rsidP="00A8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5F">
              <w:rPr>
                <w:rFonts w:ascii="Times New Roman" w:eastAsia="Times New Roman" w:hAnsi="Times New Roman" w:cs="Times New Roman"/>
                <w:lang w:eastAsia="ru-RU"/>
              </w:rPr>
              <w:t xml:space="preserve">353323, Краснодарский край, Абинский район, станица Эриванская, улица Ленина, 32, здание МКУК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81E5F">
              <w:rPr>
                <w:rFonts w:ascii="Times New Roman" w:eastAsia="Times New Roman" w:hAnsi="Times New Roman" w:cs="Times New Roman"/>
                <w:lang w:eastAsia="ru-RU"/>
              </w:rPr>
              <w:t xml:space="preserve">Светлогорский КДЦ филиал № 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81E5F">
              <w:rPr>
                <w:rFonts w:ascii="Times New Roman" w:eastAsia="Times New Roman" w:hAnsi="Times New Roman" w:cs="Times New Roman"/>
                <w:lang w:eastAsia="ru-RU"/>
              </w:rPr>
              <w:t>СК ст. Эриванская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A81E5F" w:rsidRPr="00A81E5F" w:rsidRDefault="00A81E5F" w:rsidP="00A8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E5F">
              <w:rPr>
                <w:rFonts w:ascii="Times New Roman" w:eastAsia="Times New Roman" w:hAnsi="Times New Roman" w:cs="Times New Roman"/>
                <w:lang w:eastAsia="ru-RU"/>
              </w:rPr>
              <w:t>8-(86150)-9-02-42</w:t>
            </w:r>
          </w:p>
        </w:tc>
      </w:tr>
    </w:tbl>
    <w:p w:rsidR="00A81E5F" w:rsidRPr="00A81E5F" w:rsidRDefault="00A81E5F" w:rsidP="00A81E5F">
      <w:pPr>
        <w:rPr>
          <w:rFonts w:ascii="Calibri" w:eastAsia="Calibri" w:hAnsi="Calibri" w:cs="Times New Roman"/>
        </w:rPr>
      </w:pPr>
    </w:p>
    <w:p w:rsidR="00CD3659" w:rsidRPr="00CD3659" w:rsidRDefault="00CD3659" w:rsidP="00CD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59" w:rsidRPr="00CD3659" w:rsidRDefault="00CD3659" w:rsidP="00CD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59" w:rsidRPr="00CD3659" w:rsidRDefault="00CD3659" w:rsidP="00CD3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659" w:rsidRPr="00CD3659" w:rsidRDefault="00CD3659" w:rsidP="00CD3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659" w:rsidRPr="00CD3659" w:rsidRDefault="00CD3659" w:rsidP="00CD3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249" w:rsidRDefault="000E5249"/>
    <w:sectPr w:rsidR="000E5249" w:rsidSect="00007C2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334" w:rsidRDefault="00994334">
      <w:pPr>
        <w:spacing w:after="0" w:line="240" w:lineRule="auto"/>
      </w:pPr>
      <w:r>
        <w:separator/>
      </w:r>
    </w:p>
  </w:endnote>
  <w:endnote w:type="continuationSeparator" w:id="0">
    <w:p w:rsidR="00994334" w:rsidRDefault="0099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334" w:rsidRDefault="00994334">
      <w:pPr>
        <w:spacing w:after="0" w:line="240" w:lineRule="auto"/>
      </w:pPr>
      <w:r>
        <w:separator/>
      </w:r>
    </w:p>
  </w:footnote>
  <w:footnote w:type="continuationSeparator" w:id="0">
    <w:p w:rsidR="00994334" w:rsidRDefault="0099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E7" w:rsidRDefault="00A81E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36E7" w:rsidRDefault="009943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E7" w:rsidRDefault="00A81E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54ED">
      <w:rPr>
        <w:rStyle w:val="a5"/>
        <w:noProof/>
      </w:rPr>
      <w:t>2</w:t>
    </w:r>
    <w:r>
      <w:rPr>
        <w:rStyle w:val="a5"/>
      </w:rPr>
      <w:fldChar w:fldCharType="end"/>
    </w:r>
  </w:p>
  <w:p w:rsidR="00D636E7" w:rsidRDefault="009943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C9"/>
    <w:rsid w:val="000154ED"/>
    <w:rsid w:val="000E5249"/>
    <w:rsid w:val="0040703E"/>
    <w:rsid w:val="00435AC9"/>
    <w:rsid w:val="005418B3"/>
    <w:rsid w:val="0075136F"/>
    <w:rsid w:val="00994334"/>
    <w:rsid w:val="00A81E5F"/>
    <w:rsid w:val="00CD3659"/>
    <w:rsid w:val="00E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18A5"/>
  <w15:docId w15:val="{DA015BA2-8533-400A-9CEC-E8963415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D36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D36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CD3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2025-01-15T06:27:00Z</dcterms:created>
  <dcterms:modified xsi:type="dcterms:W3CDTF">2025-01-17T11:06:00Z</dcterms:modified>
</cp:coreProperties>
</file>