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EC" w:rsidRPr="00682B18" w:rsidRDefault="002C46EC" w:rsidP="00F259E3">
      <w:pPr>
        <w:pStyle w:val="MSONOSPACING0"/>
        <w:ind w:firstLine="567"/>
        <w:jc w:val="center"/>
        <w:rPr>
          <w:rFonts w:ascii="Times New Roman" w:hAnsi="Times New Roman"/>
        </w:rPr>
      </w:pPr>
    </w:p>
    <w:p w:rsidR="002C46EC" w:rsidRPr="00682B18" w:rsidRDefault="002C46EC" w:rsidP="00F259E3">
      <w:pPr>
        <w:pStyle w:val="MSONORMAL0"/>
        <w:ind w:firstLine="567"/>
        <w:jc w:val="center"/>
        <w:rPr>
          <w:rFonts w:ascii="Times New Roman" w:hAnsi="Times New Roman"/>
        </w:rPr>
      </w:pPr>
    </w:p>
    <w:p w:rsidR="0051615C" w:rsidRPr="00682B18" w:rsidRDefault="0051615C" w:rsidP="00F259E3">
      <w:pPr>
        <w:pStyle w:val="MSONORMAL0"/>
        <w:ind w:firstLine="567"/>
        <w:jc w:val="center"/>
        <w:rPr>
          <w:rFonts w:ascii="Times New Roman" w:hAnsi="Times New Roman"/>
          <w:b/>
          <w:bCs/>
          <w:sz w:val="28"/>
        </w:rPr>
      </w:pPr>
    </w:p>
    <w:p w:rsidR="0051615C" w:rsidRPr="00682B18" w:rsidRDefault="0051615C" w:rsidP="00F259E3">
      <w:pPr>
        <w:pStyle w:val="MSONORMAL0"/>
        <w:ind w:firstLine="567"/>
        <w:jc w:val="center"/>
        <w:rPr>
          <w:rFonts w:ascii="Times New Roman" w:hAnsi="Times New Roman"/>
          <w:b/>
          <w:bCs/>
          <w:sz w:val="28"/>
        </w:rPr>
      </w:pPr>
    </w:p>
    <w:p w:rsidR="0051615C" w:rsidRPr="00682B18" w:rsidRDefault="0051615C" w:rsidP="00F259E3">
      <w:pPr>
        <w:pStyle w:val="MSONORMAL0"/>
        <w:ind w:firstLine="567"/>
        <w:jc w:val="center"/>
        <w:rPr>
          <w:rFonts w:ascii="Times New Roman" w:hAnsi="Times New Roman"/>
          <w:b/>
          <w:bCs/>
          <w:sz w:val="28"/>
        </w:rPr>
      </w:pPr>
    </w:p>
    <w:p w:rsidR="0051615C" w:rsidRPr="00682B18" w:rsidRDefault="0051615C" w:rsidP="00F259E3">
      <w:pPr>
        <w:pStyle w:val="MSONORMAL0"/>
        <w:ind w:firstLine="567"/>
        <w:jc w:val="center"/>
        <w:rPr>
          <w:rFonts w:ascii="Times New Roman" w:hAnsi="Times New Roman"/>
          <w:b/>
          <w:bCs/>
          <w:sz w:val="28"/>
        </w:rPr>
      </w:pPr>
    </w:p>
    <w:p w:rsidR="0051615C" w:rsidRPr="00D3629A" w:rsidRDefault="0051615C" w:rsidP="00F259E3">
      <w:pPr>
        <w:pStyle w:val="MSONORMAL0"/>
        <w:ind w:firstLine="567"/>
        <w:jc w:val="center"/>
        <w:rPr>
          <w:rFonts w:ascii="Times New Roman" w:hAnsi="Times New Roman"/>
          <w:b/>
          <w:bCs/>
          <w:sz w:val="28"/>
        </w:rPr>
      </w:pPr>
    </w:p>
    <w:p w:rsidR="0051615C" w:rsidRPr="00682B18" w:rsidRDefault="0051615C" w:rsidP="00F259E3">
      <w:pPr>
        <w:pStyle w:val="MSONORMAL0"/>
        <w:ind w:firstLine="567"/>
        <w:jc w:val="center"/>
        <w:rPr>
          <w:rFonts w:ascii="Times New Roman" w:hAnsi="Times New Roman"/>
          <w:b/>
          <w:bCs/>
          <w:sz w:val="28"/>
        </w:rPr>
      </w:pPr>
    </w:p>
    <w:p w:rsidR="0051615C" w:rsidRPr="00682B18" w:rsidRDefault="0051615C" w:rsidP="00F259E3">
      <w:pPr>
        <w:pStyle w:val="MSONORMAL0"/>
        <w:ind w:firstLine="567"/>
        <w:jc w:val="center"/>
        <w:rPr>
          <w:rFonts w:ascii="Times New Roman" w:hAnsi="Times New Roman"/>
          <w:b/>
          <w:bCs/>
          <w:sz w:val="28"/>
        </w:rPr>
      </w:pPr>
    </w:p>
    <w:p w:rsidR="0051615C" w:rsidRPr="002C163E" w:rsidRDefault="0051615C" w:rsidP="00F259E3">
      <w:pPr>
        <w:pStyle w:val="MSONORMAL0"/>
        <w:ind w:firstLine="567"/>
        <w:jc w:val="center"/>
        <w:rPr>
          <w:rFonts w:ascii="Times New Roman" w:hAnsi="Times New Roman"/>
          <w:b/>
          <w:bCs/>
          <w:sz w:val="36"/>
        </w:rPr>
      </w:pPr>
    </w:p>
    <w:p w:rsidR="00E93853" w:rsidRDefault="00E93853" w:rsidP="004B739F">
      <w:pPr>
        <w:pStyle w:val="MSONORMAL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z w:val="28"/>
        </w:rPr>
        <w:t>О</w:t>
      </w:r>
      <w:r w:rsidR="000D112F">
        <w:rPr>
          <w:rFonts w:ascii="Times New Roman" w:hAnsi="Times New Roman"/>
          <w:b/>
          <w:bCs/>
          <w:sz w:val="28"/>
        </w:rPr>
        <w:t xml:space="preserve"> внесении изменения</w:t>
      </w:r>
      <w:r w:rsidR="002C163E">
        <w:rPr>
          <w:rFonts w:ascii="Times New Roman" w:hAnsi="Times New Roman"/>
          <w:b/>
          <w:bCs/>
          <w:sz w:val="28"/>
        </w:rPr>
        <w:t xml:space="preserve"> </w:t>
      </w:r>
      <w:r w:rsidR="002C163E" w:rsidRPr="002C163E">
        <w:rPr>
          <w:rFonts w:ascii="Times New Roman" w:hAnsi="Times New Roman"/>
          <w:b/>
          <w:bCs/>
          <w:sz w:val="28"/>
        </w:rPr>
        <w:t>в решение Совета муниципального образования Абинский район от 28 сентября 2016 г. № 160-с «Об утверждении Порядка предотвращения и (или) урегулирования конфликта интересов главы муниципального образования Абинский район»</w:t>
      </w:r>
      <w:r>
        <w:rPr>
          <w:rFonts w:ascii="Times New Roman" w:hAnsi="Times New Roman"/>
          <w:b/>
          <w:bCs/>
          <w:sz w:val="28"/>
        </w:rPr>
        <w:t xml:space="preserve"> </w:t>
      </w:r>
    </w:p>
    <w:p w:rsidR="002C46EC" w:rsidRPr="004B739F" w:rsidRDefault="004B739F" w:rsidP="004B739F">
      <w:pPr>
        <w:pStyle w:val="MSONORMAL0"/>
        <w:jc w:val="center"/>
        <w:rPr>
          <w:rFonts w:ascii="Times New Roman" w:hAnsi="Times New Roman"/>
          <w:b/>
        </w:rPr>
      </w:pPr>
      <w:r w:rsidRPr="004B739F">
        <w:rPr>
          <w:rFonts w:ascii="Times New Roman" w:hAnsi="Times New Roman"/>
          <w:b/>
        </w:rPr>
        <w:t>Принято ___________ 2024 г.</w:t>
      </w:r>
    </w:p>
    <w:p w:rsidR="002C46EC" w:rsidRPr="002C163E" w:rsidRDefault="002C46EC" w:rsidP="00F259E3">
      <w:pPr>
        <w:pStyle w:val="MSONORMAL0"/>
        <w:ind w:firstLine="567"/>
        <w:jc w:val="center"/>
        <w:rPr>
          <w:rFonts w:ascii="Times New Roman" w:hAnsi="Times New Roman"/>
          <w:sz w:val="32"/>
        </w:rPr>
      </w:pPr>
      <w:r w:rsidRPr="002C163E">
        <w:rPr>
          <w:rFonts w:ascii="Times New Roman" w:hAnsi="Times New Roman"/>
          <w:sz w:val="32"/>
        </w:rPr>
        <w:t xml:space="preserve">  </w:t>
      </w:r>
    </w:p>
    <w:p w:rsidR="006763C3" w:rsidRPr="002C163E" w:rsidRDefault="006763C3" w:rsidP="00F259E3">
      <w:pPr>
        <w:pStyle w:val="MSONORMAL0"/>
        <w:ind w:firstLine="567"/>
        <w:jc w:val="center"/>
        <w:rPr>
          <w:rFonts w:ascii="Times New Roman" w:hAnsi="Times New Roman"/>
          <w:sz w:val="28"/>
        </w:rPr>
      </w:pPr>
    </w:p>
    <w:p w:rsidR="003544CF" w:rsidRPr="003544CF" w:rsidRDefault="00B1453C" w:rsidP="00180324">
      <w:pPr>
        <w:pStyle w:val="MSONORMAL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CB22E9">
        <w:rPr>
          <w:rFonts w:ascii="Times New Roman" w:hAnsi="Times New Roman"/>
          <w:sz w:val="28"/>
        </w:rPr>
        <w:t xml:space="preserve"> соответствии с</w:t>
      </w:r>
      <w:r w:rsidR="00A33DB4">
        <w:rPr>
          <w:rFonts w:ascii="Times New Roman" w:hAnsi="Times New Roman"/>
          <w:sz w:val="28"/>
        </w:rPr>
        <w:t xml:space="preserve"> Федеральным законом от 6 октября 2003 г. №</w:t>
      </w:r>
      <w:r w:rsidR="009F2B98">
        <w:rPr>
          <w:rFonts w:ascii="Times New Roman" w:hAnsi="Times New Roman"/>
          <w:sz w:val="28"/>
        </w:rPr>
        <w:t xml:space="preserve"> </w:t>
      </w:r>
      <w:r w:rsidR="00A33DB4">
        <w:rPr>
          <w:rFonts w:ascii="Times New Roman" w:hAnsi="Times New Roman"/>
          <w:sz w:val="28"/>
        </w:rPr>
        <w:t xml:space="preserve">131-ФЗ «Об </w:t>
      </w:r>
      <w:r w:rsidR="00CB22E9">
        <w:rPr>
          <w:rFonts w:ascii="Times New Roman" w:hAnsi="Times New Roman"/>
          <w:sz w:val="28"/>
        </w:rPr>
        <w:t>о</w:t>
      </w:r>
      <w:r w:rsidR="00A33DB4">
        <w:rPr>
          <w:rFonts w:ascii="Times New Roman" w:hAnsi="Times New Roman"/>
          <w:sz w:val="28"/>
        </w:rPr>
        <w:t>бщих принципах организации местного самоуправления в Российской Федерации»</w:t>
      </w:r>
      <w:r w:rsidR="000D112F">
        <w:rPr>
          <w:rFonts w:ascii="Times New Roman" w:hAnsi="Times New Roman"/>
          <w:sz w:val="28"/>
        </w:rPr>
        <w:t xml:space="preserve">, Федеральным законом от 25 декабря 2008 </w:t>
      </w:r>
      <w:r w:rsidR="009F2B98">
        <w:rPr>
          <w:rFonts w:ascii="Times New Roman" w:hAnsi="Times New Roman"/>
          <w:sz w:val="28"/>
        </w:rPr>
        <w:t xml:space="preserve">г. № 273-ФЗ </w:t>
      </w:r>
      <w:r w:rsidR="002C163E">
        <w:rPr>
          <w:rFonts w:ascii="Times New Roman" w:hAnsi="Times New Roman"/>
          <w:sz w:val="28"/>
        </w:rPr>
        <w:t xml:space="preserve">            </w:t>
      </w:r>
      <w:proofErr w:type="gramStart"/>
      <w:r w:rsidR="002C163E">
        <w:rPr>
          <w:rFonts w:ascii="Times New Roman" w:hAnsi="Times New Roman"/>
          <w:sz w:val="28"/>
        </w:rPr>
        <w:t xml:space="preserve">   </w:t>
      </w:r>
      <w:r w:rsidR="009F2B98">
        <w:rPr>
          <w:rFonts w:ascii="Times New Roman" w:hAnsi="Times New Roman"/>
          <w:sz w:val="28"/>
        </w:rPr>
        <w:t>«</w:t>
      </w:r>
      <w:proofErr w:type="gramEnd"/>
      <w:r w:rsidR="009F2B98" w:rsidRPr="009F2B98">
        <w:rPr>
          <w:rFonts w:ascii="Times New Roman" w:hAnsi="Times New Roman"/>
          <w:sz w:val="28"/>
        </w:rPr>
        <w:t>О противодействии коррупции</w:t>
      </w:r>
      <w:r w:rsidR="009F2B98">
        <w:rPr>
          <w:rFonts w:ascii="Times New Roman" w:hAnsi="Times New Roman"/>
          <w:sz w:val="28"/>
        </w:rPr>
        <w:t>»</w:t>
      </w:r>
      <w:r w:rsidR="00A33DB4">
        <w:rPr>
          <w:rFonts w:ascii="Times New Roman" w:hAnsi="Times New Roman"/>
          <w:sz w:val="28"/>
        </w:rPr>
        <w:t>,</w:t>
      </w:r>
      <w:r w:rsidR="009F2B98">
        <w:rPr>
          <w:rFonts w:ascii="Times New Roman" w:hAnsi="Times New Roman"/>
          <w:sz w:val="28"/>
        </w:rPr>
        <w:t xml:space="preserve"> статьей 65</w:t>
      </w:r>
      <w:r w:rsidR="00CB22E9">
        <w:rPr>
          <w:rFonts w:ascii="Times New Roman" w:hAnsi="Times New Roman"/>
          <w:sz w:val="28"/>
        </w:rPr>
        <w:t xml:space="preserve"> устава муниципального образования Абинский район</w:t>
      </w:r>
      <w:r>
        <w:rPr>
          <w:rFonts w:ascii="Times New Roman" w:hAnsi="Times New Roman"/>
          <w:sz w:val="28"/>
        </w:rPr>
        <w:t>, учитывая решение комиссии по развитию местного самоуправления,</w:t>
      </w:r>
      <w:r w:rsidR="00CB22E9">
        <w:rPr>
          <w:rFonts w:ascii="Times New Roman" w:hAnsi="Times New Roman"/>
          <w:sz w:val="28"/>
        </w:rPr>
        <w:t xml:space="preserve"> Совет муниципального образования Абинский район р е ш и л</w:t>
      </w:r>
      <w:r w:rsidR="003544CF" w:rsidRPr="003544CF">
        <w:rPr>
          <w:rFonts w:ascii="Times New Roman" w:hAnsi="Times New Roman"/>
          <w:sz w:val="28"/>
        </w:rPr>
        <w:t>:</w:t>
      </w:r>
    </w:p>
    <w:p w:rsidR="006C0743" w:rsidRDefault="003544CF" w:rsidP="009F2B98">
      <w:pPr>
        <w:pStyle w:val="MSONORMAL0"/>
        <w:ind w:firstLine="709"/>
        <w:jc w:val="both"/>
        <w:rPr>
          <w:rFonts w:ascii="Times New Roman" w:hAnsi="Times New Roman"/>
          <w:sz w:val="28"/>
        </w:rPr>
      </w:pPr>
      <w:r w:rsidRPr="009F2B98">
        <w:rPr>
          <w:rFonts w:ascii="Times New Roman" w:hAnsi="Times New Roman"/>
          <w:sz w:val="28"/>
        </w:rPr>
        <w:t xml:space="preserve">1. </w:t>
      </w:r>
      <w:r w:rsidR="00A378EE">
        <w:rPr>
          <w:rFonts w:ascii="Times New Roman" w:hAnsi="Times New Roman"/>
          <w:sz w:val="28"/>
        </w:rPr>
        <w:t>Внести в</w:t>
      </w:r>
      <w:r w:rsidR="002324FF">
        <w:rPr>
          <w:rFonts w:ascii="Times New Roman" w:hAnsi="Times New Roman"/>
          <w:sz w:val="28"/>
        </w:rPr>
        <w:t xml:space="preserve"> решение Совета </w:t>
      </w:r>
      <w:r w:rsidR="002324FF" w:rsidRPr="00A378EE">
        <w:rPr>
          <w:rFonts w:ascii="Times New Roman" w:hAnsi="Times New Roman"/>
          <w:sz w:val="28"/>
        </w:rPr>
        <w:t>муниципального образования Абинский район</w:t>
      </w:r>
      <w:r w:rsidR="002324FF">
        <w:rPr>
          <w:rFonts w:ascii="Times New Roman" w:hAnsi="Times New Roman"/>
          <w:sz w:val="28"/>
        </w:rPr>
        <w:t xml:space="preserve"> от 28 сентября 2016 г. № 160-с «</w:t>
      </w:r>
      <w:r w:rsidR="002324FF" w:rsidRPr="002324FF">
        <w:rPr>
          <w:rFonts w:ascii="Times New Roman" w:hAnsi="Times New Roman"/>
          <w:sz w:val="28"/>
        </w:rPr>
        <w:t>Об утверждении Порядка предотвращения и (или) урегулирования конфликта интересов главы муниципального образования Абинский район</w:t>
      </w:r>
      <w:r w:rsidR="006C0743">
        <w:rPr>
          <w:rFonts w:ascii="Times New Roman" w:hAnsi="Times New Roman"/>
          <w:sz w:val="28"/>
        </w:rPr>
        <w:t>»</w:t>
      </w:r>
      <w:r w:rsidR="009A4D5E">
        <w:rPr>
          <w:rFonts w:ascii="Times New Roman" w:hAnsi="Times New Roman"/>
          <w:sz w:val="28"/>
        </w:rPr>
        <w:t xml:space="preserve"> изменение, изложив Порядок</w:t>
      </w:r>
      <w:r w:rsidR="009A4D5E" w:rsidRPr="002324FF">
        <w:rPr>
          <w:rFonts w:ascii="Times New Roman" w:hAnsi="Times New Roman"/>
          <w:sz w:val="28"/>
        </w:rPr>
        <w:t xml:space="preserve"> предотвращения и (или) урегулирования конфликта интересов главы муниципального образования Абинский район</w:t>
      </w:r>
      <w:r w:rsidR="009A4D5E">
        <w:rPr>
          <w:rFonts w:ascii="Times New Roman" w:hAnsi="Times New Roman"/>
          <w:sz w:val="28"/>
        </w:rPr>
        <w:t xml:space="preserve"> в новой редакции согласно </w:t>
      </w:r>
      <w:proofErr w:type="gramStart"/>
      <w:r w:rsidR="009A4D5E">
        <w:rPr>
          <w:rFonts w:ascii="Times New Roman" w:hAnsi="Times New Roman"/>
          <w:sz w:val="28"/>
        </w:rPr>
        <w:t>приложению</w:t>
      </w:r>
      <w:proofErr w:type="gramEnd"/>
      <w:r w:rsidR="009A4D5E">
        <w:rPr>
          <w:rFonts w:ascii="Times New Roman" w:hAnsi="Times New Roman"/>
          <w:sz w:val="28"/>
        </w:rPr>
        <w:t xml:space="preserve"> к настоящему решению.</w:t>
      </w:r>
    </w:p>
    <w:p w:rsidR="004B739F" w:rsidRDefault="009F2B98" w:rsidP="00180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0324">
        <w:rPr>
          <w:rFonts w:ascii="Times New Roman" w:hAnsi="Times New Roman"/>
          <w:sz w:val="28"/>
          <w:szCs w:val="28"/>
        </w:rPr>
        <w:t xml:space="preserve">. </w:t>
      </w:r>
      <w:r w:rsidR="004B739F" w:rsidRPr="004B739F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Абинский район обеспечить опубликование настоящего решения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 </w:t>
      </w:r>
    </w:p>
    <w:p w:rsidR="004B739F" w:rsidRPr="004B739F" w:rsidRDefault="009F2B98" w:rsidP="001803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B739F" w:rsidRPr="004B739F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839FC">
        <w:rPr>
          <w:rFonts w:ascii="Times New Roman" w:hAnsi="Times New Roman"/>
          <w:sz w:val="28"/>
          <w:szCs w:val="28"/>
        </w:rPr>
        <w:t>на следующий день после дня его официального опубликования.</w:t>
      </w:r>
    </w:p>
    <w:p w:rsidR="002C46EC" w:rsidRPr="0010321B" w:rsidRDefault="002C46EC" w:rsidP="00F259E3">
      <w:pPr>
        <w:pStyle w:val="MSONORMAL0"/>
        <w:ind w:firstLine="567"/>
        <w:jc w:val="center"/>
        <w:rPr>
          <w:rFonts w:ascii="Times New Roman" w:hAnsi="Times New Roman"/>
          <w:sz w:val="23"/>
          <w:szCs w:val="23"/>
        </w:rPr>
      </w:pPr>
      <w:r w:rsidRPr="0010321B">
        <w:rPr>
          <w:rFonts w:ascii="Times New Roman" w:hAnsi="Times New Roman"/>
          <w:b/>
          <w:bCs/>
          <w:sz w:val="23"/>
          <w:szCs w:val="23"/>
        </w:rPr>
        <w:t> </w:t>
      </w:r>
      <w:r w:rsidRPr="0010321B">
        <w:rPr>
          <w:rFonts w:ascii="Times New Roman" w:hAnsi="Times New Roman"/>
          <w:sz w:val="23"/>
          <w:szCs w:val="23"/>
        </w:rPr>
        <w:t xml:space="preserve"> </w:t>
      </w:r>
    </w:p>
    <w:p w:rsidR="002C46EC" w:rsidRPr="0010321B" w:rsidRDefault="002C46EC" w:rsidP="00F259E3">
      <w:pPr>
        <w:pStyle w:val="MSONORMAL0"/>
        <w:ind w:firstLine="567"/>
        <w:jc w:val="center"/>
        <w:rPr>
          <w:rFonts w:ascii="Times New Roman" w:hAnsi="Times New Roman"/>
          <w:sz w:val="23"/>
          <w:szCs w:val="23"/>
        </w:rPr>
      </w:pPr>
      <w:r w:rsidRPr="0010321B">
        <w:rPr>
          <w:rFonts w:ascii="Times New Roman" w:hAnsi="Times New Roman"/>
          <w:b/>
          <w:bCs/>
          <w:sz w:val="23"/>
          <w:szCs w:val="23"/>
        </w:rPr>
        <w:t> </w:t>
      </w:r>
      <w:r w:rsidRPr="0010321B">
        <w:rPr>
          <w:rFonts w:ascii="Times New Roman" w:hAnsi="Times New Roman"/>
          <w:sz w:val="23"/>
          <w:szCs w:val="23"/>
        </w:rPr>
        <w:t xml:space="preserve"> </w:t>
      </w:r>
    </w:p>
    <w:p w:rsidR="005B6F1B" w:rsidRPr="005B6F1B" w:rsidRDefault="005B6F1B" w:rsidP="005B6F1B">
      <w:pPr>
        <w:pStyle w:val="MSONORMAL0"/>
        <w:jc w:val="both"/>
        <w:rPr>
          <w:rFonts w:ascii="Times New Roman" w:hAnsi="Times New Roman"/>
          <w:sz w:val="28"/>
        </w:rPr>
      </w:pPr>
      <w:r w:rsidRPr="005B6F1B">
        <w:rPr>
          <w:rFonts w:ascii="Times New Roman" w:hAnsi="Times New Roman"/>
          <w:sz w:val="28"/>
        </w:rPr>
        <w:t xml:space="preserve">Председатель Совета муниципального </w:t>
      </w:r>
    </w:p>
    <w:p w:rsidR="002C46EC" w:rsidRDefault="005B6F1B" w:rsidP="00612F72">
      <w:pPr>
        <w:pStyle w:val="MSONORMAL0"/>
        <w:jc w:val="both"/>
        <w:rPr>
          <w:rFonts w:ascii="Times New Roman" w:hAnsi="Times New Roman"/>
          <w:sz w:val="28"/>
        </w:rPr>
      </w:pPr>
      <w:r w:rsidRPr="005B6F1B">
        <w:rPr>
          <w:rFonts w:ascii="Times New Roman" w:hAnsi="Times New Roman"/>
          <w:sz w:val="28"/>
        </w:rPr>
        <w:t>образования Абинский район</w:t>
      </w:r>
      <w:r w:rsidRPr="0062043A"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           </w:t>
      </w:r>
      <w:r w:rsidRPr="005B6F1B">
        <w:rPr>
          <w:rFonts w:ascii="Times New Roman" w:hAnsi="Times New Roman"/>
          <w:sz w:val="28"/>
        </w:rPr>
        <w:t>А.Л. Бирюков</w:t>
      </w:r>
    </w:p>
    <w:p w:rsidR="00E93853" w:rsidRDefault="00E93853" w:rsidP="00612F72">
      <w:pPr>
        <w:pStyle w:val="MSONORMAL0"/>
        <w:jc w:val="both"/>
        <w:rPr>
          <w:rFonts w:ascii="Times New Roman" w:hAnsi="Times New Roman"/>
          <w:sz w:val="28"/>
        </w:rPr>
      </w:pPr>
    </w:p>
    <w:p w:rsidR="00E93853" w:rsidRDefault="00E93853" w:rsidP="00612F72">
      <w:pPr>
        <w:pStyle w:val="MSONORMAL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муниципального образования</w:t>
      </w:r>
    </w:p>
    <w:p w:rsidR="00632BFB" w:rsidRDefault="00E93853" w:rsidP="00632BFB">
      <w:pPr>
        <w:pStyle w:val="MSONORMAL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Абинский район</w:t>
      </w:r>
      <w:r w:rsidR="00AD017B" w:rsidRPr="0062043A"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           </w:t>
      </w:r>
      <w:r w:rsidR="00AD017B">
        <w:rPr>
          <w:rFonts w:ascii="Times New Roman" w:hAnsi="Times New Roman"/>
          <w:sz w:val="28"/>
          <w:szCs w:val="28"/>
        </w:rPr>
        <w:t>                      </w:t>
      </w:r>
      <w:r>
        <w:rPr>
          <w:rFonts w:ascii="Times New Roman" w:hAnsi="Times New Roman"/>
          <w:sz w:val="28"/>
        </w:rPr>
        <w:t xml:space="preserve">И.В. </w:t>
      </w:r>
      <w:proofErr w:type="spellStart"/>
      <w:r>
        <w:rPr>
          <w:rFonts w:ascii="Times New Roman" w:hAnsi="Times New Roman"/>
          <w:sz w:val="28"/>
        </w:rPr>
        <w:t>Биушкин</w:t>
      </w:r>
      <w:bookmarkStart w:id="0" w:name="_GoBack"/>
      <w:bookmarkEnd w:id="0"/>
      <w:proofErr w:type="spellEnd"/>
    </w:p>
    <w:sectPr w:rsidR="00632BFB" w:rsidSect="002C163E">
      <w:headerReference w:type="default" r:id="rId6"/>
      <w:pgSz w:w="11907" w:h="16840"/>
      <w:pgMar w:top="1134" w:right="567" w:bottom="1134" w:left="1701" w:header="510" w:footer="11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878" w:rsidRDefault="00D36878">
      <w:pPr>
        <w:spacing w:after="0" w:line="240" w:lineRule="auto"/>
      </w:pPr>
      <w:r>
        <w:separator/>
      </w:r>
    </w:p>
  </w:endnote>
  <w:endnote w:type="continuationSeparator" w:id="0">
    <w:p w:rsidR="00D36878" w:rsidRDefault="00D36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quot;Calibri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&quot;Segoe UI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&quot;Times New Roman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878" w:rsidRDefault="00D36878">
      <w:pPr>
        <w:spacing w:after="0" w:line="240" w:lineRule="auto"/>
      </w:pPr>
      <w:r>
        <w:separator/>
      </w:r>
    </w:p>
  </w:footnote>
  <w:footnote w:type="continuationSeparator" w:id="0">
    <w:p w:rsidR="00D36878" w:rsidRDefault="00D36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73299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E4635" w:rsidRPr="0062043A" w:rsidRDefault="00870857" w:rsidP="0062043A">
        <w:pPr>
          <w:pStyle w:val="a3"/>
          <w:jc w:val="center"/>
          <w:rPr>
            <w:rFonts w:ascii="Times New Roman" w:hAnsi="Times New Roman"/>
            <w:sz w:val="28"/>
          </w:rPr>
        </w:pPr>
        <w:r w:rsidRPr="005C642B">
          <w:rPr>
            <w:rFonts w:ascii="Times New Roman" w:hAnsi="Times New Roman"/>
            <w:sz w:val="28"/>
          </w:rPr>
          <w:fldChar w:fldCharType="begin"/>
        </w:r>
        <w:r w:rsidRPr="005C642B">
          <w:rPr>
            <w:rFonts w:ascii="Times New Roman" w:hAnsi="Times New Roman"/>
            <w:sz w:val="28"/>
          </w:rPr>
          <w:instrText>PAGE   \* MERGEFORMAT</w:instrText>
        </w:r>
        <w:r w:rsidRPr="005C642B">
          <w:rPr>
            <w:rFonts w:ascii="Times New Roman" w:hAnsi="Times New Roman"/>
            <w:sz w:val="28"/>
          </w:rPr>
          <w:fldChar w:fldCharType="separate"/>
        </w:r>
        <w:r w:rsidR="003F4AD1">
          <w:rPr>
            <w:rFonts w:ascii="Times New Roman" w:hAnsi="Times New Roman"/>
            <w:noProof/>
            <w:sz w:val="28"/>
          </w:rPr>
          <w:t>2</w:t>
        </w:r>
        <w:r w:rsidRPr="005C642B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B8"/>
    <w:rsid w:val="00006369"/>
    <w:rsid w:val="00036AF5"/>
    <w:rsid w:val="000743BB"/>
    <w:rsid w:val="000A315A"/>
    <w:rsid w:val="000D112F"/>
    <w:rsid w:val="000D5088"/>
    <w:rsid w:val="0010321B"/>
    <w:rsid w:val="0010726B"/>
    <w:rsid w:val="00114A10"/>
    <w:rsid w:val="0013654E"/>
    <w:rsid w:val="00180324"/>
    <w:rsid w:val="001C1816"/>
    <w:rsid w:val="001E3C47"/>
    <w:rsid w:val="001F0070"/>
    <w:rsid w:val="002324FF"/>
    <w:rsid w:val="00255AF3"/>
    <w:rsid w:val="00290330"/>
    <w:rsid w:val="002A0C5E"/>
    <w:rsid w:val="002C163E"/>
    <w:rsid w:val="002C46EC"/>
    <w:rsid w:val="003143B5"/>
    <w:rsid w:val="003323A0"/>
    <w:rsid w:val="00351483"/>
    <w:rsid w:val="003544CF"/>
    <w:rsid w:val="003B4CE0"/>
    <w:rsid w:val="003F1723"/>
    <w:rsid w:val="003F4AD1"/>
    <w:rsid w:val="00403035"/>
    <w:rsid w:val="004A391A"/>
    <w:rsid w:val="004B739F"/>
    <w:rsid w:val="004F1536"/>
    <w:rsid w:val="005102A8"/>
    <w:rsid w:val="0051615C"/>
    <w:rsid w:val="005351B7"/>
    <w:rsid w:val="005A2B32"/>
    <w:rsid w:val="005B6F1B"/>
    <w:rsid w:val="005C642B"/>
    <w:rsid w:val="00612F72"/>
    <w:rsid w:val="0062043A"/>
    <w:rsid w:val="00627CFD"/>
    <w:rsid w:val="00632BFB"/>
    <w:rsid w:val="006406DA"/>
    <w:rsid w:val="00663772"/>
    <w:rsid w:val="006763C3"/>
    <w:rsid w:val="00682B18"/>
    <w:rsid w:val="0068320D"/>
    <w:rsid w:val="006C0743"/>
    <w:rsid w:val="006E1DF7"/>
    <w:rsid w:val="00701C93"/>
    <w:rsid w:val="00702BB8"/>
    <w:rsid w:val="00716E9C"/>
    <w:rsid w:val="007206FE"/>
    <w:rsid w:val="00725F02"/>
    <w:rsid w:val="00776DE7"/>
    <w:rsid w:val="00787E47"/>
    <w:rsid w:val="007943A2"/>
    <w:rsid w:val="00826BEF"/>
    <w:rsid w:val="008451DF"/>
    <w:rsid w:val="00870857"/>
    <w:rsid w:val="008908F0"/>
    <w:rsid w:val="008C0881"/>
    <w:rsid w:val="008D51B1"/>
    <w:rsid w:val="008E4102"/>
    <w:rsid w:val="008E41F3"/>
    <w:rsid w:val="009327BF"/>
    <w:rsid w:val="009441CC"/>
    <w:rsid w:val="00955871"/>
    <w:rsid w:val="009A4D5E"/>
    <w:rsid w:val="009D1C26"/>
    <w:rsid w:val="009E1EA0"/>
    <w:rsid w:val="009F2B98"/>
    <w:rsid w:val="009F4EBF"/>
    <w:rsid w:val="009F568E"/>
    <w:rsid w:val="00A33DB4"/>
    <w:rsid w:val="00A378EE"/>
    <w:rsid w:val="00A53C3C"/>
    <w:rsid w:val="00A839FC"/>
    <w:rsid w:val="00A84D84"/>
    <w:rsid w:val="00AA14E1"/>
    <w:rsid w:val="00AC4384"/>
    <w:rsid w:val="00AC7BF4"/>
    <w:rsid w:val="00AD017B"/>
    <w:rsid w:val="00AE4635"/>
    <w:rsid w:val="00B11431"/>
    <w:rsid w:val="00B1453C"/>
    <w:rsid w:val="00B23171"/>
    <w:rsid w:val="00BA0584"/>
    <w:rsid w:val="00BC45B5"/>
    <w:rsid w:val="00BD4A53"/>
    <w:rsid w:val="00BF6106"/>
    <w:rsid w:val="00C85D9F"/>
    <w:rsid w:val="00CB22E9"/>
    <w:rsid w:val="00CB407D"/>
    <w:rsid w:val="00CB54E5"/>
    <w:rsid w:val="00CB5A01"/>
    <w:rsid w:val="00CE1765"/>
    <w:rsid w:val="00CF5D6F"/>
    <w:rsid w:val="00D02189"/>
    <w:rsid w:val="00D3629A"/>
    <w:rsid w:val="00D36878"/>
    <w:rsid w:val="00D47303"/>
    <w:rsid w:val="00D75C1E"/>
    <w:rsid w:val="00D77817"/>
    <w:rsid w:val="00D90119"/>
    <w:rsid w:val="00DB4EBE"/>
    <w:rsid w:val="00E06A69"/>
    <w:rsid w:val="00E47CF7"/>
    <w:rsid w:val="00E93853"/>
    <w:rsid w:val="00EF6ADF"/>
    <w:rsid w:val="00F2405C"/>
    <w:rsid w:val="00F259E3"/>
    <w:rsid w:val="00F32EBA"/>
    <w:rsid w:val="00F727C0"/>
    <w:rsid w:val="00F85A78"/>
    <w:rsid w:val="00FA2875"/>
    <w:rsid w:val="00FD1F05"/>
    <w:rsid w:val="00FD3F19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3C320C0A-0925-4504-AE97-F68016DE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6"/>
      <w:szCs w:val="16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6"/>
      <w:szCs w:val="16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16"/>
      <w:szCs w:val="16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EDAPARAGRAPH">
    <w:name w:val=".EDA_PARAGRAP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IMPORTANTHIDDEN">
    <w:name w:val=".IMPORTANT_HIDDE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KODEKSANTIBOLD">
    <w:name w:val=".KODEKS_ANTI_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MSOCHPDEFAULT">
    <w:name w:val=".MSOCHP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0"/>
      <w:szCs w:val="20"/>
    </w:rPr>
  </w:style>
  <w:style w:type="paragraph" w:customStyle="1" w:styleId="MSONORMAL0">
    <w:name w:val=".MSO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MSONOSPACING0">
    <w:name w:val=".MSONOSPAC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TradeMark">
    <w:name w:val=".TradeMark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 w:cs="Arial, sans-serif"/>
      <w:sz w:val="16"/>
      <w:szCs w:val="16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NT-FACE">
    <w:name w:val="@FONT-FAC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egoe UI" w:hAnsi="Segoe UI" w:cs="Segoe UI"/>
      <w:sz w:val="24"/>
      <w:szCs w:val="24"/>
    </w:rPr>
  </w:style>
  <w:style w:type="paragraph" w:customStyle="1" w:styleId="PAGEWORDSECTION1">
    <w:name w:val="@PAGE WORDSECTIO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ALINK">
    <w:name w:val="A:LINK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color w:val="0000FF"/>
      <w:sz w:val="24"/>
      <w:szCs w:val="24"/>
    </w:rPr>
  </w:style>
  <w:style w:type="paragraph" w:customStyle="1" w:styleId="AVISITED">
    <w:name w:val="A:VISITE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color w:val="800080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CONSPLUSCELL">
    <w:name w:val="DIV.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</w:rPr>
  </w:style>
  <w:style w:type="paragraph" w:customStyle="1" w:styleId="DIVMSOACETATE">
    <w:name w:val="DIV.MSOACETAT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Segoe UI&quot;" w:hAnsi="&quot;Segoe UI&quot;" w:cs="&quot;Segoe UI&quot;"/>
      <w:sz w:val="18"/>
      <w:szCs w:val="18"/>
    </w:rPr>
  </w:style>
  <w:style w:type="paragraph" w:customStyle="1" w:styleId="DIVMSOHEADER">
    <w:name w:val="DIV.MSOHEAD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</w:rPr>
  </w:style>
  <w:style w:type="paragraph" w:customStyle="1" w:styleId="DIVMSONORMAL">
    <w:name w:val="DIV.MSO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" w:hAnsi="&quot;Times New Roman&quot;" w:cs="&quot;Times New Roman&quot;"/>
      <w:sz w:val="28"/>
      <w:szCs w:val="28"/>
    </w:rPr>
  </w:style>
  <w:style w:type="paragraph" w:customStyle="1" w:styleId="DIVMSONORMAL0">
    <w:name w:val="DIV.MSONORMAL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" w:hAnsi="&quot;Times New Roman&quot;" w:cs="&quot;Times New Roman&quot;"/>
      <w:sz w:val="24"/>
      <w:szCs w:val="24"/>
    </w:rPr>
  </w:style>
  <w:style w:type="paragraph" w:customStyle="1" w:styleId="DIVMSONOSPACING">
    <w:name w:val="DIV.MSONOSPAC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</w:rPr>
  </w:style>
  <w:style w:type="paragraph" w:customStyle="1" w:styleId="DIVWORDSECTION1">
    <w:name w:val="DIV.WORDSECTIO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LICONSPLUSCELL">
    <w:name w:val="LI.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</w:rPr>
  </w:style>
  <w:style w:type="paragraph" w:customStyle="1" w:styleId="LIMSOACETATE">
    <w:name w:val="LI.MSOACETAT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Segoe UI&quot;" w:hAnsi="&quot;Segoe UI&quot;" w:cs="&quot;Segoe UI&quot;"/>
      <w:sz w:val="18"/>
      <w:szCs w:val="18"/>
    </w:rPr>
  </w:style>
  <w:style w:type="paragraph" w:customStyle="1" w:styleId="LIMSOHEADER">
    <w:name w:val="LI.MSOHEAD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</w:rPr>
  </w:style>
  <w:style w:type="paragraph" w:customStyle="1" w:styleId="LIMSONORMAL">
    <w:name w:val="LI.MSO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" w:hAnsi="&quot;Times New Roman&quot;" w:cs="&quot;Times New Roman&quot;"/>
      <w:sz w:val="28"/>
      <w:szCs w:val="28"/>
    </w:rPr>
  </w:style>
  <w:style w:type="paragraph" w:customStyle="1" w:styleId="LIMSONORMAL0">
    <w:name w:val="LI.MSONORMAL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" w:hAnsi="&quot;Times New Roman&quot;" w:cs="&quot;Times New Roman&quot;"/>
      <w:sz w:val="24"/>
      <w:szCs w:val="24"/>
    </w:rPr>
  </w:style>
  <w:style w:type="paragraph" w:customStyle="1" w:styleId="LIMSONOSPACING">
    <w:name w:val="LI.MSONOSPAC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</w:rPr>
  </w:style>
  <w:style w:type="paragraph" w:customStyle="1" w:styleId="PCONSPLUSCELL">
    <w:name w:val="P.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</w:rPr>
  </w:style>
  <w:style w:type="paragraph" w:customStyle="1" w:styleId="PMSOACETATE">
    <w:name w:val="P.MSOACETAT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Segoe UI&quot;" w:hAnsi="&quot;Segoe UI&quot;" w:cs="&quot;Segoe UI&quot;"/>
      <w:sz w:val="18"/>
      <w:szCs w:val="18"/>
    </w:rPr>
  </w:style>
  <w:style w:type="paragraph" w:customStyle="1" w:styleId="PMSOHEADER">
    <w:name w:val="P.MSOHEAD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</w:rPr>
  </w:style>
  <w:style w:type="paragraph" w:customStyle="1" w:styleId="PMSONORMAL">
    <w:name w:val="P.MSO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" w:hAnsi="&quot;Times New Roman&quot;" w:cs="&quot;Times New Roman&quot;"/>
      <w:sz w:val="28"/>
      <w:szCs w:val="28"/>
    </w:rPr>
  </w:style>
  <w:style w:type="paragraph" w:customStyle="1" w:styleId="PMSONORMAL0">
    <w:name w:val="P.MSONORMAL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" w:hAnsi="&quot;Times New Roman&quot;" w:cs="&quot;Times New Roman&quot;"/>
      <w:sz w:val="24"/>
      <w:szCs w:val="24"/>
    </w:rPr>
  </w:style>
  <w:style w:type="paragraph" w:customStyle="1" w:styleId="PMSONOSPACING">
    <w:name w:val="P.MSONOSPAC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</w:rPr>
  </w:style>
  <w:style w:type="paragraph" w:customStyle="1" w:styleId="SPAN1">
    <w:name w:val="SPAN.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  <w:sz w:val="24"/>
      <w:szCs w:val="24"/>
    </w:rPr>
  </w:style>
  <w:style w:type="paragraph" w:customStyle="1" w:styleId="SPANA0">
    <w:name w:val="SPAN.A0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Segoe UI&quot;" w:hAnsi="&quot;Segoe UI&quot;" w:cs="&quot;Segoe UI&quot;"/>
      <w:sz w:val="24"/>
      <w:szCs w:val="24"/>
    </w:rPr>
  </w:style>
  <w:style w:type="paragraph" w:customStyle="1" w:styleId="SPANHEADERCHAR">
    <w:name w:val="SPAN.HEADERCHA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Calibri&quot;" w:hAnsi="&quot;Calibri&quot;" w:cs="&quot;Calibri&quot;"/>
      <w:sz w:val="24"/>
      <w:szCs w:val="24"/>
    </w:rPr>
  </w:style>
  <w:style w:type="paragraph" w:customStyle="1" w:styleId="SPANMSOHYPERLINK">
    <w:name w:val="SPAN.MSOHYPERLINK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color w:val="0000FF"/>
      <w:sz w:val="24"/>
      <w:szCs w:val="24"/>
    </w:rPr>
  </w:style>
  <w:style w:type="paragraph" w:customStyle="1" w:styleId="SPANMSOHYPERLINKFOLLOWED">
    <w:name w:val="SPAN.MSOHYPERLINKFOLLOWE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color w:val="800080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PEDAMSWORDDEFAULT">
    <w:name w:val="P.EDA_MSWORD_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2B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02BB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02B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02BB8"/>
    <w:rPr>
      <w:rFonts w:cs="Times New Roman"/>
    </w:rPr>
  </w:style>
  <w:style w:type="table" w:styleId="a7">
    <w:name w:val="Table Grid"/>
    <w:basedOn w:val="a1"/>
    <w:uiPriority w:val="39"/>
    <w:rsid w:val="0051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63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3772"/>
    <w:rPr>
      <w:rFonts w:ascii="Segoe UI" w:hAnsi="Segoe UI" w:cs="Segoe UI"/>
      <w:sz w:val="18"/>
      <w:szCs w:val="18"/>
    </w:rPr>
  </w:style>
  <w:style w:type="character" w:customStyle="1" w:styleId="1">
    <w:name w:val="Гиперссылка1"/>
    <w:basedOn w:val="a0"/>
    <w:rsid w:val="00006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 в постановление администрации муниципального образования Абинский район от 26 июня 2015 г. № 777 «О комиссии по противодействию коррупции в администрации муниципального образования Абинский район»</vt:lpstr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постановление администрации муниципального образования Абинский район от 26 июня 2015 г. № 777 «О комиссии по противодействию коррупции в администрации муниципального образования Абинский район»</dc:title>
  <dc:subject/>
  <dc:creator>Кармальков Сергей Валерьевич</dc:creator>
  <cp:keywords/>
  <dc:description/>
  <cp:lastModifiedBy>Кармальков Сергей Валерьевич</cp:lastModifiedBy>
  <cp:revision>69</cp:revision>
  <cp:lastPrinted>2024-12-17T07:58:00Z</cp:lastPrinted>
  <dcterms:created xsi:type="dcterms:W3CDTF">2024-01-19T06:27:00Z</dcterms:created>
  <dcterms:modified xsi:type="dcterms:W3CDTF">2024-12-17T11:59:00Z</dcterms:modified>
</cp:coreProperties>
</file>