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63" w:rsidRPr="004F0663" w:rsidRDefault="004F0663" w:rsidP="0096265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F0663" w:rsidRPr="004F0663" w:rsidRDefault="004F0663" w:rsidP="004F06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0663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4F0663" w:rsidRPr="004F0663" w:rsidRDefault="004F0663" w:rsidP="004F06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663" w:rsidRPr="004F0663" w:rsidRDefault="004F0663" w:rsidP="004F066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1DDE">
        <w:rPr>
          <w:rFonts w:ascii="Times New Roman" w:eastAsia="Calibri" w:hAnsi="Times New Roman" w:cs="Times New Roman"/>
          <w:sz w:val="28"/>
          <w:szCs w:val="28"/>
        </w:rPr>
        <w:t>29</w:t>
      </w: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 мая 2023 г.</w:t>
      </w:r>
      <w:r w:rsidRPr="004F0663">
        <w:rPr>
          <w:rFonts w:ascii="Times New Roman" w:eastAsia="Calibri" w:hAnsi="Times New Roman" w:cs="Times New Roman"/>
          <w:sz w:val="28"/>
          <w:szCs w:val="28"/>
        </w:rPr>
        <w:tab/>
      </w:r>
      <w:r w:rsidRPr="004F0663">
        <w:rPr>
          <w:rFonts w:ascii="Times New Roman" w:eastAsia="Calibri" w:hAnsi="Times New Roman" w:cs="Times New Roman"/>
          <w:sz w:val="28"/>
          <w:szCs w:val="28"/>
        </w:rPr>
        <w:tab/>
      </w:r>
      <w:r w:rsidRPr="004F0663">
        <w:rPr>
          <w:rFonts w:ascii="Times New Roman" w:eastAsia="Calibri" w:hAnsi="Times New Roman" w:cs="Times New Roman"/>
          <w:sz w:val="28"/>
          <w:szCs w:val="28"/>
        </w:rPr>
        <w:tab/>
      </w:r>
      <w:r w:rsidRPr="004F0663">
        <w:rPr>
          <w:rFonts w:ascii="Times New Roman" w:eastAsia="Calibri" w:hAnsi="Times New Roman" w:cs="Times New Roman"/>
          <w:sz w:val="28"/>
          <w:szCs w:val="28"/>
        </w:rPr>
        <w:tab/>
      </w:r>
      <w:r w:rsidRPr="004F0663">
        <w:rPr>
          <w:rFonts w:ascii="Times New Roman" w:eastAsia="Calibri" w:hAnsi="Times New Roman" w:cs="Times New Roman"/>
          <w:sz w:val="28"/>
          <w:szCs w:val="28"/>
        </w:rPr>
        <w:tab/>
      </w:r>
      <w:r w:rsidRPr="004F0663">
        <w:rPr>
          <w:rFonts w:ascii="Times New Roman" w:eastAsia="Calibri" w:hAnsi="Times New Roman" w:cs="Times New Roman"/>
          <w:sz w:val="28"/>
          <w:szCs w:val="28"/>
        </w:rPr>
        <w:tab/>
      </w:r>
      <w:r w:rsidRPr="004F0663">
        <w:rPr>
          <w:rFonts w:ascii="Times New Roman" w:eastAsia="Calibri" w:hAnsi="Times New Roman" w:cs="Times New Roman"/>
          <w:sz w:val="28"/>
          <w:szCs w:val="28"/>
        </w:rPr>
        <w:tab/>
      </w:r>
      <w:r w:rsidRPr="004F0663">
        <w:rPr>
          <w:rFonts w:ascii="Times New Roman" w:eastAsia="Calibri" w:hAnsi="Times New Roman" w:cs="Times New Roman"/>
          <w:sz w:val="28"/>
          <w:szCs w:val="28"/>
        </w:rPr>
        <w:tab/>
      </w:r>
      <w:r w:rsidRPr="00A41DD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A41DDE">
        <w:rPr>
          <w:rFonts w:ascii="Times New Roman" w:eastAsia="Calibri" w:hAnsi="Times New Roman" w:cs="Times New Roman"/>
          <w:sz w:val="28"/>
          <w:szCs w:val="28"/>
        </w:rPr>
        <w:t>98/</w:t>
      </w:r>
      <w:r w:rsidR="00A41DDE" w:rsidRPr="00A41DDE">
        <w:rPr>
          <w:rFonts w:ascii="Times New Roman" w:eastAsia="Calibri" w:hAnsi="Times New Roman" w:cs="Times New Roman"/>
          <w:sz w:val="28"/>
          <w:szCs w:val="28"/>
        </w:rPr>
        <w:t>721</w:t>
      </w:r>
    </w:p>
    <w:p w:rsidR="004F0663" w:rsidRPr="004F0663" w:rsidRDefault="004F0663" w:rsidP="004F066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0663" w:rsidRPr="004F0663" w:rsidRDefault="004F0663" w:rsidP="004F06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A41DDE">
        <w:rPr>
          <w:rFonts w:ascii="Times New Roman" w:eastAsia="Calibri" w:hAnsi="Times New Roman" w:cs="Times New Roman"/>
          <w:sz w:val="28"/>
          <w:szCs w:val="28"/>
        </w:rPr>
        <w:t>Абинск</w:t>
      </w:r>
    </w:p>
    <w:p w:rsidR="004F0663" w:rsidRPr="004F0663" w:rsidRDefault="004F0663" w:rsidP="004F06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663" w:rsidRPr="004F0663" w:rsidRDefault="004F0663" w:rsidP="004F06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663" w:rsidRPr="004F0663" w:rsidRDefault="004F0663" w:rsidP="004F06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663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4F0663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решение территориальной избирательной комиссии </w:t>
      </w:r>
      <w:r w:rsidRPr="00A41DDE">
        <w:rPr>
          <w:rFonts w:ascii="Times New Roman" w:eastAsia="Calibri" w:hAnsi="Times New Roman" w:cs="Times New Roman"/>
          <w:b/>
          <w:sz w:val="28"/>
          <w:szCs w:val="28"/>
        </w:rPr>
        <w:t>Абинская</w:t>
      </w:r>
      <w:r w:rsidRPr="004F0663">
        <w:rPr>
          <w:rFonts w:ascii="Times New Roman" w:eastAsia="Calibri" w:hAnsi="Times New Roman" w:cs="Times New Roman"/>
          <w:b/>
          <w:sz w:val="28"/>
          <w:szCs w:val="28"/>
        </w:rPr>
        <w:t xml:space="preserve"> от 2</w:t>
      </w:r>
      <w:r w:rsidRPr="00A41DD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F0663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 2023 года </w:t>
      </w:r>
      <w:r w:rsidRPr="00A41DDE">
        <w:rPr>
          <w:rFonts w:ascii="Times New Roman" w:eastAsia="Calibri" w:hAnsi="Times New Roman" w:cs="Times New Roman"/>
          <w:b/>
          <w:sz w:val="28"/>
          <w:szCs w:val="28"/>
        </w:rPr>
        <w:t xml:space="preserve">№ 94/712 </w:t>
      </w:r>
      <w:r w:rsidRPr="004F066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41DDE">
        <w:rPr>
          <w:rFonts w:ascii="Times New Roman" w:eastAsia="Calibri" w:hAnsi="Times New Roman" w:cs="Times New Roman"/>
          <w:b/>
          <w:sz w:val="28"/>
          <w:szCs w:val="28"/>
        </w:rPr>
        <w:t>Об утверждении Регламента территориальной избирательной комиссии Абинская</w:t>
      </w:r>
      <w:r w:rsidRPr="004F066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F0663" w:rsidRPr="004F0663" w:rsidRDefault="004F0663" w:rsidP="004F06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663" w:rsidRPr="004F0663" w:rsidRDefault="004F0663" w:rsidP="004F066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Pr="00A41DDE">
        <w:rPr>
          <w:rFonts w:ascii="Times New Roman" w:eastAsia="Calibri" w:hAnsi="Times New Roman" w:cs="Times New Roman"/>
          <w:sz w:val="28"/>
          <w:szCs w:val="28"/>
        </w:rPr>
        <w:t>Абинская</w:t>
      </w: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 РЕШИЛА:</w:t>
      </w:r>
    </w:p>
    <w:p w:rsidR="004F0663" w:rsidRPr="004F0663" w:rsidRDefault="004F0663" w:rsidP="004F066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63">
        <w:rPr>
          <w:rFonts w:ascii="Times New Roman" w:eastAsia="Calibri" w:hAnsi="Times New Roman" w:cs="Times New Roman"/>
          <w:sz w:val="28"/>
          <w:szCs w:val="28"/>
        </w:rPr>
        <w:t>1. Внести изменени</w:t>
      </w:r>
      <w:r w:rsidRPr="00A41DDE">
        <w:rPr>
          <w:rFonts w:ascii="Times New Roman" w:eastAsia="Calibri" w:hAnsi="Times New Roman" w:cs="Times New Roman"/>
          <w:sz w:val="28"/>
          <w:szCs w:val="28"/>
        </w:rPr>
        <w:t>е</w:t>
      </w: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 в Регламент территориальной избирательной комиссии </w:t>
      </w:r>
      <w:r w:rsidRPr="00A41DDE">
        <w:rPr>
          <w:rFonts w:ascii="Times New Roman" w:eastAsia="Calibri" w:hAnsi="Times New Roman" w:cs="Times New Roman"/>
          <w:sz w:val="28"/>
          <w:szCs w:val="28"/>
        </w:rPr>
        <w:t>Абинская</w:t>
      </w: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 (приложение), утвержденный решением территориальной избирательной комиссии </w:t>
      </w:r>
      <w:r w:rsidRPr="00A41DDE">
        <w:rPr>
          <w:rFonts w:ascii="Times New Roman" w:eastAsia="Calibri" w:hAnsi="Times New Roman" w:cs="Times New Roman"/>
          <w:sz w:val="28"/>
          <w:szCs w:val="28"/>
        </w:rPr>
        <w:t>Абинская</w:t>
      </w: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Pr="00A41DDE">
        <w:rPr>
          <w:rFonts w:ascii="Times New Roman" w:eastAsia="Calibri" w:hAnsi="Times New Roman" w:cs="Times New Roman"/>
          <w:sz w:val="28"/>
          <w:szCs w:val="28"/>
        </w:rPr>
        <w:t>2</w:t>
      </w: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 февраля 2023 года </w:t>
      </w:r>
      <w:r w:rsidRPr="00A41DDE">
        <w:rPr>
          <w:rFonts w:ascii="Times New Roman" w:eastAsia="Calibri" w:hAnsi="Times New Roman" w:cs="Times New Roman"/>
          <w:sz w:val="28"/>
          <w:szCs w:val="28"/>
        </w:rPr>
        <w:t>№ 94/712 «Об утверждении Регламента территориальной избирательной комиссии Абинская»</w:t>
      </w:r>
      <w:r w:rsidRPr="004F0663">
        <w:rPr>
          <w:rFonts w:ascii="Times New Roman" w:eastAsia="Calibri" w:hAnsi="Times New Roman" w:cs="Times New Roman"/>
          <w:sz w:val="28"/>
          <w:szCs w:val="28"/>
        </w:rPr>
        <w:t xml:space="preserve">, изложив абзац 3 статьи 24 в следующей редакции: </w:t>
      </w:r>
    </w:p>
    <w:p w:rsidR="004F0663" w:rsidRPr="004F0663" w:rsidRDefault="004F0663" w:rsidP="004F066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63">
        <w:rPr>
          <w:rFonts w:ascii="Times New Roman" w:eastAsia="Calibri" w:hAnsi="Times New Roman" w:cs="Times New Roman"/>
          <w:sz w:val="28"/>
          <w:szCs w:val="28"/>
        </w:rPr>
        <w:t>«</w:t>
      </w:r>
      <w:r w:rsidRPr="00A41DDE">
        <w:rPr>
          <w:rFonts w:ascii="Times New Roman" w:eastAsia="Calibri" w:hAnsi="Times New Roman" w:cs="Times New Roman"/>
          <w:sz w:val="28"/>
          <w:szCs w:val="28"/>
        </w:rPr>
        <w:t>Обращение в письменной форме может быть подано (представлено) в Комиссию гражданином лично (в том числе посредством почтового отправления) либо его представителем на основании доверенности. Обращение в форме электронного документа может быть подано на адрес электронной почты Комиссии t01@ikkk.ru.</w:t>
      </w:r>
      <w:r w:rsidRPr="004F0663">
        <w:rPr>
          <w:rFonts w:ascii="Times New Roman" w:eastAsia="Calibri" w:hAnsi="Times New Roman" w:cs="Times New Roman"/>
          <w:sz w:val="28"/>
          <w:szCs w:val="28"/>
        </w:rPr>
        <w:t>»</w:t>
      </w:r>
      <w:r w:rsidRPr="00A41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0663" w:rsidRPr="00A41DDE" w:rsidRDefault="004F0663" w:rsidP="004F0663">
      <w:pPr>
        <w:tabs>
          <w:tab w:val="left" w:pos="851"/>
          <w:tab w:val="left" w:pos="993"/>
        </w:tabs>
        <w:spacing w:after="0" w:line="36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его подписания.</w:t>
      </w:r>
      <w:r w:rsidRPr="00A41D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0663" w:rsidRPr="00A41DDE" w:rsidRDefault="004F0663" w:rsidP="004F066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D67" w:rsidRPr="00A41DDE" w:rsidRDefault="00FC6D67" w:rsidP="004F066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4F0663" w:rsidRPr="00A41DDE" w:rsidTr="00D84089">
        <w:tc>
          <w:tcPr>
            <w:tcW w:w="5636" w:type="dxa"/>
          </w:tcPr>
          <w:p w:rsidR="004F0663" w:rsidRPr="00A41DDE" w:rsidRDefault="004F0663" w:rsidP="00D840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F0663" w:rsidRPr="00A41DDE" w:rsidRDefault="004F0663" w:rsidP="00D840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F0663" w:rsidRPr="00A41DDE" w:rsidRDefault="004F0663" w:rsidP="00D840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F0663" w:rsidRPr="00A41DDE" w:rsidRDefault="004F0663" w:rsidP="00D8408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663" w:rsidRPr="00A41DDE" w:rsidRDefault="004F0663" w:rsidP="00D8408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F0663" w:rsidRPr="00A41DDE" w:rsidRDefault="004F0663" w:rsidP="00D8408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4F0663" w:rsidRPr="00A41DDE" w:rsidRDefault="004F0663" w:rsidP="00D840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663" w:rsidRPr="00A41DDE" w:rsidRDefault="004F0663" w:rsidP="00D840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Амеличкина</w:t>
            </w:r>
          </w:p>
        </w:tc>
      </w:tr>
      <w:tr w:rsidR="004F0663" w:rsidRPr="00A41DDE" w:rsidTr="00D84089">
        <w:tc>
          <w:tcPr>
            <w:tcW w:w="5636" w:type="dxa"/>
            <w:hideMark/>
          </w:tcPr>
          <w:p w:rsidR="004F0663" w:rsidRPr="00A41DDE" w:rsidRDefault="004F0663" w:rsidP="00D840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F0663" w:rsidRPr="00A41DDE" w:rsidRDefault="004F0663" w:rsidP="00D840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4F0663" w:rsidRPr="00A41DDE" w:rsidRDefault="004F0663" w:rsidP="00D8408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663" w:rsidRPr="00A41DDE" w:rsidRDefault="008E4787" w:rsidP="00D84089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4F0663" w:rsidRPr="00A41DDE" w:rsidRDefault="004F0663" w:rsidP="00D8408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4F0663" w:rsidRPr="00A41DDE" w:rsidRDefault="004F0663" w:rsidP="00D840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663" w:rsidRPr="00A41DDE" w:rsidRDefault="004F0663" w:rsidP="00D840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0E5249" w:rsidRPr="004F0663" w:rsidRDefault="000E5249" w:rsidP="004F0663">
      <w:pPr>
        <w:tabs>
          <w:tab w:val="left" w:pos="2488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E5249" w:rsidRPr="004F0663" w:rsidSect="00A41DDE">
      <w:pgSz w:w="11906" w:h="16838"/>
      <w:pgMar w:top="709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3E" w:rsidRDefault="00D86B3E" w:rsidP="004F0663">
      <w:pPr>
        <w:spacing w:after="0" w:line="240" w:lineRule="auto"/>
      </w:pPr>
      <w:r>
        <w:separator/>
      </w:r>
    </w:p>
  </w:endnote>
  <w:endnote w:type="continuationSeparator" w:id="0">
    <w:p w:rsidR="00D86B3E" w:rsidRDefault="00D86B3E" w:rsidP="004F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3E" w:rsidRDefault="00D86B3E" w:rsidP="004F0663">
      <w:pPr>
        <w:spacing w:after="0" w:line="240" w:lineRule="auto"/>
      </w:pPr>
      <w:r>
        <w:separator/>
      </w:r>
    </w:p>
  </w:footnote>
  <w:footnote w:type="continuationSeparator" w:id="0">
    <w:p w:rsidR="00D86B3E" w:rsidRDefault="00D86B3E" w:rsidP="004F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56A1"/>
    <w:multiLevelType w:val="multilevel"/>
    <w:tmpl w:val="4F968762"/>
    <w:lvl w:ilvl="0">
      <w:start w:val="1"/>
      <w:numFmt w:val="decimal"/>
      <w:lvlText w:val="%1."/>
      <w:lvlJc w:val="left"/>
      <w:pPr>
        <w:tabs>
          <w:tab w:val="num" w:pos="0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32"/>
    <w:rsid w:val="000E5249"/>
    <w:rsid w:val="00304EA2"/>
    <w:rsid w:val="004F0663"/>
    <w:rsid w:val="008E4787"/>
    <w:rsid w:val="0096265C"/>
    <w:rsid w:val="00A41DDE"/>
    <w:rsid w:val="00D86B3E"/>
    <w:rsid w:val="00F90F32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91E3"/>
  <w15:docId w15:val="{20F88E2E-6A65-4B75-BEAB-F88AB45D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663"/>
  </w:style>
  <w:style w:type="paragraph" w:styleId="a5">
    <w:name w:val="footer"/>
    <w:basedOn w:val="a"/>
    <w:link w:val="a6"/>
    <w:uiPriority w:val="99"/>
    <w:unhideWhenUsed/>
    <w:rsid w:val="004F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2023-05-24T07:04:00Z</cp:lastPrinted>
  <dcterms:created xsi:type="dcterms:W3CDTF">2023-05-24T06:52:00Z</dcterms:created>
  <dcterms:modified xsi:type="dcterms:W3CDTF">2024-12-23T07:52:00Z</dcterms:modified>
</cp:coreProperties>
</file>