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2A" w:rsidRPr="0099252A" w:rsidRDefault="0099252A" w:rsidP="0099252A">
      <w:pPr>
        <w:suppressAutoHyphens/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2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Аналитическая записка об итогах социально-экономического развития муниципального образования </w:t>
      </w:r>
      <w:proofErr w:type="spellStart"/>
      <w:r w:rsidRPr="00992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Абинский</w:t>
      </w:r>
      <w:proofErr w:type="spellEnd"/>
      <w:r w:rsidRPr="00992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</w:t>
      </w:r>
    </w:p>
    <w:p w:rsidR="0099252A" w:rsidRPr="0099252A" w:rsidRDefault="0099252A" w:rsidP="0099252A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2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январь-сентябрь 2024 года</w:t>
      </w:r>
    </w:p>
    <w:p w:rsidR="0099252A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C35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252A">
        <w:rPr>
          <w:rFonts w:ascii="Times New Roman" w:hAnsi="Times New Roman" w:cs="Times New Roman"/>
          <w:sz w:val="28"/>
          <w:szCs w:val="28"/>
        </w:rPr>
        <w:t>За январь-сентябрь 2024 года объем отгруженных товаров промышленного производства составил 86401,7 млн. руб., что составляет              103,0 % по отношению к январю-сентябрю 2023 года.</w:t>
      </w:r>
    </w:p>
    <w:p w:rsidR="0099252A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>За январь-сентябрь 2024 года объем отгруженных товаров обрабатывающих производств составил 83150,5 млн. руб., что составляет             103,7 %</w:t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252A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 xml:space="preserve">Объём отгруженной продукции собственного производства, выполненных работ предприятиями сельского хозяйства муниципального образования </w:t>
      </w:r>
      <w:proofErr w:type="spellStart"/>
      <w:r w:rsidRPr="0099252A">
        <w:rPr>
          <w:rFonts w:ascii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99252A">
        <w:rPr>
          <w:rFonts w:ascii="Times New Roman" w:hAnsi="Times New Roman" w:cs="Times New Roman"/>
          <w:sz w:val="28"/>
          <w:szCs w:val="28"/>
          <w:lang w:eastAsia="ru-RU"/>
        </w:rPr>
        <w:t xml:space="preserve"> район за январь-сентябрь 2024 года составил 2853,1 млн. руб., что составляет 109,8 % по отношению к январю-сентябрю 2023 года</w:t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 xml:space="preserve">Объем услуг предприятий транспорта и связи за январь-сентябрь                 2024 года по крупным и средним предприятиям составил 153,1 млн. руб. или 98,4 % к январю-сентябрю 2023 года. </w:t>
      </w:r>
    </w:p>
    <w:p w:rsidR="0099252A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>Объем розничного товарооборота по крупным и средним предприятиям с учетом объемов территориально-обособленных подразделений за январь-сентябрь 2024 года составил 8788,6 млн. руб., что составляет 109,7 % по отношению к январю-сентябрю 2023 года</w:t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252A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>Оборот общественного питания по крупным и средним предприятиям за январь-сентябрь 2024 года составил 74726,0 тыс. руб., что составляет 104,4 % по отношению к январю-сентябрю 2023 года</w:t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252A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252A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безработицы, рассчитанный по отношению                          к численности трудоспособного населения в трудоспособном возрасте, по </w:t>
      </w:r>
      <w:proofErr w:type="spellStart"/>
      <w:r w:rsidRPr="0099252A">
        <w:rPr>
          <w:rFonts w:ascii="Times New Roman" w:hAnsi="Times New Roman" w:cs="Times New Roman"/>
          <w:sz w:val="28"/>
          <w:szCs w:val="28"/>
        </w:rPr>
        <w:t>Абинскому</w:t>
      </w:r>
      <w:proofErr w:type="spellEnd"/>
      <w:r w:rsidRPr="0099252A">
        <w:rPr>
          <w:rFonts w:ascii="Times New Roman" w:hAnsi="Times New Roman" w:cs="Times New Roman"/>
          <w:sz w:val="28"/>
          <w:szCs w:val="28"/>
        </w:rPr>
        <w:t xml:space="preserve"> району по состоянию на 1 октября 2024 г. составил 0,2 %.</w:t>
      </w:r>
    </w:p>
    <w:p w:rsidR="0099252A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9252A">
        <w:rPr>
          <w:rFonts w:ascii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по </w:t>
      </w:r>
      <w:proofErr w:type="spellStart"/>
      <w:r w:rsidRPr="0099252A">
        <w:rPr>
          <w:rFonts w:ascii="Times New Roman" w:hAnsi="Times New Roman" w:cs="Times New Roman"/>
          <w:sz w:val="28"/>
          <w:szCs w:val="28"/>
          <w:lang w:eastAsia="ru-RU"/>
        </w:rPr>
        <w:t>Абинскому</w:t>
      </w:r>
      <w:proofErr w:type="spellEnd"/>
      <w:r w:rsidRPr="0099252A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за январь-август 2024 года по сравнению с аналогичным периодом 2023 года увеличилась </w:t>
      </w:r>
      <w:proofErr w:type="gramStart"/>
      <w:r w:rsidRPr="0099252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99252A">
        <w:rPr>
          <w:rFonts w:ascii="Times New Roman" w:hAnsi="Times New Roman" w:cs="Times New Roman"/>
          <w:sz w:val="28"/>
          <w:szCs w:val="28"/>
          <w:lang w:eastAsia="ru-RU"/>
        </w:rPr>
        <w:t>20</w:t>
      </w:r>
      <w:proofErr w:type="gramEnd"/>
      <w:r w:rsidRPr="0099252A">
        <w:rPr>
          <w:rFonts w:ascii="Times New Roman" w:hAnsi="Times New Roman" w:cs="Times New Roman"/>
          <w:sz w:val="28"/>
          <w:szCs w:val="28"/>
          <w:lang w:eastAsia="ru-RU"/>
        </w:rPr>
        <w:t xml:space="preserve">,7 % и составила 59418,0 тыс. руб. </w:t>
      </w:r>
    </w:p>
    <w:p w:rsidR="0099252A" w:rsidRPr="0099252A" w:rsidRDefault="0099252A" w:rsidP="00992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9252A" w:rsidRPr="0099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BD"/>
    <w:rsid w:val="00316C35"/>
    <w:rsid w:val="0099252A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AF44"/>
  <w15:chartTrackingRefBased/>
  <w15:docId w15:val="{A624866D-092A-425E-B8F1-8240EE1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2024-11-07T05:08:00Z</dcterms:created>
  <dcterms:modified xsi:type="dcterms:W3CDTF">2024-11-07T05:12:00Z</dcterms:modified>
</cp:coreProperties>
</file>