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DB" w:rsidRPr="002F09DB" w:rsidRDefault="002F09DB" w:rsidP="002F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09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2F09DB" w:rsidRPr="002F09DB" w:rsidRDefault="002F09DB" w:rsidP="002F0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09DB" w:rsidRPr="002F09DB" w:rsidRDefault="002F09DB" w:rsidP="002F09DB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F09D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26 июля 2024</w:t>
      </w:r>
      <w:r w:rsidRPr="002F09D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 </w:t>
      </w:r>
      <w:r w:rsidRPr="002F09D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130/</w:t>
      </w:r>
      <w:r w:rsidR="00311C8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1346</w:t>
      </w:r>
    </w:p>
    <w:p w:rsidR="002F09DB" w:rsidRPr="002F09DB" w:rsidRDefault="002F09DB" w:rsidP="002F09DB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09DB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2F09DB" w:rsidRPr="002F09DB" w:rsidRDefault="002F09DB" w:rsidP="002F09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 xml:space="preserve">О регистрации </w:t>
      </w:r>
      <w:r w:rsidRPr="002F09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Улитенко</w:t>
      </w:r>
      <w:r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Светлан</w:t>
      </w:r>
      <w:r w:rsidR="00EA23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 xml:space="preserve">ы </w:t>
      </w:r>
      <w:r w:rsidRPr="002F09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x-none" w:eastAsia="x-none"/>
        </w:rPr>
        <w:t>Валентиновн</w:t>
      </w:r>
      <w:r w:rsidR="00EA231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ы</w:t>
      </w:r>
      <w:r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кандидатом</w:t>
      </w:r>
      <w:r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EA2311" w:rsidRDefault="00EA2311" w:rsidP="002F09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в</w:t>
      </w:r>
      <w:r w:rsidR="002F09DB"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депутат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ы</w:t>
      </w:r>
      <w:r w:rsidR="002F09DB"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  <w:r w:rsidR="002F09DB" w:rsidRPr="002F09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Совета Светлогорского сельского поселения Абинского района</w:t>
      </w:r>
      <w:r w:rsidR="002F09DB"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по </w:t>
      </w:r>
      <w:r w:rsidR="002F09DB" w:rsidRPr="002F09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Светлогорскому четырехмандатному</w:t>
      </w:r>
      <w:r w:rsidR="002F09DB"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 </w:t>
      </w:r>
    </w:p>
    <w:p w:rsidR="002F09DB" w:rsidRPr="002F09DB" w:rsidRDefault="002F09DB" w:rsidP="002F09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2F09DB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 xml:space="preserve">избирательному округу № </w:t>
      </w:r>
      <w:r w:rsidRPr="002F09DB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x-none"/>
        </w:rPr>
        <w:t>2</w:t>
      </w:r>
    </w:p>
    <w:p w:rsidR="002F09DB" w:rsidRPr="002F09DB" w:rsidRDefault="002F09DB" w:rsidP="002F09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F09DB" w:rsidRPr="002F09DB" w:rsidRDefault="002F09DB" w:rsidP="002F09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2F09DB" w:rsidRPr="002F09DB" w:rsidRDefault="002F09DB" w:rsidP="002F09DB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      </w:t>
      </w: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Рассмотрев документы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Улитенко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311C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Валентиновн</w:t>
      </w:r>
      <w:r w:rsidR="00311C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ы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представленные в территориальную избирательную комиссию </w:t>
      </w:r>
      <w:proofErr w:type="spellStart"/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для выдвижения и регистрации кандидатом в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депутаты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Совета Светлогорского сельского поселения Абинского района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по </w:t>
      </w:r>
      <w:r w:rsidRPr="002F09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Светлогорскому четырехмандатному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избирательному округу №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2</w:t>
      </w: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руководствуясь статьей 38 Федерального закона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12 июня 2002 года № 67-ФЗ</w:t>
      </w: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</w:t>
      </w:r>
      <w:r w:rsidRPr="002F09D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Об основных гарантиях избирательных прав и права на участие в </w:t>
      </w:r>
      <w:r w:rsidRPr="002F09DB">
        <w:rPr>
          <w:rFonts w:ascii="Times New Roman" w:eastAsia="Calibri" w:hAnsi="Times New Roman" w:cs="Times New Roman"/>
          <w:color w:val="000000"/>
          <w:sz w:val="28"/>
          <w:szCs w:val="28"/>
          <w:lang w:val="x-none" w:eastAsia="x-none"/>
        </w:rPr>
        <w:t>референдуме</w:t>
      </w:r>
      <w:r w:rsidRPr="002F09D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граждан Российской Федерации» и статьями 23, 74 Закона Краснодарского края </w:t>
      </w:r>
      <w:r w:rsidRPr="002F09DB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от 26 декабря 2005 года № 966-КЗ </w:t>
      </w:r>
      <w:r w:rsidRPr="002F09DB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«О муниципальных выборах в Краснодарском крае»</w:t>
      </w:r>
      <w:r w:rsidRPr="002F09DB">
        <w:rPr>
          <w:rFonts w:ascii="Times New Roman" w:eastAsia="Calibri" w:hAnsi="Times New Roman" w:cs="Times New Roman"/>
          <w:sz w:val="28"/>
          <w:szCs w:val="28"/>
          <w:lang w:eastAsia="x-none"/>
        </w:rPr>
        <w:t>,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территориальная избирательная комиссия </w:t>
      </w:r>
      <w:proofErr w:type="spellStart"/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Абинская</w:t>
      </w:r>
      <w:proofErr w:type="spellEnd"/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 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РЕШИЛА:</w:t>
      </w:r>
    </w:p>
    <w:p w:rsidR="002F09DB" w:rsidRPr="002F09DB" w:rsidRDefault="002F09DB" w:rsidP="002F09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Зарегистрировать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Улитенко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311C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 xml:space="preserve">у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Валентиновн</w:t>
      </w:r>
      <w:r w:rsidR="00311C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</w:t>
      </w:r>
      <w:r w:rsidRPr="002F09DB">
        <w:rPr>
          <w:rFonts w:ascii="Times New Roman" w:eastAsia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1959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</w:t>
      </w:r>
      <w:r w:rsidRPr="002F09DB"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  <w:t xml:space="preserve"> </w:t>
      </w:r>
      <w:r w:rsidR="00311C87" w:rsidRPr="0031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директора, </w:t>
      </w:r>
      <w:r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Муниципально</w:t>
      </w:r>
      <w:r w:rsidR="00311C87"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казенно</w:t>
      </w:r>
      <w:r w:rsidR="00311C87"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го</w:t>
      </w:r>
      <w:r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учреждени</w:t>
      </w:r>
      <w:r w:rsidR="00311C87"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культуры </w:t>
      </w:r>
      <w:r w:rsidR="00311C87"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Светлогорский культурно-досуговый центр</w:t>
      </w:r>
      <w:r w:rsidR="00311C87" w:rsidRPr="00311C8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</w:t>
      </w:r>
      <w:r w:rsidRPr="00311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F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выдвинутого </w:t>
      </w:r>
      <w:r w:rsidRPr="002F09D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избирательное объединение</w:t>
      </w:r>
      <w:r w:rsidRPr="002F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Абинское местное отделение Краснодарского регионального отделения Всероссийской политической партии </w:t>
      </w:r>
      <w:r w:rsidR="001940F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«</w:t>
      </w:r>
      <w:r w:rsidRPr="002F09D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ЕДИНАЯ РОССИЯ</w:t>
      </w:r>
      <w:r w:rsidR="001940F1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»</w:t>
      </w:r>
      <w:r w:rsidR="001940F1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2F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кандидатом в депутаты </w:t>
      </w:r>
      <w:r w:rsidRPr="002F09D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Совета Светлогорского сельского поселения Абинского района</w:t>
      </w:r>
      <w:r w:rsidRPr="002F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Pr="002F09D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Светлогорскому четырехмандатному</w:t>
      </w:r>
      <w:r w:rsidRPr="002F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избирательному округу № </w:t>
      </w:r>
      <w:r w:rsidRPr="002F09DB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2</w:t>
      </w:r>
      <w:r w:rsidRPr="002F09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26 и</w:t>
      </w:r>
      <w:r w:rsidRPr="002F0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юля 2024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="00311C8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час. </w:t>
      </w:r>
      <w:r w:rsidR="00311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</w:t>
      </w:r>
      <w:r w:rsidRPr="002F09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09DB" w:rsidRPr="002F09DB" w:rsidRDefault="002F09DB" w:rsidP="002F09D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2. Вручить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Улитенко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Светлан</w:t>
      </w:r>
      <w:r w:rsidR="00311C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Валентиновн</w:t>
      </w:r>
      <w:r w:rsidR="00311C87">
        <w:rPr>
          <w:rFonts w:ascii="Times New Roman" w:eastAsia="Times New Roman" w:hAnsi="Times New Roman" w:cs="Times New Roman"/>
          <w:noProof/>
          <w:sz w:val="28"/>
          <w:szCs w:val="28"/>
          <w:lang w:eastAsia="x-none"/>
        </w:rPr>
        <w:t>е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удостоверение установленного образца.</w:t>
      </w:r>
    </w:p>
    <w:p w:rsidR="002F09DB" w:rsidRPr="002F09DB" w:rsidRDefault="002F09DB" w:rsidP="002F09D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</w:pP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 xml:space="preserve">3. Разместить настоящее решение на официальном сайте органов местного самоуправления муниципального образования </w:t>
      </w:r>
      <w:proofErr w:type="spellStart"/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Абинский</w:t>
      </w:r>
      <w:proofErr w:type="spellEnd"/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район (раздел ТИК </w:t>
      </w:r>
      <w:proofErr w:type="spellStart"/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Абинская</w:t>
      </w:r>
      <w:proofErr w:type="spellEnd"/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).</w:t>
      </w:r>
    </w:p>
    <w:p w:rsidR="002F09DB" w:rsidRPr="002F09DB" w:rsidRDefault="002F09DB" w:rsidP="002F09DB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val="x-none" w:eastAsia="x-none"/>
        </w:rPr>
      </w:pP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4. Направить в газет</w:t>
      </w:r>
      <w:r w:rsidRPr="002F09DB">
        <w:rPr>
          <w:rFonts w:ascii="Times New Roman" w:eastAsia="Times New Roman" w:hAnsi="Times New Roman" w:cs="Times New Roman"/>
          <w:sz w:val="28"/>
          <w:szCs w:val="28"/>
          <w:lang w:eastAsia="x-none"/>
        </w:rPr>
        <w:t>у</w:t>
      </w:r>
      <w:r w:rsidRPr="002F09D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«ВОСХОД» указанную в пункте 1 настоящего решения информацию для публикации в установленном порядке.   </w:t>
      </w:r>
    </w:p>
    <w:p w:rsidR="002F09DB" w:rsidRPr="002F09DB" w:rsidRDefault="002F09DB" w:rsidP="002F09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пунктов 2, 3 и 4 настоящего решения возложить на </w:t>
      </w:r>
      <w:proofErr w:type="gramStart"/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секретаря  территориальной</w:t>
      </w:r>
      <w:proofErr w:type="gramEnd"/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избирательной комиссии  </w:t>
      </w:r>
      <w:proofErr w:type="spellStart"/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proofErr w:type="spellEnd"/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Ю.А. </w:t>
      </w:r>
      <w:proofErr w:type="spellStart"/>
      <w:r w:rsidRPr="002F09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Тарновскую</w:t>
      </w:r>
      <w:proofErr w:type="spellEnd"/>
      <w:r w:rsidRPr="002F09DB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2F09DB" w:rsidRPr="002F09DB" w:rsidRDefault="002F09DB" w:rsidP="002F09D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09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F09D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2F09DB" w:rsidRPr="002F09DB" w:rsidRDefault="002F09DB" w:rsidP="002F09DB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F09DB" w:rsidRPr="002F09DB" w:rsidTr="00021F33">
        <w:tc>
          <w:tcPr>
            <w:tcW w:w="5678" w:type="dxa"/>
          </w:tcPr>
          <w:p w:rsidR="002F09DB" w:rsidRPr="002F09DB" w:rsidRDefault="002F09DB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2F09DB" w:rsidRPr="002F09DB" w:rsidRDefault="002F09DB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</w:t>
            </w:r>
            <w:proofErr w:type="spellStart"/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  <w:p w:rsidR="002F09DB" w:rsidRPr="002F09DB" w:rsidRDefault="002F09DB" w:rsidP="002F0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2F09DB" w:rsidRPr="002F09DB" w:rsidRDefault="002F09DB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9DB" w:rsidRPr="002F09DB" w:rsidRDefault="001940F1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57" w:type="dxa"/>
          </w:tcPr>
          <w:p w:rsidR="002F09DB" w:rsidRPr="002F09DB" w:rsidRDefault="002F09DB" w:rsidP="002F0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9DB" w:rsidRPr="002F09DB" w:rsidRDefault="002F09DB" w:rsidP="002F0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  <w:proofErr w:type="spellEnd"/>
          </w:p>
        </w:tc>
      </w:tr>
      <w:tr w:rsidR="002F09DB" w:rsidRPr="002F09DB" w:rsidTr="00021F33">
        <w:tc>
          <w:tcPr>
            <w:tcW w:w="5678" w:type="dxa"/>
            <w:hideMark/>
          </w:tcPr>
          <w:p w:rsidR="002F09DB" w:rsidRPr="002F09DB" w:rsidRDefault="002F09DB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  <w:p w:rsidR="002F09DB" w:rsidRPr="002F09DB" w:rsidRDefault="002F09DB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территориальной избирательной комиссии  </w:t>
            </w:r>
            <w:proofErr w:type="spellStart"/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2F09DB" w:rsidRPr="002F09DB" w:rsidRDefault="002F09DB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9DB" w:rsidRPr="002F09DB" w:rsidRDefault="001940F1" w:rsidP="002F0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подпись</w:t>
            </w:r>
            <w:bookmarkStart w:id="0" w:name="_GoBack"/>
            <w:bookmarkEnd w:id="0"/>
          </w:p>
        </w:tc>
        <w:tc>
          <w:tcPr>
            <w:tcW w:w="2357" w:type="dxa"/>
          </w:tcPr>
          <w:p w:rsidR="002F09DB" w:rsidRPr="002F09DB" w:rsidRDefault="002F09DB" w:rsidP="002F0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09DB" w:rsidRPr="002F09DB" w:rsidRDefault="002F09DB" w:rsidP="002F09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09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Ю.А.Тарновская</w:t>
            </w:r>
            <w:proofErr w:type="spellEnd"/>
          </w:p>
        </w:tc>
      </w:tr>
    </w:tbl>
    <w:p w:rsidR="006B1105" w:rsidRDefault="006B1105"/>
    <w:sectPr w:rsidR="006B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DB"/>
    <w:rsid w:val="001940F1"/>
    <w:rsid w:val="002F09DB"/>
    <w:rsid w:val="00311C87"/>
    <w:rsid w:val="006B1105"/>
    <w:rsid w:val="00EA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CCCF"/>
  <w15:chartTrackingRefBased/>
  <w15:docId w15:val="{7B96DFDB-2CCD-41D3-B719-CD4AA606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2024-07-25T14:50:00Z</dcterms:created>
  <dcterms:modified xsi:type="dcterms:W3CDTF">2024-08-06T07:01:00Z</dcterms:modified>
</cp:coreProperties>
</file>