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FBA1" w14:textId="77777777" w:rsidR="007E5BF3" w:rsidRPr="008225B0" w:rsidRDefault="00215CEA" w:rsidP="00BF2AF3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7E8E3516" w14:textId="77777777" w:rsidR="00215CEA" w:rsidRPr="008225B0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регулирующего воздействия проекта </w:t>
      </w:r>
    </w:p>
    <w:p w14:paraId="309798E2" w14:textId="77777777" w:rsidR="00CE15AB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14:paraId="42D0F4BC" w14:textId="77777777" w:rsidR="002B44EC" w:rsidRPr="0057066C" w:rsidRDefault="002B44EC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9B9F2" w14:textId="77777777" w:rsidR="00215CEA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sz w:val="28"/>
          <w:szCs w:val="28"/>
        </w:rPr>
        <w:tab/>
      </w:r>
      <w:r w:rsidRPr="008C1098">
        <w:rPr>
          <w:rFonts w:ascii="Times New Roman" w:hAnsi="Times New Roman" w:cs="Times New Roman"/>
          <w:b/>
          <w:sz w:val="28"/>
          <w:szCs w:val="28"/>
        </w:rPr>
        <w:t>1.</w:t>
      </w:r>
      <w:r w:rsidRPr="008C1098">
        <w:rPr>
          <w:rFonts w:ascii="Times New Roman" w:hAnsi="Times New Roman" w:cs="Times New Roman"/>
          <w:b/>
          <w:sz w:val="28"/>
          <w:szCs w:val="28"/>
        </w:rPr>
        <w:tab/>
        <w:t>Общая информация.</w:t>
      </w:r>
    </w:p>
    <w:p w14:paraId="586F5719" w14:textId="77777777" w:rsidR="00F1647D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1.1.</w:t>
      </w:r>
      <w:r w:rsidRPr="008C1098">
        <w:rPr>
          <w:rFonts w:ascii="Times New Roman" w:hAnsi="Times New Roman" w:cs="Times New Roman"/>
          <w:sz w:val="28"/>
          <w:szCs w:val="28"/>
        </w:rPr>
        <w:tab/>
        <w:t>Регулирующий орган:</w:t>
      </w:r>
      <w:r w:rsidR="003F0246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26D4049" w14:textId="77777777" w:rsidR="00215CEA" w:rsidRPr="008C1098" w:rsidRDefault="00915A2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47D" w:rsidRPr="008C109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правление </w:t>
      </w:r>
      <w:r w:rsidR="00D1071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и охраны окружающей </w:t>
      </w:r>
      <w:r w:rsidR="00487B2A" w:rsidRPr="008C1098">
        <w:rPr>
          <w:rFonts w:ascii="Times New Roman" w:hAnsi="Times New Roman" w:cs="Times New Roman"/>
          <w:sz w:val="28"/>
          <w:szCs w:val="28"/>
          <w:u w:val="single"/>
        </w:rPr>
        <w:t>среды администрации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Абинский район</w:t>
      </w:r>
      <w:r w:rsidR="00B52F05" w:rsidRPr="008C10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480111" w14:textId="77777777" w:rsidR="00F1647D" w:rsidRPr="008C1098" w:rsidRDefault="00215CEA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1.2.</w:t>
      </w:r>
      <w:r w:rsidRPr="008C1098">
        <w:rPr>
          <w:rFonts w:ascii="Times New Roman" w:hAnsi="Times New Roman" w:cs="Times New Roman"/>
          <w:sz w:val="28"/>
          <w:szCs w:val="28"/>
        </w:rPr>
        <w:tab/>
        <w:t>Вид и наименование проекта муниципального нормативно правового акта:</w:t>
      </w:r>
      <w:r w:rsidR="003F0246" w:rsidRPr="008C1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2A319" w14:textId="77777777" w:rsidR="006660F9" w:rsidRPr="006660F9" w:rsidRDefault="00752D62" w:rsidP="006660F9">
      <w:pPr>
        <w:pStyle w:val="af1"/>
        <w:tabs>
          <w:tab w:val="left" w:pos="851"/>
        </w:tabs>
        <w:spacing w:after="6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3B2" w:rsidRPr="008C109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511038086"/>
      <w:r w:rsidR="006660F9" w:rsidRPr="006660F9">
        <w:rPr>
          <w:rFonts w:ascii="Times New Roman" w:hAnsi="Times New Roman"/>
          <w:sz w:val="28"/>
          <w:szCs w:val="28"/>
          <w:u w:val="single"/>
        </w:rPr>
        <w:t>Проект постановления администрации муниципального образования Абинский район</w:t>
      </w:r>
      <w:bookmarkStart w:id="1" w:name="_Hlk491332889"/>
      <w:r w:rsidR="006660F9" w:rsidRPr="006660F9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2" w:name="_Hlk509823976"/>
      <w:bookmarkEnd w:id="1"/>
      <w:r w:rsidR="006660F9" w:rsidRPr="006660F9">
        <w:rPr>
          <w:rFonts w:ascii="Times New Roman" w:hAnsi="Times New Roman"/>
          <w:sz w:val="28"/>
          <w:szCs w:val="28"/>
          <w:u w:val="single"/>
        </w:rPr>
        <w:t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Абинский район</w:t>
      </w:r>
      <w:r w:rsidR="006660F9" w:rsidRPr="006660F9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  <w:bookmarkEnd w:id="2"/>
      <w:r w:rsidR="006660F9" w:rsidRPr="006660F9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bookmarkEnd w:id="0"/>
    </w:p>
    <w:p w14:paraId="6E9350D0" w14:textId="0867CECD" w:rsidR="005C2000" w:rsidRPr="008C1098" w:rsidRDefault="005C2000" w:rsidP="00A6481C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F7040ED" w14:textId="1BE8882D" w:rsidR="003849BA" w:rsidRPr="006660F9" w:rsidRDefault="005C2000" w:rsidP="003849B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66C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B57327" w:rsidRPr="008C1098">
        <w:rPr>
          <w:rFonts w:ascii="Times New Roman" w:hAnsi="Times New Roman" w:cs="Times New Roman"/>
          <w:sz w:val="28"/>
          <w:szCs w:val="28"/>
        </w:rPr>
        <w:t xml:space="preserve">1.3. </w:t>
      </w:r>
      <w:r w:rsidR="00215CEA" w:rsidRPr="008C109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акта:</w:t>
      </w:r>
      <w:r w:rsidR="00CF66FB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60548A" w:rsidRPr="0060548A">
        <w:rPr>
          <w:rFonts w:ascii="Times New Roman" w:hAnsi="Times New Roman" w:cs="Times New Roman"/>
          <w:sz w:val="28"/>
          <w:szCs w:val="28"/>
          <w:u w:val="single"/>
        </w:rPr>
        <w:t xml:space="preserve">2 квартал 2024 г. </w:t>
      </w:r>
      <w:r w:rsidR="00571374" w:rsidRPr="0060548A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571374" w:rsidRPr="006660F9">
        <w:rPr>
          <w:rFonts w:ascii="Times New Roman" w:hAnsi="Times New Roman" w:cs="Times New Roman"/>
          <w:sz w:val="28"/>
          <w:szCs w:val="28"/>
          <w:u w:val="single"/>
        </w:rPr>
        <w:t xml:space="preserve"> следующий день после</w:t>
      </w:r>
      <w:r w:rsidR="003849BA" w:rsidRPr="006660F9">
        <w:rPr>
          <w:rFonts w:ascii="Times New Roman" w:hAnsi="Times New Roman" w:cs="Times New Roman"/>
          <w:sz w:val="28"/>
          <w:szCs w:val="28"/>
          <w:u w:val="single"/>
        </w:rPr>
        <w:t xml:space="preserve"> его официального опубликования.</w:t>
      </w:r>
    </w:p>
    <w:p w14:paraId="4B7449FC" w14:textId="1077B83D" w:rsidR="001038CB" w:rsidRPr="008C1098" w:rsidRDefault="008C109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27" w:rsidRPr="008C1098">
        <w:rPr>
          <w:rFonts w:ascii="Times New Roman" w:hAnsi="Times New Roman" w:cs="Times New Roman"/>
          <w:sz w:val="28"/>
          <w:szCs w:val="28"/>
        </w:rPr>
        <w:t>1.4.</w:t>
      </w:r>
      <w:r w:rsidR="00620827" w:rsidRPr="008C1098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направлено предлагаемое правовое регулирование:</w:t>
      </w:r>
    </w:p>
    <w:p w14:paraId="0237B864" w14:textId="40A50447" w:rsidR="006660F9" w:rsidRDefault="003C58E1" w:rsidP="003C58E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56C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Н</w:t>
      </w:r>
      <w:r w:rsidR="00F2410F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евозможность оказания мер государственной поддержки в части предоставления субсидий </w:t>
      </w:r>
      <w:r w:rsidR="00267C5C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гражданам, ведущим </w:t>
      </w:r>
      <w:r w:rsidR="00F2410F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личн</w:t>
      </w:r>
      <w:r w:rsidR="00267C5C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ое </w:t>
      </w:r>
      <w:r w:rsidR="00F2410F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подсобн</w:t>
      </w:r>
      <w:r w:rsidR="00267C5C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ое</w:t>
      </w:r>
      <w:r w:rsidR="00F2410F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 хозяйств</w:t>
      </w:r>
      <w:r w:rsidR="00267C5C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о</w:t>
      </w:r>
      <w:r w:rsidR="00F2410F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, </w:t>
      </w:r>
      <w:r w:rsidR="006660F9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крестьянским (фермерским) хозяйствам и индивидуальным предпринимателям осуществляющих деятельность в области сельскохозяйственного производства</w:t>
      </w:r>
      <w:r w:rsid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.</w:t>
      </w:r>
    </w:p>
    <w:p w14:paraId="474713ED" w14:textId="78B49151" w:rsidR="000F6737" w:rsidRPr="003C58E1" w:rsidRDefault="003C58E1" w:rsidP="003C58E1">
      <w:pPr>
        <w:pStyle w:val="a3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Принятие</w:t>
      </w:r>
      <w:r w:rsidR="00F2410F" w:rsidRPr="006660F9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вышеуказанного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60F9" w:rsidRPr="006660F9">
        <w:rPr>
          <w:rFonts w:ascii="Times New Roman" w:hAnsi="Times New Roman"/>
          <w:sz w:val="28"/>
          <w:szCs w:val="28"/>
          <w:u w:val="single"/>
        </w:rPr>
        <w:t>постановления администрации муниципального образования Абинский район обусловлено необходимостью реализации Постановления Правительства Российской Федерации от 25 октября 2023 года          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FE170B">
        <w:rPr>
          <w:rFonts w:ascii="Times New Roman" w:hAnsi="Times New Roman"/>
          <w:sz w:val="28"/>
          <w:szCs w:val="28"/>
          <w:u w:val="single"/>
        </w:rPr>
        <w:t xml:space="preserve"> (далее - Постановление № 1782)</w:t>
      </w:r>
      <w:r w:rsidR="006660F9" w:rsidRPr="006660F9">
        <w:rPr>
          <w:rFonts w:ascii="Times New Roman" w:hAnsi="Times New Roman"/>
          <w:sz w:val="28"/>
          <w:szCs w:val="28"/>
          <w:u w:val="single"/>
        </w:rPr>
        <w:t>.</w:t>
      </w:r>
    </w:p>
    <w:p w14:paraId="4C7EC866" w14:textId="1306CAEA" w:rsidR="00F1647D" w:rsidRPr="00033488" w:rsidRDefault="00462299" w:rsidP="008D3C9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C2467" w:rsidRPr="008C1098">
        <w:rPr>
          <w:rFonts w:ascii="Times New Roman" w:hAnsi="Times New Roman" w:cs="Times New Roman"/>
          <w:sz w:val="28"/>
          <w:szCs w:val="28"/>
        </w:rPr>
        <w:t>.5.</w:t>
      </w:r>
      <w:r w:rsidR="007C2467" w:rsidRPr="008C1098">
        <w:rPr>
          <w:rFonts w:ascii="Times New Roman" w:hAnsi="Times New Roman" w:cs="Times New Roman"/>
          <w:sz w:val="28"/>
          <w:szCs w:val="28"/>
        </w:rPr>
        <w:tab/>
      </w:r>
      <w:r w:rsidR="00795AB7" w:rsidRPr="008C1098">
        <w:rPr>
          <w:rFonts w:ascii="Times New Roman" w:hAnsi="Times New Roman" w:cs="Times New Roman"/>
          <w:sz w:val="28"/>
          <w:szCs w:val="28"/>
        </w:rPr>
        <w:t>Краткое описание целей предполагаемого правового регулирования</w:t>
      </w:r>
      <w:r w:rsidR="00795AB7" w:rsidRPr="00033488">
        <w:rPr>
          <w:rFonts w:ascii="Times New Roman" w:hAnsi="Times New Roman" w:cs="Times New Roman"/>
          <w:sz w:val="28"/>
          <w:szCs w:val="28"/>
        </w:rPr>
        <w:t>:</w:t>
      </w:r>
      <w:r w:rsidR="003F0246" w:rsidRPr="00033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AD84F" w14:textId="6C3B71D3" w:rsidR="00033488" w:rsidRPr="00822CD6" w:rsidRDefault="001038CB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Целью является </w:t>
      </w:r>
      <w:r w:rsidR="009D7C84" w:rsidRPr="008D3C9E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8D3C9E" w:rsidRPr="008D3C9E">
        <w:rPr>
          <w:rFonts w:ascii="Times New Roman" w:hAnsi="Times New Roman" w:cs="Times New Roman"/>
          <w:sz w:val="28"/>
          <w:szCs w:val="28"/>
          <w:u w:val="single"/>
        </w:rPr>
        <w:t>е государственной поддержки</w:t>
      </w:r>
      <w:r w:rsidR="00454921">
        <w:rPr>
          <w:rFonts w:ascii="Times New Roman" w:hAnsi="Times New Roman" w:cs="Times New Roman"/>
          <w:sz w:val="28"/>
          <w:szCs w:val="28"/>
          <w:u w:val="single"/>
        </w:rPr>
        <w:t xml:space="preserve"> в виде субсидий гражданам, ведущим</w:t>
      </w:r>
      <w:r w:rsidR="008D3C9E" w:rsidRPr="008D3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66B7" w:rsidRPr="008D3C9E">
        <w:rPr>
          <w:rFonts w:ascii="Times New Roman" w:hAnsi="Times New Roman" w:cs="Times New Roman"/>
          <w:sz w:val="28"/>
          <w:szCs w:val="28"/>
          <w:u w:val="single"/>
        </w:rPr>
        <w:t xml:space="preserve">личным подсобным </w:t>
      </w:r>
      <w:r w:rsidR="008D3C9E" w:rsidRPr="008D3C9E">
        <w:rPr>
          <w:rFonts w:ascii="Times New Roman" w:hAnsi="Times New Roman" w:cs="Times New Roman"/>
          <w:sz w:val="28"/>
          <w:szCs w:val="28"/>
          <w:u w:val="single"/>
        </w:rPr>
        <w:t>хозяйствам на</w:t>
      </w:r>
      <w:r w:rsidR="009B66B7" w:rsidRPr="008D3C9E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муниципального образования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 Абинский район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4A90DB8" w14:textId="77777777" w:rsidR="00DF0C53" w:rsidRPr="008225B0" w:rsidRDefault="0003348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CD6">
        <w:rPr>
          <w:rFonts w:ascii="Times New Roman" w:hAnsi="Times New Roman" w:cs="Times New Roman"/>
          <w:sz w:val="28"/>
          <w:szCs w:val="28"/>
        </w:rPr>
        <w:t xml:space="preserve"> </w:t>
      </w:r>
      <w:r w:rsidR="00795AB7" w:rsidRPr="008225B0">
        <w:rPr>
          <w:rFonts w:ascii="Times New Roman" w:hAnsi="Times New Roman" w:cs="Times New Roman"/>
          <w:sz w:val="28"/>
          <w:szCs w:val="28"/>
        </w:rPr>
        <w:t>1.6.</w:t>
      </w:r>
      <w:r w:rsidR="00795AB7" w:rsidRPr="008225B0">
        <w:rPr>
          <w:rFonts w:ascii="Times New Roman" w:hAnsi="Times New Roman" w:cs="Times New Roman"/>
          <w:sz w:val="28"/>
          <w:szCs w:val="28"/>
        </w:rPr>
        <w:tab/>
        <w:t xml:space="preserve">Краткое описание содержания предлагаемого правового регулирования: </w:t>
      </w:r>
    </w:p>
    <w:p w14:paraId="3693AF62" w14:textId="77777777" w:rsidR="003C58E1" w:rsidRPr="003C58E1" w:rsidRDefault="003C58E1" w:rsidP="003C58E1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C58E1">
        <w:rPr>
          <w:rFonts w:ascii="Times New Roman" w:hAnsi="Times New Roman"/>
          <w:sz w:val="28"/>
          <w:szCs w:val="28"/>
          <w:u w:val="single"/>
        </w:rPr>
        <w:t xml:space="preserve">Проект нормативного правового акта предлагает установление порядка предоставления субсидии, предусматривающего условия (требования) для получения заявителем государственной поддержки. </w:t>
      </w:r>
    </w:p>
    <w:p w14:paraId="018A6D67" w14:textId="3409D251" w:rsidR="003C58E1" w:rsidRPr="003C58E1" w:rsidRDefault="003C58E1" w:rsidP="003C58E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8E1">
        <w:rPr>
          <w:rFonts w:ascii="Times New Roman" w:hAnsi="Times New Roman"/>
          <w:sz w:val="28"/>
          <w:szCs w:val="28"/>
          <w:u w:val="single"/>
        </w:rPr>
        <w:lastRenderedPageBreak/>
        <w:t>Принять Порядок</w:t>
      </w:r>
      <w:r w:rsidRPr="003C58E1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Абинский район.</w:t>
      </w:r>
    </w:p>
    <w:p w14:paraId="1C112E5F" w14:textId="06FD6139" w:rsidR="003B00B5" w:rsidRDefault="003B00B5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B00B5">
        <w:rPr>
          <w:rFonts w:ascii="Times New Roman" w:hAnsi="Times New Roman" w:cs="Times New Roman"/>
          <w:bCs/>
          <w:color w:val="000000"/>
          <w:sz w:val="28"/>
          <w:szCs w:val="28"/>
        </w:rPr>
        <w:t>1.6.1.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Степень регулирующего </w:t>
      </w:r>
      <w:r w:rsidRPr="00280C32">
        <w:rPr>
          <w:rFonts w:ascii="Times New Roman" w:hAnsi="Times New Roman" w:cs="Times New Roman"/>
          <w:bCs/>
          <w:color w:val="000000"/>
          <w:sz w:val="28"/>
          <w:szCs w:val="28"/>
        </w:rPr>
        <w:t>воздействия</w:t>
      </w:r>
      <w:r w:rsidR="003C58E1" w:rsidRPr="00280C3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280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0C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высокая</w:t>
      </w:r>
      <w:r w:rsidRPr="00280C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2B3B4B13" w14:textId="77777777" w:rsidR="0003605B" w:rsidRPr="008A50AE" w:rsidRDefault="00E90F36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B00B5" w:rsidRPr="008A50AE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степени регулирующего воздействия:</w:t>
      </w:r>
    </w:p>
    <w:p w14:paraId="0B603873" w14:textId="3890CF19" w:rsidR="003C58E1" w:rsidRPr="003C58E1" w:rsidRDefault="003C58E1" w:rsidP="003C58E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8E1">
        <w:rPr>
          <w:rFonts w:ascii="Times New Roman" w:hAnsi="Times New Roman"/>
          <w:sz w:val="28"/>
          <w:szCs w:val="28"/>
          <w:u w:val="single"/>
        </w:rPr>
        <w:t>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 и (или) устанавливающие ответственность за нарушение нормативных правовых актов Краснодарского края, затрагивающих вопросы осуществления предпринимательской и инвестиционной деятельности.</w:t>
      </w:r>
    </w:p>
    <w:p w14:paraId="40864442" w14:textId="7436978C" w:rsidR="00080C32" w:rsidRDefault="00795AB7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1.7</w:t>
      </w:r>
      <w:r w:rsidR="00D4534E">
        <w:rPr>
          <w:rFonts w:ascii="Times New Roman" w:hAnsi="Times New Roman" w:cs="Times New Roman"/>
          <w:sz w:val="28"/>
          <w:szCs w:val="28"/>
        </w:rPr>
        <w:t>.</w:t>
      </w:r>
      <w:r w:rsidRPr="004C5FDA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 в регулирующем органе:</w:t>
      </w:r>
      <w:r w:rsidR="005B1630" w:rsidRPr="004C5FDA">
        <w:rPr>
          <w:rFonts w:ascii="Times New Roman" w:hAnsi="Times New Roman" w:cs="Times New Roman"/>
          <w:sz w:val="28"/>
          <w:szCs w:val="28"/>
        </w:rPr>
        <w:t xml:space="preserve"> </w:t>
      </w:r>
      <w:r w:rsidR="00080C32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582426">
        <w:rPr>
          <w:rFonts w:ascii="Times New Roman" w:hAnsi="Times New Roman" w:cs="Times New Roman"/>
          <w:sz w:val="28"/>
          <w:szCs w:val="28"/>
        </w:rPr>
        <w:t>Борец Вадим Петрович</w:t>
      </w:r>
      <w:r w:rsidR="00AC0D0A" w:rsidRPr="004C5FDA">
        <w:rPr>
          <w:rFonts w:ascii="Times New Roman" w:hAnsi="Times New Roman" w:cs="Times New Roman"/>
          <w:sz w:val="28"/>
          <w:szCs w:val="28"/>
        </w:rPr>
        <w:t>,</w:t>
      </w:r>
      <w:r w:rsidR="00A2390B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5666C" w14:textId="77777777" w:rsidR="008E47E0" w:rsidRPr="004C5FDA" w:rsidRDefault="00080C3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05F6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образования, </w:t>
      </w:r>
      <w:r w:rsidR="003A1B16" w:rsidRPr="004C5F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47E0" w:rsidRPr="004C5F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13B2" w:rsidRPr="004C5FDA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8E47E0" w:rsidRPr="004C5F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  <w:r w:rsidR="007E5BF3" w:rsidRPr="004C5F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B257BD" w14:textId="161BBC69" w:rsidR="006B7C8A" w:rsidRPr="003C58E1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>Тел.:</w:t>
      </w:r>
      <w:r w:rsidRPr="004C5FDA">
        <w:rPr>
          <w:rFonts w:ascii="Times New Roman" w:hAnsi="Times New Roman" w:cs="Times New Roman"/>
          <w:sz w:val="28"/>
          <w:szCs w:val="28"/>
        </w:rPr>
        <w:tab/>
        <w:t xml:space="preserve">(86150) </w:t>
      </w:r>
      <w:r w:rsidR="00755579">
        <w:rPr>
          <w:rFonts w:ascii="Times New Roman" w:hAnsi="Times New Roman" w:cs="Times New Roman"/>
          <w:sz w:val="28"/>
          <w:szCs w:val="28"/>
        </w:rPr>
        <w:t>5-18-82</w:t>
      </w:r>
      <w:r w:rsidR="007E5BF3" w:rsidRPr="004C5FDA">
        <w:rPr>
          <w:rFonts w:ascii="Times New Roman" w:hAnsi="Times New Roman" w:cs="Times New Roman"/>
          <w:sz w:val="28"/>
          <w:szCs w:val="28"/>
        </w:rPr>
        <w:t>, (86150) 5-</w:t>
      </w:r>
      <w:r w:rsidR="001813B2" w:rsidRPr="004C5FDA">
        <w:rPr>
          <w:rFonts w:ascii="Times New Roman" w:hAnsi="Times New Roman" w:cs="Times New Roman"/>
          <w:sz w:val="28"/>
          <w:szCs w:val="28"/>
        </w:rPr>
        <w:t>33</w:t>
      </w:r>
      <w:r w:rsidR="007E5BF3" w:rsidRPr="004C5FDA">
        <w:rPr>
          <w:rFonts w:ascii="Times New Roman" w:hAnsi="Times New Roman" w:cs="Times New Roman"/>
          <w:sz w:val="28"/>
          <w:szCs w:val="28"/>
        </w:rPr>
        <w:t>-</w:t>
      </w:r>
      <w:r w:rsidR="001813B2" w:rsidRPr="004C5FDA">
        <w:rPr>
          <w:rFonts w:ascii="Times New Roman" w:hAnsi="Times New Roman" w:cs="Times New Roman"/>
          <w:sz w:val="28"/>
          <w:szCs w:val="28"/>
        </w:rPr>
        <w:t>3</w:t>
      </w:r>
      <w:r w:rsidR="007E5BF3" w:rsidRPr="004C5FDA">
        <w:rPr>
          <w:rFonts w:ascii="Times New Roman" w:hAnsi="Times New Roman" w:cs="Times New Roman"/>
          <w:sz w:val="28"/>
          <w:szCs w:val="28"/>
        </w:rPr>
        <w:t>6</w:t>
      </w:r>
      <w:r w:rsidR="004148F0">
        <w:rPr>
          <w:rFonts w:ascii="Times New Roman" w:hAnsi="Times New Roman" w:cs="Times New Roman"/>
          <w:sz w:val="28"/>
          <w:szCs w:val="28"/>
        </w:rPr>
        <w:t>.</w:t>
      </w:r>
      <w:r w:rsidR="00080C32">
        <w:rPr>
          <w:rFonts w:ascii="Times New Roman" w:hAnsi="Times New Roman" w:cs="Times New Roman"/>
          <w:sz w:val="28"/>
          <w:szCs w:val="28"/>
        </w:rPr>
        <w:t xml:space="preserve"> </w:t>
      </w:r>
      <w:r w:rsidRPr="004C5F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13B2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582426" w:rsidRPr="003C58E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abinskycx</w:t>
        </w:r>
        <w:r w:rsidR="00582426" w:rsidRPr="003C58E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582426" w:rsidRPr="003C58E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rambler</w:t>
        </w:r>
        <w:r w:rsidR="00582426" w:rsidRPr="003C58E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82426" w:rsidRPr="003C58E1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1813B2" w:rsidRPr="003C58E1">
        <w:rPr>
          <w:rStyle w:val="ac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EDCDD9B" w14:textId="77777777" w:rsidR="00013498" w:rsidRPr="004C5FDA" w:rsidRDefault="008E47E0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DA">
        <w:rPr>
          <w:rFonts w:ascii="Times New Roman" w:hAnsi="Times New Roman" w:cs="Times New Roman"/>
          <w:b/>
          <w:sz w:val="28"/>
          <w:szCs w:val="28"/>
        </w:rPr>
        <w:t>2.</w:t>
      </w:r>
      <w:r w:rsidRPr="004C5FDA">
        <w:rPr>
          <w:rFonts w:ascii="Times New Roman" w:hAnsi="Times New Roman" w:cs="Times New Roman"/>
          <w:b/>
          <w:sz w:val="28"/>
          <w:szCs w:val="28"/>
        </w:rPr>
        <w:tab/>
        <w:t>Описание проблемы, н</w:t>
      </w:r>
      <w:r w:rsidR="00B4059D" w:rsidRPr="004C5FDA">
        <w:rPr>
          <w:rFonts w:ascii="Times New Roman" w:hAnsi="Times New Roman" w:cs="Times New Roman"/>
          <w:b/>
          <w:sz w:val="28"/>
          <w:szCs w:val="28"/>
        </w:rPr>
        <w:t>а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 решение которой направлено предлагаемое правовое регулирование:</w:t>
      </w:r>
      <w:r w:rsidR="003F0246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2E4506" w14:textId="77777777" w:rsidR="00F1647D" w:rsidRPr="004C5FDA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2.1.</w:t>
      </w:r>
      <w:r w:rsidRPr="004C5FDA">
        <w:rPr>
          <w:rFonts w:ascii="Times New Roman" w:hAnsi="Times New Roman" w:cs="Times New Roman"/>
          <w:sz w:val="28"/>
          <w:szCs w:val="28"/>
        </w:rPr>
        <w:tab/>
        <w:t>Формулировка проблемы</w:t>
      </w:r>
      <w:r w:rsidR="00921572" w:rsidRPr="004C5FDA">
        <w:rPr>
          <w:rFonts w:ascii="Times New Roman" w:hAnsi="Times New Roman" w:cs="Times New Roman"/>
          <w:sz w:val="28"/>
          <w:szCs w:val="28"/>
        </w:rPr>
        <w:t>:</w:t>
      </w:r>
      <w:r w:rsidR="003F0246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7E42" w14:textId="51C058C3" w:rsidR="001C7760" w:rsidRPr="003C58E1" w:rsidRDefault="009D7C84" w:rsidP="00925C4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0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E1" w:rsidRPr="00FE170B">
        <w:rPr>
          <w:rFonts w:ascii="Times New Roman" w:hAnsi="Times New Roman" w:cs="Times New Roman"/>
          <w:sz w:val="28"/>
          <w:szCs w:val="28"/>
        </w:rPr>
        <w:t xml:space="preserve"> </w:t>
      </w:r>
      <w:r w:rsidR="001C7760">
        <w:rPr>
          <w:rFonts w:ascii="Times New Roman" w:hAnsi="Times New Roman" w:cs="Times New Roman"/>
          <w:sz w:val="28"/>
          <w:szCs w:val="28"/>
          <w:u w:val="single"/>
        </w:rPr>
        <w:t>Проблемой является невозможность предоставления государственной поддержки</w:t>
      </w:r>
      <w:r w:rsidR="00232B61" w:rsidRPr="003C58E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58E1" w:rsidRPr="003C58E1">
        <w:rPr>
          <w:rFonts w:ascii="Times New Roman" w:hAnsi="Times New Roman"/>
          <w:sz w:val="28"/>
          <w:szCs w:val="28"/>
          <w:u w:val="single"/>
        </w:rPr>
        <w:t xml:space="preserve"> В связи с чем, </w:t>
      </w:r>
      <w:r w:rsidR="003C58E1" w:rsidRPr="003C58E1">
        <w:rPr>
          <w:rFonts w:ascii="Times New Roman" w:hAnsi="Times New Roman"/>
          <w:bCs/>
          <w:color w:val="000000"/>
          <w:sz w:val="28"/>
          <w:szCs w:val="28"/>
          <w:u w:val="single"/>
        </w:rPr>
        <w:t>граждане, ведущие личное подсобное хозяйство, крестьянские (фермерские) хозяйства, индивидуальные предприниматели, осуществляющие деятельность в области сельскохозяйственного производства на территории муниципального образования, Абинский район не смогут пользоваться государственной поддержкой.</w:t>
      </w:r>
      <w:r w:rsidR="001C7760" w:rsidRPr="003C58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D7DB2A8" w14:textId="5F3A4E4C" w:rsidR="003C58E1" w:rsidRPr="003C58E1" w:rsidRDefault="005B1442" w:rsidP="005B144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5B144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7C84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354A39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9D7C84" w:rsidRPr="004C5FDA">
        <w:rPr>
          <w:rFonts w:ascii="Times New Roman" w:hAnsi="Times New Roman" w:cs="Times New Roman"/>
          <w:sz w:val="28"/>
          <w:szCs w:val="28"/>
          <w:u w:val="single"/>
        </w:rPr>
        <w:t>обусловлено необходимостью реализации</w:t>
      </w:r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="003C58E1" w:rsidRPr="003C58E1">
        <w:rPr>
          <w:rFonts w:ascii="Times New Roman" w:hAnsi="Times New Roman"/>
          <w:sz w:val="28"/>
          <w:szCs w:val="28"/>
          <w:u w:val="single"/>
        </w:rPr>
        <w:t xml:space="preserve">остановления </w:t>
      </w:r>
      <w:r>
        <w:rPr>
          <w:rFonts w:ascii="Times New Roman" w:hAnsi="Times New Roman"/>
          <w:sz w:val="28"/>
          <w:szCs w:val="28"/>
          <w:u w:val="single"/>
        </w:rPr>
        <w:t>№ 1782.</w:t>
      </w:r>
    </w:p>
    <w:p w14:paraId="27C98CEB" w14:textId="75F36340" w:rsidR="00F1647D" w:rsidRDefault="005B1442" w:rsidP="003C58E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FF7" w:rsidRPr="004C5FDA">
        <w:rPr>
          <w:rFonts w:ascii="Times New Roman" w:hAnsi="Times New Roman" w:cs="Times New Roman"/>
          <w:sz w:val="28"/>
          <w:szCs w:val="28"/>
        </w:rPr>
        <w:t>2.2.</w:t>
      </w:r>
      <w:r w:rsidR="00680FF7" w:rsidRPr="004C5FDA">
        <w:rPr>
          <w:rFonts w:ascii="Times New Roman" w:hAnsi="Times New Roman" w:cs="Times New Roman"/>
          <w:sz w:val="28"/>
          <w:szCs w:val="28"/>
        </w:rPr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80FF7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91E900A" w14:textId="3A89F736" w:rsidR="00596FBD" w:rsidRPr="00596FBD" w:rsidRDefault="00596FBD" w:rsidP="00596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96F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6FBD">
        <w:rPr>
          <w:rFonts w:ascii="Times New Roman" w:hAnsi="Times New Roman"/>
          <w:sz w:val="28"/>
          <w:szCs w:val="28"/>
          <w:u w:val="single"/>
        </w:rPr>
        <w:t>Предыдущий порядок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не соответствует требованиям действующего законодательства.</w:t>
      </w:r>
    </w:p>
    <w:p w14:paraId="6498E8F6" w14:textId="7C2934E0" w:rsidR="001B7D7A" w:rsidRDefault="00232B61" w:rsidP="001B7D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3F" w:rsidRPr="004C5FDA">
        <w:rPr>
          <w:rFonts w:ascii="Times New Roman" w:hAnsi="Times New Roman" w:cs="Times New Roman"/>
          <w:sz w:val="28"/>
          <w:szCs w:val="28"/>
        </w:rPr>
        <w:t>2.3.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Субъекты общественных отношений, заинтересованны</w:t>
      </w:r>
      <w:r w:rsidR="00080C32">
        <w:rPr>
          <w:rFonts w:ascii="Times New Roman" w:hAnsi="Times New Roman" w:cs="Times New Roman"/>
          <w:sz w:val="28"/>
          <w:szCs w:val="28"/>
        </w:rPr>
        <w:t>е</w:t>
      </w:r>
      <w:r w:rsidR="00C05F3F" w:rsidRPr="004C5FDA">
        <w:rPr>
          <w:rFonts w:ascii="Times New Roman" w:hAnsi="Times New Roman" w:cs="Times New Roman"/>
          <w:sz w:val="28"/>
          <w:szCs w:val="28"/>
        </w:rPr>
        <w:t xml:space="preserve"> в устранении проблемы, их количественная оценка:</w:t>
      </w:r>
      <w:r w:rsidR="009C2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5F2D1" w14:textId="7043657A" w:rsidR="001B7D7A" w:rsidRPr="001B7D7A" w:rsidRDefault="001B7D7A" w:rsidP="001B7D7A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B7D7A">
        <w:rPr>
          <w:rFonts w:ascii="Times New Roman" w:hAnsi="Times New Roman"/>
          <w:sz w:val="28"/>
          <w:szCs w:val="28"/>
          <w:u w:val="single"/>
        </w:rPr>
        <w:t>Граждане, ведущие личное подсобно хозяйство, крестьянские (фермерские) хозяйства, индивидуальные предприниматели -</w:t>
      </w:r>
      <w:r w:rsidRPr="001B7D7A">
        <w:rPr>
          <w:rFonts w:ascii="Times New Roman" w:hAnsi="Times New Roman"/>
          <w:color w:val="000000"/>
          <w:sz w:val="28"/>
          <w:szCs w:val="28"/>
          <w:u w:val="single"/>
        </w:rPr>
        <w:t xml:space="preserve"> не ограниченно, </w:t>
      </w:r>
      <w:r w:rsidRPr="001B7D7A">
        <w:rPr>
          <w:rFonts w:ascii="Times New Roman" w:hAnsi="Times New Roman"/>
          <w:sz w:val="28"/>
          <w:szCs w:val="28"/>
          <w:u w:val="single"/>
        </w:rPr>
        <w:t>так как предоставление документов носит заявительный характер и объем субсидий для одного претендента не имеет ограничений.</w:t>
      </w:r>
    </w:p>
    <w:p w14:paraId="45FF5F2A" w14:textId="319686E3" w:rsidR="00C05F3F" w:rsidRPr="001B7D7A" w:rsidRDefault="00D02694" w:rsidP="001B7D7A">
      <w:pPr>
        <w:pStyle w:val="a3"/>
        <w:tabs>
          <w:tab w:val="left" w:pos="709"/>
          <w:tab w:val="left" w:pos="851"/>
        </w:tabs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F3F" w:rsidRPr="004C5FDA">
        <w:rPr>
          <w:rFonts w:ascii="Times New Roman" w:hAnsi="Times New Roman" w:cs="Times New Roman"/>
          <w:sz w:val="28"/>
          <w:szCs w:val="28"/>
        </w:rPr>
        <w:t>2.4.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Характеристика негативных эффектов, возникающих в связи с наличием проблемы, их количественная оценка:</w:t>
      </w:r>
      <w:r w:rsidR="009C2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124E8" w14:textId="26B5471F" w:rsidR="00596FBD" w:rsidRPr="00596FBD" w:rsidRDefault="00596FBD" w:rsidP="00596FBD">
      <w:pPr>
        <w:pStyle w:val="a3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96FBD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6FBD">
        <w:rPr>
          <w:rFonts w:ascii="Times New Roman" w:hAnsi="Times New Roman"/>
          <w:sz w:val="28"/>
          <w:szCs w:val="28"/>
          <w:u w:val="single"/>
        </w:rPr>
        <w:t>В связи с отсутствием утвержденного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Абинский район, малым формам хозяйствования государственная поддержка оказываться не будет.</w:t>
      </w:r>
    </w:p>
    <w:p w14:paraId="2A2D017A" w14:textId="6ABBC766" w:rsidR="00454B7D" w:rsidRPr="00004578" w:rsidRDefault="008B6EB9" w:rsidP="008B6EB9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B03" w:rsidRPr="004C5FDA">
        <w:rPr>
          <w:rFonts w:ascii="Times New Roman" w:hAnsi="Times New Roman" w:cs="Times New Roman"/>
          <w:sz w:val="28"/>
          <w:szCs w:val="28"/>
        </w:rPr>
        <w:t>2.5.</w:t>
      </w:r>
      <w:r w:rsidR="006D3B03" w:rsidRPr="004C5FDA">
        <w:rPr>
          <w:rFonts w:ascii="Times New Roman" w:hAnsi="Times New Roman" w:cs="Times New Roman"/>
          <w:sz w:val="28"/>
          <w:szCs w:val="28"/>
        </w:rPr>
        <w:tab/>
        <w:t>Причины возникновения</w:t>
      </w:r>
      <w:r w:rsidR="006D3B03" w:rsidRPr="00113DF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27124" w:rsidRPr="00113DFD">
        <w:rPr>
          <w:rFonts w:ascii="Times New Roman" w:hAnsi="Times New Roman" w:cs="Times New Roman"/>
          <w:sz w:val="28"/>
          <w:szCs w:val="28"/>
        </w:rPr>
        <w:t>ы</w:t>
      </w:r>
      <w:r w:rsidR="006D3B03" w:rsidRPr="00113DFD">
        <w:rPr>
          <w:rFonts w:ascii="Times New Roman" w:hAnsi="Times New Roman" w:cs="Times New Roman"/>
          <w:sz w:val="28"/>
          <w:szCs w:val="28"/>
        </w:rPr>
        <w:t xml:space="preserve"> и факторы, поддерживающие </w:t>
      </w:r>
      <w:r w:rsidR="00AE746E" w:rsidRPr="00113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3B03" w:rsidRPr="00113DFD">
        <w:rPr>
          <w:rFonts w:ascii="Times New Roman" w:hAnsi="Times New Roman" w:cs="Times New Roman"/>
          <w:sz w:val="28"/>
          <w:szCs w:val="28"/>
        </w:rPr>
        <w:t>ее существование:</w:t>
      </w:r>
      <w:r w:rsidR="006D3B03" w:rsidRPr="0000457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CBD54A" w14:textId="25C78D95" w:rsidR="00596FBD" w:rsidRPr="00596FBD" w:rsidRDefault="00596FBD" w:rsidP="008B6EB9">
      <w:pPr>
        <w:pStyle w:val="a9"/>
        <w:tabs>
          <w:tab w:val="left" w:pos="851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96FBD">
        <w:rPr>
          <w:rFonts w:ascii="Times New Roman" w:hAnsi="Times New Roman"/>
          <w:sz w:val="28"/>
          <w:szCs w:val="28"/>
          <w:u w:val="single"/>
        </w:rPr>
        <w:t>Выдача государственной поддержки направлена на стимулирование развития граждан, ведущи</w:t>
      </w:r>
      <w:r w:rsidR="00530D1F">
        <w:rPr>
          <w:rFonts w:ascii="Times New Roman" w:hAnsi="Times New Roman"/>
          <w:sz w:val="28"/>
          <w:szCs w:val="28"/>
          <w:u w:val="single"/>
        </w:rPr>
        <w:t>х</w:t>
      </w:r>
      <w:r w:rsidRPr="00596FBD">
        <w:rPr>
          <w:rFonts w:ascii="Times New Roman" w:hAnsi="Times New Roman"/>
          <w:sz w:val="28"/>
          <w:szCs w:val="28"/>
          <w:u w:val="single"/>
        </w:rPr>
        <w:t xml:space="preserve"> личное подсобное хозяйство, крестьянски</w:t>
      </w:r>
      <w:r w:rsidR="00530D1F">
        <w:rPr>
          <w:rFonts w:ascii="Times New Roman" w:hAnsi="Times New Roman"/>
          <w:sz w:val="28"/>
          <w:szCs w:val="28"/>
          <w:u w:val="single"/>
        </w:rPr>
        <w:t>х</w:t>
      </w:r>
      <w:r w:rsidRPr="00596FBD">
        <w:rPr>
          <w:rFonts w:ascii="Times New Roman" w:hAnsi="Times New Roman"/>
          <w:sz w:val="28"/>
          <w:szCs w:val="28"/>
          <w:u w:val="single"/>
        </w:rPr>
        <w:t xml:space="preserve"> (фермерски</w:t>
      </w:r>
      <w:r w:rsidR="00530D1F">
        <w:rPr>
          <w:rFonts w:ascii="Times New Roman" w:hAnsi="Times New Roman"/>
          <w:sz w:val="28"/>
          <w:szCs w:val="28"/>
          <w:u w:val="single"/>
        </w:rPr>
        <w:t>х</w:t>
      </w:r>
      <w:r w:rsidRPr="00596FBD">
        <w:rPr>
          <w:rFonts w:ascii="Times New Roman" w:hAnsi="Times New Roman"/>
          <w:sz w:val="28"/>
          <w:szCs w:val="28"/>
          <w:u w:val="single"/>
        </w:rPr>
        <w:t>) хозяйств, индивидуальны</w:t>
      </w:r>
      <w:r w:rsidR="004D0527">
        <w:rPr>
          <w:rFonts w:ascii="Times New Roman" w:hAnsi="Times New Roman"/>
          <w:sz w:val="28"/>
          <w:szCs w:val="28"/>
          <w:u w:val="single"/>
        </w:rPr>
        <w:t>х</w:t>
      </w:r>
      <w:r w:rsidRPr="00596FBD">
        <w:rPr>
          <w:rFonts w:ascii="Times New Roman" w:hAnsi="Times New Roman"/>
          <w:sz w:val="28"/>
          <w:szCs w:val="28"/>
          <w:u w:val="single"/>
        </w:rPr>
        <w:t xml:space="preserve"> предпринимател</w:t>
      </w:r>
      <w:r w:rsidR="004D0527">
        <w:rPr>
          <w:rFonts w:ascii="Times New Roman" w:hAnsi="Times New Roman"/>
          <w:sz w:val="28"/>
          <w:szCs w:val="28"/>
          <w:u w:val="single"/>
        </w:rPr>
        <w:t>ей</w:t>
      </w:r>
      <w:r w:rsidRPr="00596FBD">
        <w:rPr>
          <w:rFonts w:ascii="Times New Roman" w:hAnsi="Times New Roman"/>
          <w:sz w:val="28"/>
          <w:szCs w:val="28"/>
          <w:u w:val="single"/>
        </w:rPr>
        <w:t>, осуществляющи</w:t>
      </w:r>
      <w:r w:rsidR="004D0527">
        <w:rPr>
          <w:rFonts w:ascii="Times New Roman" w:hAnsi="Times New Roman"/>
          <w:sz w:val="28"/>
          <w:szCs w:val="28"/>
          <w:u w:val="single"/>
        </w:rPr>
        <w:t>х</w:t>
      </w:r>
      <w:r w:rsidRPr="00596FBD">
        <w:rPr>
          <w:rFonts w:ascii="Times New Roman" w:hAnsi="Times New Roman"/>
          <w:sz w:val="28"/>
          <w:szCs w:val="28"/>
          <w:u w:val="single"/>
        </w:rPr>
        <w:t xml:space="preserve"> деятельность в области сельскохозяйственного производства на территории муниципального образования Абинский район.</w:t>
      </w:r>
      <w:r w:rsidRPr="00596FBD">
        <w:rPr>
          <w:rFonts w:ascii="Times New Roman" w:hAnsi="Times New Roman"/>
          <w:sz w:val="28"/>
          <w:szCs w:val="28"/>
        </w:rPr>
        <w:t xml:space="preserve"> </w:t>
      </w:r>
    </w:p>
    <w:p w14:paraId="46DB97A7" w14:textId="63EE7CFC" w:rsidR="00596FBD" w:rsidRPr="008B6EB9" w:rsidRDefault="008B6EB9" w:rsidP="00596FBD">
      <w:pPr>
        <w:pStyle w:val="a9"/>
        <w:suppressAutoHyphens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 xml:space="preserve">           </w:t>
      </w:r>
      <w:r w:rsidR="00596FBD" w:rsidRPr="008B6EB9">
        <w:rPr>
          <w:rFonts w:ascii="Times New Roman" w:hAnsi="Times New Roman"/>
          <w:sz w:val="28"/>
          <w:szCs w:val="28"/>
          <w:u w:val="single"/>
        </w:rPr>
        <w:t>Изменения, установленные Постановлением Правительства Российской Федерации от 25 октября 2023 года № 1782</w:t>
      </w:r>
      <w:r w:rsidR="00596FBD" w:rsidRPr="008B6EB9">
        <w:rPr>
          <w:rFonts w:ascii="Times New Roman" w:hAnsi="Times New Roman"/>
          <w:sz w:val="28"/>
          <w:szCs w:val="28"/>
        </w:rPr>
        <w:t>.</w:t>
      </w:r>
    </w:p>
    <w:p w14:paraId="28873054" w14:textId="7F63A489" w:rsidR="006D3B03" w:rsidRPr="00F6684B" w:rsidRDefault="006D3B03" w:rsidP="004B7C83">
      <w:pPr>
        <w:pStyle w:val="a9"/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Pr="00F6684B">
        <w:rPr>
          <w:rFonts w:ascii="Times New Roman" w:hAnsi="Times New Roman" w:cs="Times New Roman"/>
          <w:sz w:val="28"/>
          <w:szCs w:val="28"/>
        </w:rPr>
        <w:t>2.6.</w:t>
      </w:r>
      <w:r w:rsidRPr="00F6684B">
        <w:rPr>
          <w:rFonts w:ascii="Times New Roman" w:hAnsi="Times New Roman" w:cs="Times New Roman"/>
          <w:sz w:val="28"/>
          <w:szCs w:val="28"/>
        </w:rPr>
        <w:tab/>
      </w:r>
      <w:r w:rsidR="00A27124" w:rsidRPr="00F6684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Абинский район:</w:t>
      </w:r>
      <w:r w:rsidR="004B6B9E" w:rsidRPr="00F66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EFFD1" w14:textId="751D191E" w:rsidR="008B6EB9" w:rsidRPr="008B6EB9" w:rsidRDefault="008B6EB9" w:rsidP="008B6E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</w:t>
      </w:r>
      <w:r w:rsidRPr="008B6EB9">
        <w:rPr>
          <w:rFonts w:ascii="Times New Roman" w:hAnsi="Times New Roman"/>
          <w:sz w:val="28"/>
          <w:szCs w:val="28"/>
        </w:rPr>
        <w:t>ереданные отдельные государственные полномочия по поддержке сельскохозяйственного производства в Абинском районе осуществляются в целях реализации законов Краснодарского края от 5 мая 2019 года № 4024-КЗ «О наделении органов местного самоуправления в Краснодарском крае по поддержке сельскохозяйственного производства» и от 20 декабря 2023 года № 5053-КЗ «О краевом бюджете на 2024 год  и на плановый период 2025 и 2026 годов».</w:t>
      </w:r>
    </w:p>
    <w:p w14:paraId="4D725E7D" w14:textId="2A28EEF3" w:rsidR="008B6EB9" w:rsidRPr="004B7C83" w:rsidRDefault="00A27124" w:rsidP="004B7C83">
      <w:pPr>
        <w:pStyle w:val="a9"/>
        <w:tabs>
          <w:tab w:val="left" w:pos="851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  <w:t>2.7.</w:t>
      </w:r>
      <w:r w:rsidRPr="00004578">
        <w:rPr>
          <w:rFonts w:ascii="Times New Roman" w:hAnsi="Times New Roman" w:cs="Times New Roman"/>
          <w:sz w:val="27"/>
          <w:szCs w:val="27"/>
        </w:rPr>
        <w:tab/>
      </w:r>
      <w:r w:rsidR="00A3438B" w:rsidRPr="00113DFD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4B7C83" w:rsidRPr="004B7C83">
        <w:rPr>
          <w:rFonts w:ascii="Times New Roman" w:hAnsi="Times New Roman"/>
          <w:sz w:val="26"/>
          <w:szCs w:val="26"/>
        </w:rPr>
        <w:t xml:space="preserve"> </w:t>
      </w:r>
      <w:r w:rsidR="004B7C83" w:rsidRPr="004B7C83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5CB640AE" w14:textId="77777777" w:rsidR="004B7C83" w:rsidRDefault="008B6EB9" w:rsidP="004B7C83">
      <w:pPr>
        <w:pStyle w:val="a3"/>
        <w:tabs>
          <w:tab w:val="left" w:pos="567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6EB9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4B7C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6EB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221635" w:rsidRPr="00113DFD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Start w:id="3" w:name="_Hlk511037802"/>
    </w:p>
    <w:p w14:paraId="43A7A811" w14:textId="4C4C262E" w:rsidR="006321DD" w:rsidRPr="004B7C83" w:rsidRDefault="004B7C83" w:rsidP="004B7C83">
      <w:pPr>
        <w:pStyle w:val="a3"/>
        <w:tabs>
          <w:tab w:val="left" w:pos="567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C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7C83">
        <w:rPr>
          <w:rFonts w:ascii="Times New Roman" w:hAnsi="Times New Roman"/>
          <w:sz w:val="28"/>
          <w:szCs w:val="28"/>
        </w:rPr>
        <w:t>Отсутствует.</w:t>
      </w:r>
    </w:p>
    <w:bookmarkEnd w:id="3"/>
    <w:p w14:paraId="15693007" w14:textId="3A17D1F7" w:rsidR="00CE15AB" w:rsidRPr="00113DFD" w:rsidRDefault="00221635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="004B7C83">
        <w:rPr>
          <w:rFonts w:ascii="Times New Roman" w:hAnsi="Times New Roman" w:cs="Times New Roman"/>
          <w:sz w:val="27"/>
          <w:szCs w:val="27"/>
        </w:rPr>
        <w:t xml:space="preserve">  </w:t>
      </w:r>
      <w:r w:rsidRPr="00113DFD">
        <w:rPr>
          <w:rFonts w:ascii="Times New Roman" w:hAnsi="Times New Roman" w:cs="Times New Roman"/>
          <w:sz w:val="28"/>
          <w:szCs w:val="28"/>
        </w:rPr>
        <w:t>2.9.</w:t>
      </w:r>
      <w:r w:rsidRPr="00113DFD">
        <w:rPr>
          <w:rFonts w:ascii="Times New Roman" w:hAnsi="Times New Roman" w:cs="Times New Roman"/>
          <w:sz w:val="28"/>
          <w:szCs w:val="28"/>
        </w:rPr>
        <w:tab/>
      </w:r>
      <w:r w:rsidR="001C5914" w:rsidRPr="00113DFD"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857538" w:rsidRPr="00113DF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4114872E" w14:textId="3EDEBD62" w:rsidR="001C5914" w:rsidRPr="00296459" w:rsidRDefault="001C5914" w:rsidP="00296459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E746E">
        <w:rPr>
          <w:rFonts w:ascii="Times New Roman" w:hAnsi="Times New Roman" w:cs="Times New Roman"/>
          <w:sz w:val="27"/>
          <w:szCs w:val="27"/>
        </w:rPr>
        <w:tab/>
      </w:r>
      <w:bookmarkStart w:id="4" w:name="sub_10003"/>
      <w:r w:rsidR="004B7C83">
        <w:rPr>
          <w:rFonts w:ascii="Times New Roman" w:hAnsi="Times New Roman" w:cs="Times New Roman"/>
          <w:sz w:val="27"/>
          <w:szCs w:val="27"/>
        </w:rPr>
        <w:t xml:space="preserve">  </w:t>
      </w:r>
      <w:r w:rsidRPr="00CE15AB">
        <w:rPr>
          <w:rFonts w:ascii="Times New Roman" w:hAnsi="Times New Roman" w:cs="Times New Roman"/>
          <w:b/>
          <w:sz w:val="27"/>
          <w:szCs w:val="27"/>
        </w:rPr>
        <w:t>3. 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CE15AB">
        <w:rPr>
          <w:rFonts w:ascii="Times New Roman" w:hAnsi="Times New Roman" w:cs="Times New Roman"/>
          <w:b/>
          <w:sz w:val="27"/>
          <w:szCs w:val="27"/>
        </w:rPr>
        <w:t>:</w:t>
      </w:r>
    </w:p>
    <w:p w14:paraId="4B92BEC3" w14:textId="77777777" w:rsidR="00AC0D0A" w:rsidRPr="00AE746E" w:rsidRDefault="00AC0D0A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2580"/>
        <w:gridCol w:w="3514"/>
      </w:tblGrid>
      <w:tr w:rsidR="001C5914" w:rsidRPr="00AE746E" w14:paraId="57E970AD" w14:textId="77777777" w:rsidTr="00344B4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A8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55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5" w:name="sub_100032"/>
            <w:r w:rsidRPr="00C9518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3627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C5914" w:rsidRPr="00AE746E" w14:paraId="402E3B37" w14:textId="77777777" w:rsidTr="00344B4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A41" w14:textId="77777777" w:rsidR="004B7C83" w:rsidRPr="006C17FD" w:rsidRDefault="004B7C83" w:rsidP="004B7C8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государственной поддержки</w:t>
            </w:r>
          </w:p>
          <w:p w14:paraId="31947603" w14:textId="3F452939" w:rsidR="001C5914" w:rsidRPr="000C598A" w:rsidRDefault="004B7C83" w:rsidP="004B7C83">
            <w:pPr>
              <w:pStyle w:val="aa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 xml:space="preserve">(субсидий)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</w:t>
            </w:r>
            <w:r w:rsidRPr="006C1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производства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0C6" w14:textId="701B4EAA" w:rsidR="001C5914" w:rsidRPr="00C9518F" w:rsidRDefault="00D355F0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до 31 декабря 202</w:t>
            </w:r>
            <w:r w:rsidR="004B7C83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73611" w14:textId="77777777" w:rsidR="004B7C83" w:rsidRPr="006C17FD" w:rsidRDefault="004B7C83" w:rsidP="004B7C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>единоразово</w:t>
            </w:r>
          </w:p>
          <w:p w14:paraId="7BDBF40B" w14:textId="48BC95AF" w:rsidR="001C5914" w:rsidRPr="00C9518F" w:rsidRDefault="001C5914" w:rsidP="00344B45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48A27224" w14:textId="77777777" w:rsidR="00C504C6" w:rsidRDefault="00C504C6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19BA8" w14:textId="77777777" w:rsidR="001C5914" w:rsidRPr="00004578" w:rsidRDefault="005A4C84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8"/>
          <w:szCs w:val="28"/>
        </w:rPr>
        <w:t>3.4.</w:t>
      </w:r>
      <w:r w:rsidRPr="00004578">
        <w:rPr>
          <w:rFonts w:ascii="Times New Roman" w:hAnsi="Times New Roman" w:cs="Times New Roman"/>
          <w:sz w:val="28"/>
          <w:szCs w:val="28"/>
        </w:rPr>
        <w:tab/>
        <w:t>Действующие нормативные правовые акты, поручения, другие решения, из которых вытекает необходимость разработки прилагаемого правового регулирования в данной области, которые определяют необходимостью постановки указанных целей:</w:t>
      </w:r>
    </w:p>
    <w:p w14:paraId="0A755609" w14:textId="598145D7" w:rsidR="004472C7" w:rsidRPr="00795101" w:rsidRDefault="006A620E" w:rsidP="0079510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5101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Pr="00795101">
        <w:rPr>
          <w:rFonts w:ascii="Times New Roman" w:hAnsi="Times New Roman"/>
          <w:sz w:val="28"/>
          <w:szCs w:val="28"/>
          <w:u w:val="single"/>
        </w:rPr>
        <w:t>е</w:t>
      </w:r>
      <w:r w:rsidRPr="0079510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7C83">
        <w:rPr>
          <w:rFonts w:ascii="Times New Roman" w:hAnsi="Times New Roman" w:cs="Times New Roman"/>
          <w:sz w:val="28"/>
          <w:szCs w:val="28"/>
          <w:u w:val="single"/>
        </w:rPr>
        <w:t>1782</w:t>
      </w:r>
      <w:r w:rsidR="007951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6230DA1" w14:textId="77777777" w:rsidR="004472C7" w:rsidRPr="00323976" w:rsidRDefault="004472C7" w:rsidP="00323976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764"/>
        <w:gridCol w:w="1960"/>
        <w:gridCol w:w="2108"/>
      </w:tblGrid>
      <w:tr w:rsidR="003F731B" w:rsidRPr="00EB4EB7" w14:paraId="70211691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BDC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E4C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00036"/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D02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C6F92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 по годам</w:t>
            </w:r>
          </w:p>
        </w:tc>
      </w:tr>
      <w:tr w:rsidR="00F90D73" w:rsidRPr="00EB4EB7" w14:paraId="2B6EC7A8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C23" w14:textId="77777777" w:rsidR="004B7C83" w:rsidRPr="006C17FD" w:rsidRDefault="004B7C83" w:rsidP="004B7C8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государственной поддержки</w:t>
            </w:r>
          </w:p>
          <w:p w14:paraId="406BB369" w14:textId="3AF65070" w:rsidR="00F90D73" w:rsidRPr="00EB4EB7" w:rsidRDefault="004B7C83" w:rsidP="004B7C83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 xml:space="preserve">(субсидий)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F37" w14:textId="14A98B6C" w:rsidR="008835D3" w:rsidRPr="00EB4EB7" w:rsidRDefault="004472C7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освоение бюджетных средств </w:t>
            </w:r>
          </w:p>
          <w:p w14:paraId="7ECE8AFF" w14:textId="1E8E6E15" w:rsidR="00F90D73" w:rsidRPr="00EB4EB7" w:rsidRDefault="00F90D73" w:rsidP="00370770">
            <w:pPr>
              <w:pStyle w:val="aa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520" w14:textId="47566814" w:rsidR="00F90D73" w:rsidRPr="00EB4EB7" w:rsidRDefault="00757A3A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BB99" w14:textId="64012DFD" w:rsidR="00F90D73" w:rsidRPr="00EB4EB7" w:rsidRDefault="0079510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</w:t>
            </w:r>
            <w:r w:rsidR="009C287E">
              <w:rPr>
                <w:rFonts w:ascii="Times New Roman" w:hAnsi="Times New Roman" w:cs="Times New Roman"/>
                <w:sz w:val="22"/>
                <w:szCs w:val="22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B7C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-  </w:t>
            </w:r>
            <w:r w:rsidR="00757A3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C287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</w:tbl>
    <w:p w14:paraId="53EE4129" w14:textId="77777777" w:rsidR="003F731B" w:rsidRDefault="003F731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ADFFA68" w14:textId="77777777" w:rsidR="00C57CCC" w:rsidRDefault="00D422FC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04578">
        <w:rPr>
          <w:rFonts w:ascii="Times New Roman" w:hAnsi="Times New Roman" w:cs="Times New Roman"/>
          <w:sz w:val="28"/>
          <w:szCs w:val="28"/>
        </w:rPr>
        <w:t>3.9.</w:t>
      </w:r>
      <w:r w:rsidRPr="00004578">
        <w:rPr>
          <w:rFonts w:ascii="Times New Roman" w:hAnsi="Times New Roman" w:cs="Times New Roman"/>
          <w:sz w:val="28"/>
          <w:szCs w:val="28"/>
        </w:rPr>
        <w:tab/>
        <w:t>Методы расчета индикаторов достижения целей предлагаемого правового регулирования, ист</w:t>
      </w:r>
      <w:r w:rsidR="00BE5BB3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</w:p>
    <w:p w14:paraId="5AE09F9D" w14:textId="587CAF24" w:rsidR="00122E3E" w:rsidRDefault="00122E3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Освоение лимита = 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фактически 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предоставлено * </w:t>
      </w:r>
      <w:r>
        <w:rPr>
          <w:rFonts w:ascii="Times New Roman" w:hAnsi="Times New Roman" w:cs="Times New Roman"/>
          <w:sz w:val="28"/>
          <w:szCs w:val="28"/>
          <w:u w:val="single"/>
        </w:rPr>
        <w:t>лимит бюджетных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 100%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DEFINED() </w:instrTex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14:paraId="1D45914F" w14:textId="29C3F8C4" w:rsidR="00580299" w:rsidRPr="008054DB" w:rsidRDefault="00453E63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E63">
        <w:rPr>
          <w:rFonts w:ascii="Times New Roman" w:hAnsi="Times New Roman" w:cs="Times New Roman"/>
          <w:sz w:val="27"/>
          <w:szCs w:val="27"/>
        </w:rPr>
        <w:tab/>
      </w:r>
      <w:r w:rsidRPr="00004578">
        <w:rPr>
          <w:rFonts w:ascii="Times New Roman" w:hAnsi="Times New Roman" w:cs="Times New Roman"/>
          <w:sz w:val="28"/>
          <w:szCs w:val="28"/>
        </w:rPr>
        <w:t>3.10.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Оценка затрат на проведение мониторинга достижения целей предлагаемого правового регулирования: 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56200336" w14:textId="63AB100E" w:rsidR="00CE15AB" w:rsidRPr="00ED7678" w:rsidRDefault="008054DB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15AB" w:rsidRPr="00004578">
        <w:rPr>
          <w:rFonts w:ascii="Times New Roman" w:hAnsi="Times New Roman" w:cs="Times New Roman"/>
          <w:b/>
          <w:sz w:val="28"/>
          <w:szCs w:val="28"/>
        </w:rPr>
        <w:t>4.</w:t>
      </w:r>
      <w:r w:rsidR="00CE15AB"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Качественная характеристика и оценка численности потенциальных адресатов предлагаемого правового регулирования </w:t>
      </w:r>
      <w:r w:rsidR="0000457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E15AB" w:rsidRPr="00004578">
        <w:rPr>
          <w:rFonts w:ascii="Times New Roman" w:hAnsi="Times New Roman" w:cs="Times New Roman"/>
          <w:b/>
          <w:sz w:val="28"/>
          <w:szCs w:val="28"/>
        </w:rPr>
        <w:t>(их групп):</w:t>
      </w:r>
    </w:p>
    <w:p w14:paraId="0CFE74FD" w14:textId="77777777" w:rsidR="009561B1" w:rsidRPr="00453E63" w:rsidRDefault="009561B1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379"/>
        <w:gridCol w:w="2099"/>
      </w:tblGrid>
      <w:tr w:rsidR="00EF3D04" w:rsidRPr="00EB4EB7" w14:paraId="76E65DC6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296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7" w:name="sub_100041"/>
            <w:r w:rsidRPr="00EB4EB7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292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18DA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EF3D04" w:rsidRPr="00EB4EB7" w14:paraId="5296028B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B6C" w14:textId="2322842D" w:rsidR="00EF3D04" w:rsidRPr="00EB4EB7" w:rsidRDefault="006B3F75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6C17FD">
              <w:rPr>
                <w:rFonts w:ascii="Times New Roman" w:hAnsi="Times New Roman"/>
              </w:rPr>
              <w:t>Граждане, ведущие личное подсобное хозяйство, крестьянские (фермерские) хозяйства,  индивидуальные предприниматели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03D" w14:textId="530AE145" w:rsidR="00EF3D04" w:rsidRPr="00EB4EB7" w:rsidRDefault="009C27B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24362</w:t>
            </w:r>
          </w:p>
          <w:p w14:paraId="640E3D54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010" w14:textId="101275A5" w:rsidR="00EF3D04" w:rsidRPr="00EB4EB7" w:rsidRDefault="008D3C9E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Мониторинг городских (сельских) поселений </w:t>
            </w:r>
          </w:p>
        </w:tc>
      </w:tr>
    </w:tbl>
    <w:p w14:paraId="5FEC7931" w14:textId="77777777" w:rsidR="00F6378F" w:rsidRDefault="00F6378F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F7992" w14:textId="10E434B5" w:rsidR="0018071F" w:rsidRDefault="00427621" w:rsidP="00580299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B6">
        <w:rPr>
          <w:rFonts w:ascii="Times New Roman" w:hAnsi="Times New Roman" w:cs="Times New Roman"/>
          <w:b/>
          <w:sz w:val="28"/>
          <w:szCs w:val="28"/>
        </w:rPr>
        <w:t>5.</w:t>
      </w:r>
      <w:r w:rsidRPr="00CE15AB">
        <w:rPr>
          <w:rFonts w:ascii="Times New Roman" w:hAnsi="Times New Roman" w:cs="Times New Roman"/>
          <w:b/>
          <w:sz w:val="28"/>
          <w:szCs w:val="28"/>
        </w:rPr>
        <w:tab/>
        <w:t>Изменение функций (полномочий, обязанностей, прав) органов местного самоуправления муниципального образования Абинский район, а также порядка их реализации в связи с введением предла</w:t>
      </w:r>
      <w:r w:rsidR="00FA258C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14:paraId="6697E2B6" w14:textId="77777777" w:rsidR="0018071F" w:rsidRPr="00FA258C" w:rsidRDefault="0018071F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559"/>
        <w:gridCol w:w="1701"/>
        <w:gridCol w:w="1843"/>
        <w:gridCol w:w="1559"/>
      </w:tblGrid>
      <w:tr w:rsidR="00427621" w:rsidRPr="00EB4EB7" w14:paraId="7CD4F27D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2E7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00051"/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5.1. Наименование функции 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(полномочия, обязанности </w:t>
            </w:r>
          </w:p>
          <w:p w14:paraId="276D60EF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293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5.2. Характер 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B67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5.3. 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229" w14:textId="77777777" w:rsidR="00177BF9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5.4. Оценка 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изменения трудовых затрат (чел./час в год), изменения численности сотрудников (чел.)</w:t>
            </w:r>
          </w:p>
          <w:p w14:paraId="534CEB05" w14:textId="77777777" w:rsidR="00CE15AB" w:rsidRPr="00EB4EB7" w:rsidRDefault="00CE15AB" w:rsidP="00370770">
            <w:pPr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0DA3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5.5. Оценка 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изменения потребностей в других ресурсах</w:t>
            </w:r>
          </w:p>
        </w:tc>
      </w:tr>
      <w:tr w:rsidR="00427621" w:rsidRPr="00EB4EB7" w14:paraId="72C50FBA" w14:textId="77777777" w:rsidTr="00CE2EB5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67A22B" w14:textId="77777777" w:rsidR="00427621" w:rsidRPr="00EB4EB7" w:rsidRDefault="0042762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6958DB" w:rsidRPr="00EB4EB7">
              <w:rPr>
                <w:rFonts w:ascii="Times New Roman" w:hAnsi="Times New Roman" w:cs="Times New Roman"/>
              </w:rPr>
              <w:t xml:space="preserve">Управление сельского хозяйства и охраны окружающей среды </w:t>
            </w:r>
          </w:p>
        </w:tc>
      </w:tr>
      <w:tr w:rsidR="00427621" w:rsidRPr="00EB4EB7" w14:paraId="41F3D674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4F5" w14:textId="77777777" w:rsidR="00890FF8" w:rsidRPr="006C17FD" w:rsidRDefault="00890FF8" w:rsidP="00890FF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мер государственной поддержки </w:t>
            </w:r>
          </w:p>
          <w:p w14:paraId="0CF9570C" w14:textId="03A66F88" w:rsidR="00427621" w:rsidRPr="00EB4EB7" w:rsidRDefault="00890FF8" w:rsidP="00890FF8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 xml:space="preserve">(субсидий)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Абинский</w:t>
            </w:r>
            <w:r w:rsidRPr="006C17FD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03B" w14:textId="77777777" w:rsidR="00427621" w:rsidRPr="00EB4EB7" w:rsidRDefault="007D250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изменяемая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C1A" w14:textId="1393983E" w:rsidR="00CE15AB" w:rsidRPr="00EB4EB7" w:rsidRDefault="00890FF8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6C17FD">
              <w:rPr>
                <w:rFonts w:ascii="Times New Roman" w:hAnsi="Times New Roman"/>
              </w:rPr>
              <w:t>Размещение объявления о проведении отбора; прием, регистрация и рассмотрение заявок и документов; формирование реестров заявителей, прошедших отбор и реестров заявителей прошедших отбор, которым отказано в предоставлении субсидии; формирование реестра отклоненных заявок; принятие решения о предоставлении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244" w14:textId="2BD1F524" w:rsidR="00427621" w:rsidRPr="00EB4EB7" w:rsidRDefault="00890FF8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7FD">
              <w:rPr>
                <w:rStyle w:val="105pt"/>
                <w:rFonts w:eastAsiaTheme="minorEastAsia"/>
                <w:sz w:val="22"/>
                <w:szCs w:val="22"/>
              </w:rPr>
              <w:t>Изменение численности сотрудников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0D6D" w14:textId="17D0F6A6" w:rsidR="00427621" w:rsidRPr="00EB4EB7" w:rsidRDefault="008835D3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</w:tbl>
    <w:p w14:paraId="42770166" w14:textId="77777777" w:rsidR="006958DB" w:rsidRDefault="006958DB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D770D" w14:textId="77777777" w:rsidR="00AC0D0A" w:rsidRPr="00004578" w:rsidRDefault="00177BF9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78">
        <w:rPr>
          <w:rFonts w:ascii="Times New Roman" w:hAnsi="Times New Roman" w:cs="Times New Roman"/>
          <w:b/>
          <w:sz w:val="28"/>
          <w:szCs w:val="28"/>
        </w:rPr>
        <w:t>6.</w:t>
      </w:r>
      <w:r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Оценка дополнительных расходов (доходов) местного бюджета (бюджета муниципального образования Абинский район), связанных </w:t>
      </w:r>
      <w:r w:rsidR="0054612F" w:rsidRPr="0000457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4578">
        <w:rPr>
          <w:rFonts w:ascii="Times New Roman" w:hAnsi="Times New Roman" w:cs="Times New Roman"/>
          <w:b/>
          <w:sz w:val="28"/>
          <w:szCs w:val="28"/>
        </w:rPr>
        <w:t>с введением предлагаемого правового регулирования:</w:t>
      </w:r>
    </w:p>
    <w:p w14:paraId="6A4D151F" w14:textId="77777777" w:rsidR="00CE15AB" w:rsidRPr="00CE15AB" w:rsidRDefault="00CE15AB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68"/>
      </w:tblGrid>
      <w:tr w:rsidR="00177BF9" w:rsidRPr="00EB4EB7" w14:paraId="0E7B5998" w14:textId="77777777" w:rsidTr="00822C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994" w14:textId="77777777" w:rsidR="009561B1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</w:p>
          <w:p w14:paraId="171DAB26" w14:textId="77777777" w:rsidR="009561B1" w:rsidRPr="00EB4EB7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683B961C" w14:textId="77777777" w:rsidR="00177BF9" w:rsidRPr="00EB4EB7" w:rsidRDefault="00765A73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hyperlink w:anchor="sub_100051" w:history="1">
              <w:r w:rsidR="00177BF9" w:rsidRPr="00EB4EB7">
                <w:rPr>
                  <w:rStyle w:val="ad"/>
                  <w:rFonts w:ascii="Times New Roman" w:hAnsi="Times New Roman"/>
                  <w:b w:val="0"/>
                  <w:color w:val="auto"/>
                </w:rPr>
                <w:t>подпунктом 5.1 пункта 5</w:t>
              </w:r>
            </w:hyperlink>
            <w:r w:rsidR="00177BF9" w:rsidRPr="00EB4EB7"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10C" w14:textId="77777777" w:rsidR="009561B1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6.2. Виды расходов (возможных поступлений местного бюджета (бюджета</w:t>
            </w:r>
          </w:p>
          <w:p w14:paraId="3C670362" w14:textId="77777777" w:rsidR="009561B1" w:rsidRPr="00EB4EB7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56F9A144" w14:textId="77777777" w:rsidR="00177BF9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 муниципального образования Абинский район)</w:t>
            </w:r>
          </w:p>
          <w:p w14:paraId="41AC7F4D" w14:textId="77777777" w:rsidR="00004578" w:rsidRPr="00EB4EB7" w:rsidRDefault="00004578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7F66" w14:textId="77777777" w:rsidR="009561B1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6.3. Количественная оценка расходов и возможных</w:t>
            </w:r>
          </w:p>
          <w:p w14:paraId="3BD0180A" w14:textId="77777777" w:rsidR="009561B1" w:rsidRPr="00EB4EB7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39370303" w14:textId="77777777" w:rsidR="00177BF9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 поступлений, млн. рублей</w:t>
            </w:r>
          </w:p>
        </w:tc>
      </w:tr>
      <w:tr w:rsidR="00177BF9" w:rsidRPr="00EB4EB7" w14:paraId="1087952D" w14:textId="77777777" w:rsidTr="00822CD6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E2F41" w14:textId="77777777" w:rsidR="00177BF9" w:rsidRPr="00EB4EB7" w:rsidRDefault="006958DB" w:rsidP="00370770">
            <w:pPr>
              <w:pStyle w:val="1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Управление сельского хозяйства и охраны окружающей среды</w:t>
            </w:r>
          </w:p>
        </w:tc>
      </w:tr>
      <w:tr w:rsidR="00177BF9" w:rsidRPr="00EB4EB7" w14:paraId="76D2A193" w14:textId="77777777" w:rsidTr="00822CD6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6472" w14:textId="77777777" w:rsidR="00890FF8" w:rsidRPr="00976CF5" w:rsidRDefault="00890FF8" w:rsidP="00890F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76CF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государственной поддержки </w:t>
            </w:r>
          </w:p>
          <w:p w14:paraId="3C729A8B" w14:textId="1AF648E0" w:rsidR="00177BF9" w:rsidRPr="00EB4EB7" w:rsidRDefault="00890FF8" w:rsidP="00890FF8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976CF5">
              <w:rPr>
                <w:rFonts w:ascii="Times New Roman" w:hAnsi="Times New Roman"/>
                <w:sz w:val="20"/>
                <w:szCs w:val="20"/>
              </w:rPr>
              <w:t xml:space="preserve">(субсидий) гражданам, ведущим личное подсобное хозяйство, </w:t>
            </w:r>
            <w:r w:rsidRPr="00976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Абин</w:t>
            </w:r>
            <w:r w:rsidRPr="00976CF5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D02" w14:textId="77777777" w:rsidR="0078170E" w:rsidRPr="00EB4EB7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lastRenderedPageBreak/>
              <w:t>Единовременные расходы:</w:t>
            </w:r>
            <w:r w:rsidR="00176CC1" w:rsidRPr="00EB4EB7">
              <w:rPr>
                <w:rFonts w:ascii="Times New Roman" w:hAnsi="Times New Roman" w:cs="Times New Roman"/>
              </w:rPr>
              <w:t xml:space="preserve"> </w:t>
            </w:r>
          </w:p>
          <w:p w14:paraId="6AF13647" w14:textId="77777777" w:rsidR="00073B23" w:rsidRPr="00EB4EB7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70D25" w14:textId="77777777" w:rsidR="00890FF8" w:rsidRPr="00976CF5" w:rsidRDefault="00890FF8" w:rsidP="00890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CF5">
              <w:rPr>
                <w:rFonts w:ascii="Times New Roman" w:hAnsi="Times New Roman"/>
                <w:i/>
                <w:sz w:val="20"/>
                <w:szCs w:val="20"/>
              </w:rPr>
              <w:t>В пределах бюджетных ассигнаций на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976CF5">
              <w:rPr>
                <w:rFonts w:ascii="Times New Roman" w:hAnsi="Times New Roman"/>
                <w:i/>
                <w:sz w:val="20"/>
                <w:szCs w:val="20"/>
              </w:rPr>
              <w:t xml:space="preserve"> г. – </w:t>
            </w:r>
          </w:p>
          <w:p w14:paraId="4987B90A" w14:textId="30902433" w:rsidR="00004578" w:rsidRPr="00EB4EB7" w:rsidRDefault="00890FF8" w:rsidP="00890FF8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10 283 500</w:t>
            </w:r>
            <w:r w:rsidRPr="00976CF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77BF9" w:rsidRPr="00EB4EB7" w14:paraId="45AA3F78" w14:textId="77777777" w:rsidTr="00822CD6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8A8" w14:textId="77777777" w:rsidR="00177BF9" w:rsidRPr="00EB4EB7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913" w14:textId="77777777" w:rsidR="00004578" w:rsidRPr="00EB4EB7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Периодические </w:t>
            </w:r>
            <w:r w:rsidR="00045AD2" w:rsidRPr="00EB4EB7">
              <w:rPr>
                <w:rFonts w:ascii="Times New Roman" w:hAnsi="Times New Roman" w:cs="Times New Roman"/>
              </w:rPr>
              <w:t>расходы</w:t>
            </w:r>
            <w:r w:rsidR="00F87B37" w:rsidRPr="00EB4EB7">
              <w:rPr>
                <w:rFonts w:ascii="Times New Roman" w:hAnsi="Times New Roman" w:cs="Times New Roman"/>
              </w:rPr>
              <w:t xml:space="preserve"> ежегодно</w:t>
            </w:r>
            <w:r w:rsidRPr="00EB4EB7">
              <w:rPr>
                <w:rFonts w:ascii="Times New Roman" w:hAnsi="Times New Roman" w:cs="Times New Roman"/>
              </w:rPr>
              <w:t>:</w:t>
            </w:r>
            <w:r w:rsidR="00045AD2" w:rsidRPr="00EB4E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4F8B" w14:textId="77777777" w:rsidR="00177BF9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  <w:tr w:rsidR="00177BF9" w:rsidRPr="00EB4EB7" w14:paraId="257917EA" w14:textId="77777777" w:rsidTr="00991045">
        <w:trPr>
          <w:trHeight w:val="132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C5F" w14:textId="77777777" w:rsidR="00177BF9" w:rsidRPr="00EB4EB7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0D1" w14:textId="77777777" w:rsidR="00177BF9" w:rsidRPr="00EB4EB7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u w:val="single"/>
              </w:rPr>
            </w:pPr>
            <w:r w:rsidRPr="00EB4EB7">
              <w:rPr>
                <w:rFonts w:ascii="Times New Roman" w:hAnsi="Times New Roman" w:cs="Times New Roman"/>
              </w:rPr>
              <w:t>Возможн</w:t>
            </w:r>
            <w:r w:rsidR="00045AD2" w:rsidRPr="00EB4EB7">
              <w:rPr>
                <w:rFonts w:ascii="Times New Roman" w:hAnsi="Times New Roman" w:cs="Times New Roman"/>
              </w:rPr>
              <w:t>ые доходы за период</w:t>
            </w:r>
            <w:r w:rsidRPr="00EB4EB7">
              <w:rPr>
                <w:rFonts w:ascii="Times New Roman" w:hAnsi="Times New Roman" w:cs="Times New Roman"/>
              </w:rPr>
              <w:t>:</w:t>
            </w:r>
            <w:r w:rsidR="00045AD2" w:rsidRPr="00EB4EB7">
              <w:rPr>
                <w:rFonts w:ascii="Times New Roman" w:hAnsi="Times New Roman" w:cs="Times New Roman"/>
              </w:rPr>
              <w:t xml:space="preserve"> </w:t>
            </w:r>
          </w:p>
          <w:p w14:paraId="3DB0B6A1" w14:textId="77777777" w:rsidR="00004578" w:rsidRPr="00EB4EB7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B1D20" w14:textId="77777777" w:rsidR="00177BF9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  <w:tr w:rsidR="00073B23" w:rsidRPr="00EB4EB7" w14:paraId="6137E4C8" w14:textId="77777777" w:rsidTr="00E63671">
        <w:trPr>
          <w:trHeight w:val="477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3D5" w14:textId="77777777" w:rsidR="00073B23" w:rsidRPr="00EB4EB7" w:rsidRDefault="00073B23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Итого единовременные расходы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A914D" w14:textId="77777777" w:rsidR="00890FF8" w:rsidRPr="00976CF5" w:rsidRDefault="00890FF8" w:rsidP="00890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CF5">
              <w:rPr>
                <w:rFonts w:ascii="Times New Roman" w:hAnsi="Times New Roman"/>
                <w:i/>
                <w:sz w:val="20"/>
                <w:szCs w:val="20"/>
              </w:rPr>
              <w:t>В пределах бюджетных ассигнаций на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976CF5">
              <w:rPr>
                <w:rFonts w:ascii="Times New Roman" w:hAnsi="Times New Roman"/>
                <w:i/>
                <w:sz w:val="20"/>
                <w:szCs w:val="20"/>
              </w:rPr>
              <w:t xml:space="preserve"> г. – </w:t>
            </w:r>
          </w:p>
          <w:p w14:paraId="3D32CEE4" w14:textId="1B8507BF" w:rsidR="00004578" w:rsidRPr="00EB4EB7" w:rsidRDefault="00890FF8" w:rsidP="00890FF8">
            <w:pPr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10 283 500</w:t>
            </w:r>
            <w:r w:rsidRPr="00976CF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73B23" w:rsidRPr="00EB4EB7" w14:paraId="299A341F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256" w14:textId="77777777" w:rsidR="00073B23" w:rsidRPr="00EB4EB7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u w:val="single"/>
              </w:rPr>
            </w:pPr>
            <w:r w:rsidRPr="00EB4EB7">
              <w:rPr>
                <w:rFonts w:ascii="Times New Roman" w:hAnsi="Times New Roman" w:cs="Times New Roman"/>
              </w:rPr>
              <w:t xml:space="preserve">Итого периодические расходы за период: </w:t>
            </w:r>
          </w:p>
          <w:p w14:paraId="0AD65361" w14:textId="77777777" w:rsidR="00004578" w:rsidRPr="00EB4EB7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6450" w14:textId="77777777" w:rsidR="00073B23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  <w:tr w:rsidR="00073B23" w:rsidRPr="00EB4EB7" w14:paraId="5DC4130D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AF" w14:textId="77777777" w:rsidR="00004578" w:rsidRPr="00EB4EB7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A7CC" w14:textId="77777777" w:rsidR="00073B23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</w:tbl>
    <w:p w14:paraId="461BC0AD" w14:textId="77777777" w:rsidR="008225B0" w:rsidRDefault="008225B0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1BB765A" w14:textId="77777777" w:rsidR="00045AD2" w:rsidRPr="00004578" w:rsidRDefault="00B8399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>6.</w:t>
      </w:r>
      <w:r w:rsidR="00CE15AB" w:rsidRPr="00004578">
        <w:rPr>
          <w:rFonts w:ascii="Times New Roman" w:hAnsi="Times New Roman" w:cs="Times New Roman"/>
          <w:sz w:val="28"/>
          <w:szCs w:val="28"/>
        </w:rPr>
        <w:t>4.</w:t>
      </w:r>
      <w:r w:rsidRPr="00004578">
        <w:rPr>
          <w:rFonts w:ascii="Times New Roman" w:hAnsi="Times New Roman" w:cs="Times New Roman"/>
          <w:sz w:val="28"/>
          <w:szCs w:val="28"/>
        </w:rPr>
        <w:tab/>
      </w:r>
      <w:r w:rsidR="00CE15AB" w:rsidRPr="00004578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местного бюджета (бюджета муниципального образования Абинский район), возникающих в связи с введением предлагаемого правового регулирования</w:t>
      </w:r>
      <w:r w:rsidRPr="00004578">
        <w:rPr>
          <w:rFonts w:ascii="Times New Roman" w:hAnsi="Times New Roman" w:cs="Times New Roman"/>
          <w:sz w:val="28"/>
          <w:szCs w:val="28"/>
        </w:rPr>
        <w:t xml:space="preserve">: </w:t>
      </w:r>
      <w:r w:rsidR="00004578"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7FB83BCC" w14:textId="77777777" w:rsidR="0099566B" w:rsidRPr="0001349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ab/>
        <w:t>6.5.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Источники </w:t>
      </w:r>
      <w:r w:rsidR="00822CD6" w:rsidRPr="00004578">
        <w:rPr>
          <w:rFonts w:ascii="Times New Roman" w:hAnsi="Times New Roman" w:cs="Times New Roman"/>
          <w:sz w:val="28"/>
          <w:szCs w:val="28"/>
        </w:rPr>
        <w:t xml:space="preserve">данных: </w:t>
      </w:r>
      <w:r w:rsidR="00822CD6" w:rsidRPr="0001349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C31182" w:rsidRPr="000134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9DB10E5" w14:textId="77777777" w:rsidR="001700D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7AF7">
        <w:rPr>
          <w:rFonts w:ascii="Times New Roman" w:hAnsi="Times New Roman" w:cs="Times New Roman"/>
          <w:sz w:val="28"/>
          <w:szCs w:val="28"/>
        </w:rPr>
        <w:tab/>
      </w:r>
    </w:p>
    <w:p w14:paraId="442410E9" w14:textId="77777777" w:rsidR="00B8399F" w:rsidRPr="00405F8F" w:rsidRDefault="00B8399F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8F">
        <w:rPr>
          <w:rFonts w:ascii="Times New Roman" w:hAnsi="Times New Roman" w:cs="Times New Roman"/>
          <w:b/>
          <w:sz w:val="28"/>
          <w:szCs w:val="28"/>
        </w:rPr>
        <w:t>7.</w:t>
      </w:r>
      <w:r w:rsidRPr="00405F8F">
        <w:rPr>
          <w:rFonts w:ascii="Times New Roman" w:hAnsi="Times New Roman" w:cs="Times New Roman"/>
          <w:b/>
          <w:sz w:val="28"/>
          <w:szCs w:val="28"/>
        </w:rPr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6A98DD1" w14:textId="77777777" w:rsidR="00004578" w:rsidRPr="00405F8F" w:rsidRDefault="00004578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409"/>
        <w:gridCol w:w="1842"/>
      </w:tblGrid>
      <w:tr w:rsidR="00B8399F" w:rsidRPr="00EB4EB7" w14:paraId="75423A59" w14:textId="77777777" w:rsidTr="006C47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63B" w14:textId="77777777" w:rsidR="000C4F6C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14:paraId="51A2DDF7" w14:textId="77777777" w:rsidR="000C4F6C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(в соответствии с </w:t>
            </w:r>
            <w:hyperlink w:anchor="sub_100041" w:history="1">
              <w:r w:rsidRPr="00EB4EB7">
                <w:rPr>
                  <w:rStyle w:val="ad"/>
                  <w:rFonts w:ascii="Times New Roman" w:hAnsi="Times New Roman"/>
                  <w:b w:val="0"/>
                  <w:color w:val="auto"/>
                </w:rPr>
                <w:t>подпунктом 4.1 пункта 4</w:t>
              </w:r>
            </w:hyperlink>
            <w:r w:rsidRPr="00EB4EB7"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FF9" w14:textId="77777777" w:rsidR="00B8399F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C18" w14:textId="77777777" w:rsidR="00B8399F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3947" w14:textId="77777777" w:rsidR="00B8399F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CE15AB" w:rsidRPr="00EB4EB7" w14:paraId="3961089F" w14:textId="77777777" w:rsidTr="006C47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535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2E3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D84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BE3DA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E15AB" w:rsidRPr="00EB4EB7" w14:paraId="5616A4FD" w14:textId="77777777" w:rsidTr="006C47B6">
        <w:trPr>
          <w:trHeight w:val="10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14A" w14:textId="4BBD2D60" w:rsidR="00CE15AB" w:rsidRPr="00EB4EB7" w:rsidRDefault="00890FF8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976CF5">
              <w:rPr>
                <w:rFonts w:ascii="Times New Roman" w:hAnsi="Times New Roman" w:cs="Times New Roman"/>
                <w:sz w:val="22"/>
                <w:szCs w:val="22"/>
              </w:rPr>
              <w:t>Граждане, ведущие личное подсобно хозяйство, крестьянские (фермерские) хозяйства, индивидуальные предприниматели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FD8" w14:textId="77777777" w:rsidR="00890FF8" w:rsidRDefault="00890FF8" w:rsidP="00890FF8">
            <w:pPr>
              <w:suppressAutoHyphens/>
              <w:spacing w:after="0" w:line="240" w:lineRule="auto"/>
              <w:ind w:right="-1" w:firstLine="33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bookmarkStart w:id="9" w:name="_Hlk161054705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Заявители не должны </w:t>
            </w:r>
            <w:r w:rsidRPr="00F1402D">
              <w:rPr>
                <w:rFonts w:ascii="Times New Roman" w:eastAsia="Calibri" w:hAnsi="Times New Roman"/>
                <w:color w:val="000000"/>
                <w:lang w:eastAsia="en-US"/>
              </w:rPr>
              <w:t xml:space="preserve"> наход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F1402D">
              <w:rPr>
                <w:rFonts w:ascii="Times New Roman" w:eastAsia="Calibri" w:hAnsi="Times New Roman"/>
                <w:color w:val="000000"/>
                <w:lang w:eastAsia="en-US"/>
              </w:rPr>
              <w:t>тся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</w:p>
          <w:p w14:paraId="36C71CA8" w14:textId="77777777" w:rsidR="00890FF8" w:rsidRPr="00F1402D" w:rsidRDefault="00890FF8" w:rsidP="00890FF8">
            <w:pPr>
              <w:suppressAutoHyphens/>
              <w:spacing w:after="0" w:line="240" w:lineRule="auto"/>
              <w:ind w:right="-1" w:firstLine="33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1) </w:t>
            </w:r>
            <w:r w:rsidRPr="00F1402D">
              <w:rPr>
                <w:rFonts w:ascii="Times New Roman" w:eastAsia="Calibri" w:hAnsi="Times New Roman"/>
                <w:color w:val="000000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 по состоянию на даты рассмотрения заявки и заключения соглашения;</w:t>
            </w:r>
          </w:p>
          <w:p w14:paraId="0FA3350C" w14:textId="77777777" w:rsidR="00890FF8" w:rsidRDefault="00890FF8" w:rsidP="00890FF8">
            <w:pPr>
              <w:suppressAutoHyphens/>
              <w:spacing w:after="0" w:line="240" w:lineRule="auto"/>
              <w:ind w:right="-1" w:firstLine="33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2) </w:t>
            </w:r>
            <w:r w:rsidRPr="00F1402D">
              <w:rPr>
                <w:rFonts w:ascii="Times New Roman" w:eastAsia="Calibri" w:hAnsi="Times New Roman"/>
                <w:color w:val="000000"/>
                <w:lang w:eastAsia="en-US"/>
              </w:rPr>
              <w:t xml:space="preserve"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      </w:r>
            <w:r w:rsidRPr="00F1402D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по состоянию на даты рассмотрения заявки и заключения соглашения;</w:t>
            </w:r>
          </w:p>
          <w:p w14:paraId="12FC7272" w14:textId="0336C2F0" w:rsidR="00CE15AB" w:rsidRPr="00AB31F7" w:rsidRDefault="00890FF8" w:rsidP="00890FF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3) не </w:t>
            </w:r>
            <w:r w:rsidRPr="00F1402D">
              <w:rPr>
                <w:rFonts w:ascii="Times New Roman" w:eastAsia="Calibri" w:hAnsi="Times New Roman"/>
                <w:color w:val="000000"/>
                <w:lang w:eastAsia="en-US"/>
              </w:rPr>
              <w:t>являются иностранными агентами в соответствии с Федеральным законом от 14 июля 2022 г. № 255-ФЗ «О контроле за деятельностью лиц, находящихся под иностранным влиянием» по состоянию на даты рассмотрения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заявки и заключения соглашения.</w:t>
            </w:r>
            <w:bookmarkEnd w:id="9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4C0" w14:textId="77777777" w:rsidR="006C47B6" w:rsidRPr="00C1753C" w:rsidRDefault="006C47B6" w:rsidP="00C1753C">
            <w:pPr>
              <w:spacing w:line="240" w:lineRule="auto"/>
              <w:ind w:right="-1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lastRenderedPageBreak/>
              <w:t xml:space="preserve">Расчет издержек на формирование и предоставление отчетности: </w:t>
            </w:r>
          </w:p>
          <w:p w14:paraId="6440596E" w14:textId="77777777" w:rsidR="006C47B6" w:rsidRPr="00C1753C" w:rsidRDefault="006C47B6" w:rsidP="00C1753C">
            <w:pPr>
              <w:spacing w:line="240" w:lineRule="auto"/>
              <w:ind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 xml:space="preserve">Название требования: представление отчета о реализации плана мероприятий </w:t>
            </w:r>
            <w:r w:rsidRPr="00C1753C">
              <w:rPr>
                <w:rFonts w:ascii="Times New Roman" w:eastAsia="Times New Roman" w:hAnsi="Times New Roman" w:cs="Times New Roman"/>
              </w:rPr>
              <w:br/>
              <w:t>по достижению результатов предоставления субсидий (контрольных точек);</w:t>
            </w:r>
          </w:p>
          <w:p w14:paraId="7429ECE7" w14:textId="77777777" w:rsidR="006C47B6" w:rsidRPr="00C1753C" w:rsidRDefault="006C47B6" w:rsidP="00C1753C">
            <w:pPr>
              <w:autoSpaceDE w:val="0"/>
              <w:autoSpaceDN w:val="0"/>
              <w:adjustRightInd w:val="0"/>
              <w:spacing w:line="240" w:lineRule="auto"/>
              <w:ind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lastRenderedPageBreak/>
              <w:t>тип элемента: формирование и представление отчета;</w:t>
            </w:r>
          </w:p>
          <w:p w14:paraId="0772455E" w14:textId="77777777" w:rsidR="006C47B6" w:rsidRPr="00C1753C" w:rsidRDefault="006C47B6" w:rsidP="00C1753C">
            <w:pPr>
              <w:spacing w:line="240" w:lineRule="auto"/>
              <w:ind w:right="-1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>раздел требования: информационное;</w:t>
            </w:r>
          </w:p>
          <w:p w14:paraId="45DBECE8" w14:textId="5B3EAA91" w:rsidR="006C47B6" w:rsidRPr="00C1753C" w:rsidRDefault="006C47B6" w:rsidP="00C1753C">
            <w:pPr>
              <w:spacing w:line="240" w:lineRule="auto"/>
              <w:ind w:right="-1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>масштаб: 24362 ед.;</w:t>
            </w:r>
          </w:p>
          <w:p w14:paraId="211C5E3E" w14:textId="77777777" w:rsidR="006C47B6" w:rsidRPr="00C1753C" w:rsidRDefault="006C47B6" w:rsidP="00C1753C">
            <w:pPr>
              <w:spacing w:line="240" w:lineRule="auto"/>
              <w:ind w:right="-1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>частота представления: 1 ед.;</w:t>
            </w:r>
          </w:p>
          <w:p w14:paraId="585841D2" w14:textId="77777777" w:rsidR="006C47B6" w:rsidRPr="00C1753C" w:rsidRDefault="006C47B6" w:rsidP="00C1753C">
            <w:pPr>
              <w:widowControl w:val="0"/>
              <w:tabs>
                <w:tab w:val="left" w:pos="851"/>
              </w:tabs>
              <w:spacing w:line="240" w:lineRule="auto"/>
              <w:ind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>действия: формирование – 4 чел./часа;</w:t>
            </w:r>
          </w:p>
          <w:p w14:paraId="4CE1F233" w14:textId="67220FFE" w:rsidR="006C47B6" w:rsidRPr="00C1753C" w:rsidRDefault="006C47B6" w:rsidP="00C1753C">
            <w:pPr>
              <w:spacing w:line="240" w:lineRule="auto"/>
              <w:ind w:right="-1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 xml:space="preserve">среднемесячная заработная плата по </w:t>
            </w:r>
            <w:r w:rsidR="00A32E64">
              <w:rPr>
                <w:rFonts w:ascii="Times New Roman" w:eastAsia="Times New Roman" w:hAnsi="Times New Roman" w:cs="Times New Roman"/>
              </w:rPr>
              <w:t>Абинскому району</w:t>
            </w:r>
            <w:bookmarkStart w:id="10" w:name="_GoBack"/>
            <w:bookmarkEnd w:id="10"/>
            <w:r w:rsidRPr="00C1753C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53C">
              <w:rPr>
                <w:rFonts w:ascii="Times New Roman" w:eastAsia="Times New Roman" w:hAnsi="Times New Roman" w:cs="Times New Roman"/>
              </w:rPr>
              <w:br/>
              <w:t>(за январь – ноябрь 2023 г.): 6</w:t>
            </w:r>
            <w:r w:rsidR="00D563EC" w:rsidRPr="00C1753C">
              <w:rPr>
                <w:rFonts w:ascii="Times New Roman" w:eastAsia="Times New Roman" w:hAnsi="Times New Roman" w:cs="Times New Roman"/>
              </w:rPr>
              <w:t>0137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 руб.;</w:t>
            </w:r>
          </w:p>
          <w:p w14:paraId="38AAA04D" w14:textId="0EC914E2" w:rsidR="006C47B6" w:rsidRPr="00C1753C" w:rsidRDefault="006C47B6" w:rsidP="00C1753C">
            <w:pPr>
              <w:spacing w:line="240" w:lineRule="auto"/>
              <w:ind w:right="-1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>средняя стоимость часа работы: </w:t>
            </w:r>
            <w:r w:rsidR="00D563EC" w:rsidRPr="00C1753C">
              <w:rPr>
                <w:rFonts w:ascii="Times New Roman" w:eastAsia="Times New Roman" w:hAnsi="Times New Roman" w:cs="Times New Roman"/>
              </w:rPr>
              <w:t>376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 руб.;</w:t>
            </w:r>
            <w:r w:rsidR="00D563EC" w:rsidRPr="00C1753C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в расчете на </w:t>
            </w:r>
            <w:r w:rsidR="00D563EC" w:rsidRPr="00C1753C">
              <w:rPr>
                <w:rFonts w:ascii="Times New Roman" w:eastAsia="Times New Roman" w:hAnsi="Times New Roman" w:cs="Times New Roman"/>
              </w:rPr>
              <w:t>24362</w:t>
            </w:r>
            <w:r w:rsidR="00483E87" w:rsidRPr="00C1753C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заявителей </w:t>
            </w:r>
            <w:r w:rsidRPr="00C1753C">
              <w:rPr>
                <w:rFonts w:ascii="Times New Roman" w:eastAsia="Times New Roman" w:hAnsi="Times New Roman" w:cs="Times New Roman"/>
              </w:rPr>
              <w:br/>
              <w:t xml:space="preserve">или </w:t>
            </w:r>
            <w:r w:rsidR="00483E87" w:rsidRPr="00C1753C">
              <w:rPr>
                <w:rFonts w:ascii="Times New Roman" w:eastAsia="Times New Roman" w:hAnsi="Times New Roman" w:cs="Times New Roman"/>
              </w:rPr>
              <w:t xml:space="preserve">1504 </w:t>
            </w:r>
            <w:r w:rsidRPr="00C1753C">
              <w:rPr>
                <w:rFonts w:ascii="Times New Roman" w:eastAsia="Times New Roman" w:hAnsi="Times New Roman" w:cs="Times New Roman"/>
              </w:rPr>
              <w:t>руб. в расчете на одного заявителя.</w:t>
            </w:r>
          </w:p>
          <w:p w14:paraId="04D48790" w14:textId="0A2DD962" w:rsidR="006C47B6" w:rsidRPr="00C1753C" w:rsidRDefault="006C47B6" w:rsidP="00C1753C">
            <w:pPr>
              <w:spacing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 xml:space="preserve">Стоимость требования: </w:t>
            </w:r>
            <w:r w:rsidR="0097450D" w:rsidRPr="00C1753C">
              <w:rPr>
                <w:rFonts w:ascii="Times New Roman" w:eastAsia="Times New Roman" w:hAnsi="Times New Roman" w:cs="Times New Roman"/>
              </w:rPr>
              <w:t>376</w:t>
            </w:r>
            <w:r w:rsidRPr="00C1753C">
              <w:rPr>
                <w:rFonts w:ascii="Times New Roman" w:eastAsia="Times New Roman" w:hAnsi="Times New Roman" w:cs="Times New Roman"/>
              </w:rPr>
              <w:t>*</w:t>
            </w:r>
            <w:r w:rsidR="0097450D" w:rsidRPr="00C1753C">
              <w:rPr>
                <w:rFonts w:ascii="Times New Roman" w:eastAsia="Times New Roman" w:hAnsi="Times New Roman" w:cs="Times New Roman"/>
              </w:rPr>
              <w:t>24362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*4*1 = </w:t>
            </w:r>
            <w:r w:rsidR="00D563EC" w:rsidRPr="00C1753C">
              <w:rPr>
                <w:rFonts w:ascii="Times New Roman" w:eastAsia="Times New Roman" w:hAnsi="Times New Roman" w:cs="Times New Roman"/>
              </w:rPr>
              <w:t>36 640 448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 в расчете на </w:t>
            </w:r>
            <w:r w:rsidR="00D563EC" w:rsidRPr="00C1753C">
              <w:rPr>
                <w:rFonts w:ascii="Times New Roman" w:eastAsia="Times New Roman" w:hAnsi="Times New Roman" w:cs="Times New Roman"/>
              </w:rPr>
              <w:t>24362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 заявителей </w:t>
            </w:r>
          </w:p>
          <w:p w14:paraId="68614DC4" w14:textId="586F73CB" w:rsidR="006C47B6" w:rsidRPr="00C1753C" w:rsidRDefault="006C47B6" w:rsidP="00C1753C">
            <w:pPr>
              <w:spacing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C1753C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97450D" w:rsidRPr="00C1753C">
              <w:rPr>
                <w:rFonts w:ascii="Times New Roman" w:eastAsia="Times New Roman" w:hAnsi="Times New Roman" w:cs="Times New Roman"/>
              </w:rPr>
              <w:t>1504</w:t>
            </w:r>
            <w:r w:rsidRPr="00C1753C">
              <w:rPr>
                <w:rFonts w:ascii="Times New Roman" w:eastAsia="Times New Roman" w:hAnsi="Times New Roman" w:cs="Times New Roman"/>
              </w:rPr>
              <w:t xml:space="preserve"> руб. в расчете на одного заявителя.</w:t>
            </w:r>
          </w:p>
          <w:p w14:paraId="1B9A2E9A" w14:textId="77777777" w:rsidR="00CE15AB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79BF3BBA" w14:textId="1640C4D4" w:rsidR="00C1753C" w:rsidRPr="00C1753C" w:rsidRDefault="00C1753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573E" w14:textId="39B74534" w:rsidR="00CE15AB" w:rsidRPr="00C1753C" w:rsidRDefault="00BE65FA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53C">
              <w:rPr>
                <w:rFonts w:ascii="Times New Roman" w:hAnsi="Times New Roman" w:cs="Times New Roman"/>
              </w:rPr>
              <w:lastRenderedPageBreak/>
              <w:t>0,001504</w:t>
            </w:r>
          </w:p>
        </w:tc>
      </w:tr>
    </w:tbl>
    <w:p w14:paraId="3DC451FB" w14:textId="77777777" w:rsidR="00405F8F" w:rsidRDefault="00405F8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F89DC62" w14:textId="77777777" w:rsidR="00A36D53" w:rsidRPr="00405F8F" w:rsidRDefault="00A36D53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F8F">
        <w:rPr>
          <w:rFonts w:ascii="Times New Roman" w:hAnsi="Times New Roman" w:cs="Times New Roman"/>
          <w:sz w:val="28"/>
          <w:szCs w:val="28"/>
        </w:rPr>
        <w:t>7.5.</w:t>
      </w:r>
      <w:r w:rsidRPr="00405F8F">
        <w:rPr>
          <w:rFonts w:ascii="Times New Roman" w:hAnsi="Times New Roman" w:cs="Times New Roman"/>
          <w:sz w:val="28"/>
          <w:szCs w:val="28"/>
        </w:rPr>
        <w:tab/>
      </w:r>
      <w:r w:rsidR="003551FF" w:rsidRPr="00405F8F">
        <w:rPr>
          <w:rFonts w:ascii="Times New Roman" w:hAnsi="Times New Roman" w:cs="Times New Roman"/>
          <w:sz w:val="28"/>
          <w:szCs w:val="28"/>
        </w:rPr>
        <w:t>Издержки и выгоды адресатов регулирования, не поддающиеся количественной оценке:</w:t>
      </w:r>
    </w:p>
    <w:p w14:paraId="56D8590B" w14:textId="77777777" w:rsidR="00C31182" w:rsidRPr="00C31182" w:rsidRDefault="003551F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F8F">
        <w:rPr>
          <w:rFonts w:ascii="Times New Roman" w:hAnsi="Times New Roman" w:cs="Times New Roman"/>
          <w:sz w:val="28"/>
          <w:szCs w:val="28"/>
        </w:rPr>
        <w:tab/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субсидий </w:t>
      </w:r>
      <w:r w:rsidR="00345F2D" w:rsidRPr="00345F2D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4DCD2BD" w14:textId="77777777" w:rsidR="00F61C45" w:rsidRDefault="00C3118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1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58C">
        <w:rPr>
          <w:rFonts w:ascii="Times New Roman" w:hAnsi="Times New Roman" w:cs="Times New Roman"/>
          <w:sz w:val="28"/>
          <w:szCs w:val="28"/>
        </w:rPr>
        <w:t>7.6.</w:t>
      </w:r>
      <w:r w:rsidR="00FA258C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FA258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68D6B08" w14:textId="77777777" w:rsidR="001700D8" w:rsidRDefault="001700D8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A5011F5" w14:textId="77777777" w:rsidR="00F61C45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52EC">
        <w:rPr>
          <w:rFonts w:ascii="Times New Roman" w:hAnsi="Times New Roman" w:cs="Times New Roman"/>
          <w:b/>
          <w:sz w:val="27"/>
          <w:szCs w:val="27"/>
        </w:rPr>
        <w:t>8.</w:t>
      </w:r>
      <w:r w:rsidRPr="00F752EC">
        <w:rPr>
          <w:rFonts w:ascii="Times New Roman" w:hAnsi="Times New Roman" w:cs="Times New Roman"/>
          <w:b/>
          <w:sz w:val="27"/>
          <w:szCs w:val="27"/>
        </w:rPr>
        <w:tab/>
        <w:t>Оценка рисков неблагоприятных последствий применения предлагаемого правового регулирования:</w:t>
      </w:r>
    </w:p>
    <w:p w14:paraId="4CCDCE1A" w14:textId="77777777" w:rsidR="000F6737" w:rsidRPr="00F752EC" w:rsidRDefault="000F6737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76"/>
        <w:gridCol w:w="1827"/>
        <w:gridCol w:w="2863"/>
      </w:tblGrid>
      <w:tr w:rsidR="000C4F6C" w:rsidRPr="00EB4EB7" w14:paraId="4EBE0CAC" w14:textId="77777777" w:rsidTr="0001313E">
        <w:tc>
          <w:tcPr>
            <w:tcW w:w="1560" w:type="dxa"/>
          </w:tcPr>
          <w:p w14:paraId="0E689D15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lastRenderedPageBreak/>
              <w:t>8.1. Виды рисков</w:t>
            </w:r>
          </w:p>
        </w:tc>
        <w:tc>
          <w:tcPr>
            <w:tcW w:w="3276" w:type="dxa"/>
            <w:vAlign w:val="center"/>
          </w:tcPr>
          <w:p w14:paraId="5E5ED5BD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14:paraId="773AACD1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14:paraId="2104C31E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0C4F6C" w:rsidRPr="00EB4EB7" w14:paraId="71470CA7" w14:textId="77777777" w:rsidTr="0001313E">
        <w:trPr>
          <w:trHeight w:val="397"/>
        </w:trPr>
        <w:tc>
          <w:tcPr>
            <w:tcW w:w="1560" w:type="dxa"/>
            <w:vAlign w:val="center"/>
          </w:tcPr>
          <w:p w14:paraId="6BF8F3DB" w14:textId="5E53D5E8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276" w:type="dxa"/>
            <w:vAlign w:val="center"/>
          </w:tcPr>
          <w:p w14:paraId="48AFFC70" w14:textId="76F8D68E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7" w:type="dxa"/>
            <w:vAlign w:val="center"/>
          </w:tcPr>
          <w:p w14:paraId="22743379" w14:textId="14AF7725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63" w:type="dxa"/>
            <w:vAlign w:val="center"/>
          </w:tcPr>
          <w:p w14:paraId="5EE77A2E" w14:textId="02FAD655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76FF93F2" w14:textId="45DBA14D" w:rsidR="006F74BA" w:rsidRDefault="000C4F6C" w:rsidP="006F74BA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52EC">
        <w:rPr>
          <w:rFonts w:ascii="Times New Roman" w:hAnsi="Times New Roman" w:cs="Times New Roman"/>
          <w:sz w:val="27"/>
          <w:szCs w:val="27"/>
        </w:rPr>
        <w:t>8.5.</w:t>
      </w:r>
      <w:r w:rsidRPr="00F752EC">
        <w:rPr>
          <w:rFonts w:ascii="Times New Roman" w:hAnsi="Times New Roman" w:cs="Times New Roman"/>
          <w:sz w:val="27"/>
          <w:szCs w:val="27"/>
        </w:rPr>
        <w:tab/>
      </w:r>
      <w:r w:rsidR="00F61C45" w:rsidRPr="00F752EC">
        <w:rPr>
          <w:rFonts w:ascii="Times New Roman" w:hAnsi="Times New Roman" w:cs="Times New Roman"/>
          <w:sz w:val="27"/>
          <w:szCs w:val="27"/>
        </w:rPr>
        <w:t>И</w:t>
      </w:r>
      <w:r w:rsidR="00FA258C">
        <w:rPr>
          <w:rFonts w:ascii="Times New Roman" w:hAnsi="Times New Roman" w:cs="Times New Roman"/>
          <w:sz w:val="27"/>
          <w:szCs w:val="27"/>
        </w:rPr>
        <w:t xml:space="preserve">сточник данных: </w:t>
      </w:r>
      <w:r w:rsidR="00FA258C">
        <w:rPr>
          <w:rFonts w:ascii="Times New Roman" w:hAnsi="Times New Roman" w:cs="Times New Roman"/>
          <w:sz w:val="27"/>
          <w:szCs w:val="27"/>
          <w:u w:val="single"/>
        </w:rPr>
        <w:t>о</w:t>
      </w:r>
      <w:r w:rsidR="009904ED">
        <w:rPr>
          <w:rFonts w:ascii="Times New Roman" w:hAnsi="Times New Roman" w:cs="Times New Roman"/>
          <w:sz w:val="27"/>
          <w:szCs w:val="27"/>
          <w:u w:val="single"/>
        </w:rPr>
        <w:t>тсутствуют</w:t>
      </w:r>
      <w:r w:rsidRPr="00F752EC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12D3F8A0" w14:textId="77777777" w:rsidR="006F74BA" w:rsidRPr="006F74BA" w:rsidRDefault="006F74BA" w:rsidP="006F74BA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14:paraId="4702A18E" w14:textId="15C7E084" w:rsidR="00013498" w:rsidRPr="000F6737" w:rsidRDefault="000C4F6C" w:rsidP="006F74BA">
      <w:pPr>
        <w:pStyle w:val="a3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6737">
        <w:rPr>
          <w:rFonts w:ascii="Times New Roman" w:hAnsi="Times New Roman" w:cs="Times New Roman"/>
          <w:b/>
          <w:sz w:val="27"/>
          <w:szCs w:val="27"/>
        </w:rPr>
        <w:t>9.</w:t>
      </w:r>
      <w:r w:rsidR="004B47A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6737">
        <w:rPr>
          <w:rFonts w:ascii="Times New Roman" w:hAnsi="Times New Roman" w:cs="Times New Roman"/>
          <w:b/>
          <w:sz w:val="27"/>
          <w:szCs w:val="27"/>
        </w:rPr>
        <w:t>Сравнение возможных вариантов решения проблемы: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119"/>
        <w:gridCol w:w="141"/>
        <w:gridCol w:w="3006"/>
      </w:tblGrid>
      <w:tr w:rsidR="00F752EC" w:rsidRPr="00EB4EB7" w14:paraId="0644A6AA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C8D" w14:textId="77777777" w:rsidR="00F752EC" w:rsidRPr="00EB4EB7" w:rsidRDefault="00F752EC" w:rsidP="00370770">
            <w:pPr>
              <w:pStyle w:val="a9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080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Вариант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1230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Вариант 2</w:t>
            </w:r>
          </w:p>
        </w:tc>
      </w:tr>
      <w:tr w:rsidR="00F752EC" w:rsidRPr="00EB4EB7" w14:paraId="4C84EC45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877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342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4D07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F752EC" w:rsidRPr="00EB4EB7" w14:paraId="4FFFCF2C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E08" w14:textId="77777777" w:rsidR="00F752EC" w:rsidRPr="00EB4EB7" w:rsidRDefault="00F752EC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004" w14:textId="77777777" w:rsidR="00F752EC" w:rsidRPr="00EB4EB7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eastAsia="Times New Roman" w:hAnsi="Times New Roman" w:cs="Times New Roman"/>
              </w:rPr>
              <w:t>Принятие предлагаемого правового регулирования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0B65" w14:textId="77777777" w:rsidR="00F752EC" w:rsidRPr="00EB4EB7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eastAsia="Times New Roman" w:hAnsi="Times New Roman" w:cs="Times New Roman"/>
              </w:rPr>
              <w:t>Не принятие</w:t>
            </w:r>
            <w:r w:rsidR="006D3C98" w:rsidRPr="00EB4EB7">
              <w:rPr>
                <w:rFonts w:ascii="Times New Roman" w:eastAsia="Times New Roman" w:hAnsi="Times New Roman" w:cs="Times New Roman"/>
              </w:rPr>
              <w:t xml:space="preserve"> предлагаемого правового регулирования</w:t>
            </w:r>
          </w:p>
        </w:tc>
      </w:tr>
      <w:tr w:rsidR="002E4FD5" w:rsidRPr="00EB4EB7" w14:paraId="0F925649" w14:textId="77777777" w:rsidTr="00BC6BAC">
        <w:trPr>
          <w:trHeight w:val="2364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EA4" w14:textId="77777777" w:rsidR="002E4FD5" w:rsidRPr="00EB4EB7" w:rsidRDefault="002E4FD5" w:rsidP="0037077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CA5" w14:textId="3A419F04" w:rsidR="002E4FD5" w:rsidRPr="00280C32" w:rsidRDefault="009361C7" w:rsidP="007E7800">
            <w:pPr>
              <w:pStyle w:val="a3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51799B">
              <w:rPr>
                <w:rFonts w:ascii="Times New Roman" w:hAnsi="Times New Roman" w:cs="Times New Roman"/>
              </w:rPr>
              <w:t>Граждане, ведущие л</w:t>
            </w:r>
            <w:r w:rsidR="007E7800" w:rsidRPr="0051799B">
              <w:rPr>
                <w:rFonts w:ascii="Times New Roman" w:hAnsi="Times New Roman" w:cs="Times New Roman"/>
              </w:rPr>
              <w:t>ичн</w:t>
            </w:r>
            <w:r w:rsidRPr="0051799B">
              <w:rPr>
                <w:rFonts w:ascii="Times New Roman" w:hAnsi="Times New Roman" w:cs="Times New Roman"/>
              </w:rPr>
              <w:t xml:space="preserve">ое </w:t>
            </w:r>
            <w:r w:rsidR="007E7800" w:rsidRPr="0051799B">
              <w:rPr>
                <w:rFonts w:ascii="Times New Roman" w:hAnsi="Times New Roman" w:cs="Times New Roman"/>
              </w:rPr>
              <w:t>подсобн</w:t>
            </w:r>
            <w:r w:rsidRPr="0051799B">
              <w:rPr>
                <w:rFonts w:ascii="Times New Roman" w:hAnsi="Times New Roman" w:cs="Times New Roman"/>
              </w:rPr>
              <w:t>ое</w:t>
            </w:r>
            <w:r w:rsidR="007E7800" w:rsidRPr="0051799B">
              <w:rPr>
                <w:rFonts w:ascii="Times New Roman" w:hAnsi="Times New Roman" w:cs="Times New Roman"/>
              </w:rPr>
              <w:t xml:space="preserve"> хозяйств</w:t>
            </w:r>
            <w:r w:rsidRPr="0051799B">
              <w:rPr>
                <w:rFonts w:ascii="Times New Roman" w:hAnsi="Times New Roman" w:cs="Times New Roman"/>
              </w:rPr>
              <w:t>о</w:t>
            </w:r>
            <w:r w:rsidR="0051799B" w:rsidRPr="0051799B">
              <w:rPr>
                <w:rFonts w:ascii="Times New Roman" w:hAnsi="Times New Roman" w:cs="Times New Roman"/>
              </w:rPr>
              <w:t>, крестьянски</w:t>
            </w:r>
            <w:r w:rsidR="0051799B">
              <w:rPr>
                <w:rFonts w:ascii="Times New Roman" w:hAnsi="Times New Roman" w:cs="Times New Roman"/>
              </w:rPr>
              <w:t>е</w:t>
            </w:r>
            <w:r w:rsidR="0051799B" w:rsidRPr="006C17FD">
              <w:rPr>
                <w:rFonts w:ascii="Times New Roman" w:hAnsi="Times New Roman" w:cs="Times New Roman"/>
              </w:rPr>
              <w:t xml:space="preserve"> (фермерски</w:t>
            </w:r>
            <w:r w:rsidR="0051799B">
              <w:rPr>
                <w:rFonts w:ascii="Times New Roman" w:hAnsi="Times New Roman" w:cs="Times New Roman"/>
              </w:rPr>
              <w:t>е</w:t>
            </w:r>
            <w:r w:rsidR="0051799B" w:rsidRPr="006C17FD">
              <w:rPr>
                <w:rFonts w:ascii="Times New Roman" w:hAnsi="Times New Roman" w:cs="Times New Roman"/>
              </w:rPr>
              <w:t>) хозяйства, индивидуальны</w:t>
            </w:r>
            <w:r w:rsidR="0051799B">
              <w:rPr>
                <w:rFonts w:ascii="Times New Roman" w:hAnsi="Times New Roman" w:cs="Times New Roman"/>
              </w:rPr>
              <w:t>е</w:t>
            </w:r>
            <w:r w:rsidR="0051799B" w:rsidRPr="006C17FD">
              <w:rPr>
                <w:rFonts w:ascii="Times New Roman" w:hAnsi="Times New Roman" w:cs="Times New Roman"/>
              </w:rPr>
              <w:t xml:space="preserve">           предпринимател</w:t>
            </w:r>
            <w:r w:rsidR="0051799B">
              <w:rPr>
                <w:rFonts w:ascii="Times New Roman" w:hAnsi="Times New Roman" w:cs="Times New Roman"/>
              </w:rPr>
              <w:t>и</w:t>
            </w:r>
          </w:p>
          <w:p w14:paraId="32C60359" w14:textId="78E55852" w:rsidR="007E7800" w:rsidRPr="006F74BA" w:rsidRDefault="007E7800" w:rsidP="007E7800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4B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К </w:t>
            </w:r>
            <w:r w:rsidR="0051799B" w:rsidRPr="006F74B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6F74B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К</w:t>
            </w:r>
            <w:r w:rsidRPr="006F74BA">
              <w:rPr>
                <w:rFonts w:ascii="Times New Roman" w:hAnsi="Times New Roman" w:cs="Times New Roman"/>
                <w:sz w:val="22"/>
                <w:szCs w:val="22"/>
              </w:rPr>
              <w:t>оличественная оценка</w:t>
            </w:r>
            <w:r w:rsidR="0051799B" w:rsidRPr="006F74B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F74BA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участников: </w:t>
            </w:r>
          </w:p>
          <w:p w14:paraId="717B3689" w14:textId="108C5B9E" w:rsidR="007E7800" w:rsidRPr="006F74BA" w:rsidRDefault="00B66AD2" w:rsidP="006F74BA">
            <w:pPr>
              <w:pStyle w:val="a3"/>
              <w:ind w:right="-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F74BA" w:rsidRPr="0051799B">
              <w:rPr>
                <w:rFonts w:ascii="Times New Roman" w:hAnsi="Times New Roman" w:cs="Times New Roman"/>
              </w:rPr>
              <w:t>раждане, ведущие личное подсобное хозяйство, крестьянски</w:t>
            </w:r>
            <w:r w:rsidR="006F74BA">
              <w:rPr>
                <w:rFonts w:ascii="Times New Roman" w:hAnsi="Times New Roman" w:cs="Times New Roman"/>
              </w:rPr>
              <w:t>е</w:t>
            </w:r>
            <w:r w:rsidR="006F74BA" w:rsidRPr="006C17FD">
              <w:rPr>
                <w:rFonts w:ascii="Times New Roman" w:hAnsi="Times New Roman" w:cs="Times New Roman"/>
              </w:rPr>
              <w:t xml:space="preserve"> (фермерски</w:t>
            </w:r>
            <w:r w:rsidR="006F74BA">
              <w:rPr>
                <w:rFonts w:ascii="Times New Roman" w:hAnsi="Times New Roman" w:cs="Times New Roman"/>
              </w:rPr>
              <w:t>е</w:t>
            </w:r>
            <w:r w:rsidR="006F74BA" w:rsidRPr="006C17FD">
              <w:rPr>
                <w:rFonts w:ascii="Times New Roman" w:hAnsi="Times New Roman" w:cs="Times New Roman"/>
              </w:rPr>
              <w:t>) хозяйства, индивидуальны</w:t>
            </w:r>
            <w:r w:rsidR="006F74BA">
              <w:rPr>
                <w:rFonts w:ascii="Times New Roman" w:hAnsi="Times New Roman" w:cs="Times New Roman"/>
              </w:rPr>
              <w:t>е</w:t>
            </w:r>
            <w:r w:rsidR="006F74BA" w:rsidRPr="006C17FD">
              <w:rPr>
                <w:rFonts w:ascii="Times New Roman" w:hAnsi="Times New Roman" w:cs="Times New Roman"/>
              </w:rPr>
              <w:t xml:space="preserve">           предпринимател</w:t>
            </w:r>
            <w:r w:rsidR="006F74BA">
              <w:rPr>
                <w:rFonts w:ascii="Times New Roman" w:hAnsi="Times New Roman" w:cs="Times New Roman"/>
              </w:rPr>
              <w:t>и-24264 ед.</w:t>
            </w:r>
          </w:p>
          <w:p w14:paraId="72279361" w14:textId="45A7CEBE" w:rsidR="007E7800" w:rsidRPr="00EB4EB7" w:rsidRDefault="007E7800" w:rsidP="007E7800">
            <w:pPr>
              <w:pStyle w:val="a3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D37" w14:textId="5A7103F6" w:rsidR="002E4FD5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E4FD5" w:rsidRPr="00EB4EB7" w14:paraId="51095C96" w14:textId="77777777" w:rsidTr="00BC6BAC">
        <w:trPr>
          <w:trHeight w:val="358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95F" w14:textId="77777777" w:rsidR="002E4FD5" w:rsidRPr="00EB4EB7" w:rsidRDefault="002E4FD5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                   с введением предлагаемого правового регулирования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5AD" w14:textId="43D2A781" w:rsidR="00890FF8" w:rsidRPr="00976CF5" w:rsidRDefault="00890FF8" w:rsidP="00890FF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CF5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расходы отсутствуют, предусмотрено предоставление субсидий в виде возмещения части затрат, понесенных малыми формами хозяйствования, осуществляющими деятельность в области сельскохозяйственного производства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Абинс</w:t>
            </w:r>
            <w:r w:rsidRPr="00976CF5">
              <w:rPr>
                <w:rFonts w:ascii="Times New Roman" w:hAnsi="Times New Roman" w:cs="Times New Roman"/>
                <w:sz w:val="22"/>
                <w:szCs w:val="22"/>
              </w:rPr>
              <w:t>кий район</w:t>
            </w:r>
          </w:p>
          <w:p w14:paraId="65DF9CF5" w14:textId="672430DF" w:rsidR="002E4FD5" w:rsidRPr="00EB4EB7" w:rsidRDefault="002E4FD5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4F20" w14:textId="5C822286" w:rsidR="002E4FD5" w:rsidRPr="00EB4EB7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F752EC" w:rsidRPr="00EB4EB7" w14:paraId="6A7BAE25" w14:textId="77777777" w:rsidTr="00BC6BAC">
        <w:trPr>
          <w:trHeight w:val="173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C9" w14:textId="77777777" w:rsidR="00F752EC" w:rsidRPr="00EB4EB7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местного бюджета (бюджета муниципального образования Абинский район), связанных с введением предлагаемого правового регулирования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D4B" w14:textId="7C0C0509" w:rsidR="00290A62" w:rsidRPr="00EB4EB7" w:rsidRDefault="00890FF8" w:rsidP="009361C7">
            <w:pPr>
              <w:pStyle w:val="a9"/>
              <w:ind w:right="-1"/>
              <w:jc w:val="center"/>
              <w:rPr>
                <w:sz w:val="22"/>
                <w:szCs w:val="22"/>
              </w:rPr>
            </w:pPr>
            <w:r w:rsidRPr="00976CF5">
              <w:rPr>
                <w:rFonts w:ascii="Times New Roman" w:hAnsi="Times New Roman" w:cs="Times New Roman"/>
                <w:sz w:val="22"/>
                <w:szCs w:val="22"/>
              </w:rPr>
              <w:t>Дополнительные доходы отсутствуют. Расходы местного бюджета в пределах бюджетных ассигнаций, доведенных на предоставление субсидий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2913" w14:textId="10356DE8" w:rsidR="00F752EC" w:rsidRPr="00EB4EB7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F752EC" w:rsidRPr="00EB4EB7" w14:paraId="347CCE8D" w14:textId="77777777" w:rsidTr="00BC6BAC">
        <w:trPr>
          <w:trHeight w:val="275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F2E" w14:textId="77777777" w:rsidR="00290A62" w:rsidRPr="00EB4EB7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EB4EB7">
                <w:rPr>
                  <w:rStyle w:val="ad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пункт 3</w:t>
              </w:r>
            </w:hyperlink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1A" w14:textId="77777777" w:rsidR="00F752EC" w:rsidRPr="00EB4EB7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290A62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буд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  <w:r w:rsidR="00290A62" w:rsidRPr="00EB4EB7">
              <w:rPr>
                <w:rFonts w:ascii="Times New Roman" w:hAnsi="Times New Roman" w:cs="Times New Roman"/>
                <w:sz w:val="22"/>
                <w:szCs w:val="22"/>
              </w:rPr>
              <w:t>достигну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C22B9" w14:textId="77777777" w:rsidR="00F752EC" w:rsidRPr="00EB4EB7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290A62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не буд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ет достигнута</w:t>
            </w:r>
          </w:p>
        </w:tc>
      </w:tr>
      <w:tr w:rsidR="00F752EC" w:rsidRPr="00EB4EB7" w14:paraId="7B7B424F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BAB" w14:textId="77777777" w:rsidR="00F752EC" w:rsidRPr="00EB4EB7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DCD" w14:textId="183E0D5B" w:rsidR="00F752EC" w:rsidRPr="00EB4EB7" w:rsidRDefault="00890FF8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CF5">
              <w:rPr>
                <w:rFonts w:ascii="Times New Roman" w:hAnsi="Times New Roman" w:cs="Times New Roman"/>
                <w:sz w:val="22"/>
                <w:szCs w:val="22"/>
              </w:rPr>
              <w:t>риск недостижения результата предоставления субсидии и показателя, необходимого для достижения планируемого результата предоставления субсидии (контрольной точки), а также риск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6CF5">
              <w:rPr>
                <w:rFonts w:ascii="Times New Roman" w:hAnsi="Times New Roman" w:cs="Times New Roman"/>
                <w:sz w:val="22"/>
                <w:szCs w:val="22"/>
              </w:rPr>
              <w:t>освоения средств бюджета в случае возврата остатка субсидии получателем в конце года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BA4F" w14:textId="3F2A4E3D" w:rsidR="00F752EC" w:rsidRPr="00EB4EB7" w:rsidRDefault="00890FF8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CF5">
              <w:rPr>
                <w:rFonts w:ascii="Times New Roman" w:hAnsi="Times New Roman"/>
              </w:rPr>
              <w:t xml:space="preserve">невозможность оказания государственной поддержки в виде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r>
              <w:rPr>
                <w:rFonts w:ascii="Times New Roman" w:hAnsi="Times New Roman"/>
              </w:rPr>
              <w:t>Абин</w:t>
            </w:r>
            <w:r w:rsidRPr="00976CF5">
              <w:rPr>
                <w:rFonts w:ascii="Times New Roman" w:hAnsi="Times New Roman"/>
              </w:rPr>
              <w:t>ский район</w:t>
            </w:r>
          </w:p>
        </w:tc>
      </w:tr>
    </w:tbl>
    <w:p w14:paraId="42ABDA31" w14:textId="77777777" w:rsidR="000C4F6C" w:rsidRDefault="000C4F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55DE6FA1" w14:textId="77777777" w:rsidR="000C4F6C" w:rsidRPr="00290A62" w:rsidRDefault="009815F1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90A62">
        <w:rPr>
          <w:rFonts w:ascii="Times New Roman" w:hAnsi="Times New Roman" w:cs="Times New Roman"/>
          <w:sz w:val="28"/>
          <w:szCs w:val="28"/>
        </w:rPr>
        <w:t>9.7.</w:t>
      </w:r>
      <w:r w:rsidRPr="00290A62">
        <w:rPr>
          <w:rFonts w:ascii="Times New Roman" w:hAnsi="Times New Roman" w:cs="Times New Roman"/>
          <w:sz w:val="28"/>
          <w:szCs w:val="28"/>
        </w:rPr>
        <w:tab/>
        <w:t>Обоснование выбора предпочтительного варианта решения выявленной проблемы:</w:t>
      </w:r>
    </w:p>
    <w:p w14:paraId="516D478F" w14:textId="01B14276" w:rsidR="006A620E" w:rsidRPr="00BC6BAC" w:rsidRDefault="00D56EBF" w:rsidP="00BC6BAC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171C2">
        <w:rPr>
          <w:rFonts w:ascii="Times New Roman" w:hAnsi="Times New Roman" w:cs="Times New Roman"/>
          <w:sz w:val="28"/>
          <w:szCs w:val="28"/>
        </w:rPr>
        <w:t>Вариант 1</w:t>
      </w:r>
      <w:r w:rsidR="006A620E" w:rsidRPr="000171C2">
        <w:rPr>
          <w:rFonts w:ascii="Times New Roman" w:hAnsi="Times New Roman" w:cs="Times New Roman"/>
          <w:sz w:val="28"/>
          <w:szCs w:val="28"/>
        </w:rPr>
        <w:t xml:space="preserve"> </w:t>
      </w:r>
      <w:r w:rsidR="000171C2" w:rsidRPr="00A872E5">
        <w:rPr>
          <w:rFonts w:ascii="Times New Roman" w:hAnsi="Times New Roman"/>
          <w:sz w:val="26"/>
          <w:szCs w:val="26"/>
        </w:rPr>
        <w:t xml:space="preserve">Единственным вариантом решения проблемы является принятие проекта постановления, </w:t>
      </w:r>
      <w:r w:rsidR="000171C2" w:rsidRPr="00A872E5">
        <w:rPr>
          <w:rFonts w:ascii="Times New Roman" w:hAnsi="Times New Roman"/>
          <w:bCs/>
          <w:color w:val="000000"/>
          <w:sz w:val="26"/>
          <w:szCs w:val="26"/>
        </w:rPr>
        <w:t>направленного на исполнение требований действующего законодательства.</w:t>
      </w:r>
    </w:p>
    <w:p w14:paraId="685F0B25" w14:textId="77777777" w:rsidR="009815F1" w:rsidRDefault="006B10E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815F1" w:rsidRPr="006B10EC">
        <w:rPr>
          <w:rFonts w:ascii="Times New Roman" w:hAnsi="Times New Roman" w:cs="Times New Roman"/>
          <w:sz w:val="28"/>
          <w:szCs w:val="28"/>
        </w:rPr>
        <w:t>9.8.</w:t>
      </w:r>
      <w:r w:rsidR="009815F1" w:rsidRPr="00290A62">
        <w:rPr>
          <w:rFonts w:ascii="Times New Roman" w:hAnsi="Times New Roman" w:cs="Times New Roman"/>
          <w:sz w:val="28"/>
          <w:szCs w:val="28"/>
        </w:rPr>
        <w:tab/>
      </w:r>
      <w:r w:rsidR="003F6788" w:rsidRPr="00290A62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проблемы:</w:t>
      </w:r>
    </w:p>
    <w:p w14:paraId="65C4C297" w14:textId="486A1AAC" w:rsidR="00BC6BAC" w:rsidRPr="00BC6BAC" w:rsidRDefault="000171C2" w:rsidP="00BC6BAC">
      <w:pPr>
        <w:pStyle w:val="a3"/>
        <w:tabs>
          <w:tab w:val="left" w:pos="851"/>
        </w:tabs>
        <w:ind w:firstLine="851"/>
        <w:jc w:val="both"/>
      </w:pPr>
      <w:r w:rsidRPr="00A872E5">
        <w:rPr>
          <w:rFonts w:ascii="Times New Roman" w:hAnsi="Times New Roman"/>
          <w:sz w:val="26"/>
          <w:szCs w:val="26"/>
        </w:rPr>
        <w:t xml:space="preserve">Проект постановления предусматривает утверждение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Абин</w:t>
      </w:r>
      <w:r w:rsidRPr="00A872E5">
        <w:rPr>
          <w:rFonts w:ascii="Times New Roman" w:hAnsi="Times New Roman"/>
          <w:sz w:val="26"/>
          <w:szCs w:val="26"/>
        </w:rPr>
        <w:t xml:space="preserve">ский район, который направлен на реализацию переданных государственных полномочий по поддержке сельскохозяйственного производства в Краснодарском крае и </w:t>
      </w:r>
      <w:r w:rsidRPr="00A872E5">
        <w:rPr>
          <w:rFonts w:ascii="Times New Roman" w:hAnsi="Times New Roman"/>
          <w:bCs/>
          <w:color w:val="000000"/>
          <w:sz w:val="26"/>
          <w:szCs w:val="26"/>
        </w:rPr>
        <w:t>определяет условия, сроки и последовательность действий при осуществлении указанных полномочий.</w:t>
      </w:r>
      <w:r w:rsidR="003F6788" w:rsidRPr="00290A62">
        <w:tab/>
      </w:r>
    </w:p>
    <w:p w14:paraId="20AC1BFA" w14:textId="2BBEAE73" w:rsidR="00013498" w:rsidRPr="000171C2" w:rsidRDefault="000171C2" w:rsidP="000171C2">
      <w:pPr>
        <w:pStyle w:val="a3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54D63" w:rsidRPr="000F6737">
        <w:rPr>
          <w:rFonts w:ascii="Times New Roman" w:hAnsi="Times New Roman" w:cs="Times New Roman"/>
          <w:b/>
          <w:sz w:val="28"/>
          <w:szCs w:val="28"/>
        </w:rPr>
        <w:t>10.</w:t>
      </w:r>
      <w:r w:rsidR="00C54D63" w:rsidRPr="000F6737">
        <w:rPr>
          <w:rFonts w:ascii="Times New Roman" w:hAnsi="Times New Roman" w:cs="Times New Roman"/>
          <w:b/>
          <w:sz w:val="28"/>
          <w:szCs w:val="28"/>
        </w:rPr>
        <w:tab/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0171C2">
        <w:rPr>
          <w:rFonts w:ascii="Times New Roman" w:hAnsi="Times New Roman"/>
          <w:sz w:val="26"/>
          <w:szCs w:val="26"/>
        </w:rPr>
        <w:t xml:space="preserve"> </w:t>
      </w:r>
      <w:r w:rsidRPr="00A872E5">
        <w:rPr>
          <w:rFonts w:ascii="Times New Roman" w:hAnsi="Times New Roman"/>
          <w:sz w:val="26"/>
          <w:szCs w:val="26"/>
        </w:rPr>
        <w:t>отсутствует.</w:t>
      </w:r>
    </w:p>
    <w:p w14:paraId="05BA176C" w14:textId="5B33BDE1" w:rsidR="00C54D63" w:rsidRPr="00041876" w:rsidRDefault="00C54D63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41876">
        <w:rPr>
          <w:rFonts w:ascii="Times New Roman" w:hAnsi="Times New Roman" w:cs="Times New Roman"/>
          <w:sz w:val="28"/>
          <w:szCs w:val="28"/>
        </w:rPr>
        <w:t>10.1.</w:t>
      </w:r>
      <w:r w:rsidRPr="00041876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 правового акта:</w:t>
      </w:r>
      <w:r w:rsidR="00E63671">
        <w:rPr>
          <w:rFonts w:ascii="Times New Roman" w:hAnsi="Times New Roman" w:cs="Times New Roman"/>
          <w:sz w:val="28"/>
          <w:szCs w:val="28"/>
        </w:rPr>
        <w:t xml:space="preserve"> </w:t>
      </w:r>
      <w:r w:rsidR="00571374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</w:t>
      </w:r>
      <w:r w:rsidR="00E60060" w:rsidRPr="00041876">
        <w:rPr>
          <w:rFonts w:ascii="Times New Roman" w:hAnsi="Times New Roman" w:cs="Times New Roman"/>
          <w:sz w:val="28"/>
          <w:szCs w:val="28"/>
          <w:u w:val="single"/>
        </w:rPr>
        <w:t xml:space="preserve"> его официального опубликования</w:t>
      </w:r>
      <w:r w:rsidR="00A75DDA" w:rsidRPr="000418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F21364B" w14:textId="77777777" w:rsidR="00A75DDA" w:rsidRPr="0065246B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>10.2.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14:paraId="482CAD98" w14:textId="77777777" w:rsidR="00A75DDA" w:rsidRPr="00D1223F" w:rsidRDefault="00647F4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срок переходного периода: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 акта;</w:t>
      </w:r>
    </w:p>
    <w:p w14:paraId="750C6B98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>б)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отсрочка введения предлагаемого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от </w:t>
      </w:r>
      <w:r w:rsidRPr="00D1223F">
        <w:rPr>
          <w:rFonts w:ascii="Times New Roman" w:hAnsi="Times New Roman" w:cs="Times New Roman"/>
          <w:sz w:val="28"/>
          <w:szCs w:val="28"/>
        </w:rPr>
        <w:t xml:space="preserve">дней                 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D1223F">
        <w:rPr>
          <w:rFonts w:ascii="Times New Roman" w:hAnsi="Times New Roman" w:cs="Times New Roman"/>
          <w:sz w:val="28"/>
          <w:szCs w:val="28"/>
        </w:rPr>
        <w:t xml:space="preserve"> акта.</w:t>
      </w:r>
    </w:p>
    <w:p w14:paraId="78889C1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t>10.3.</w:t>
      </w:r>
      <w:r w:rsidRPr="00D1223F">
        <w:rPr>
          <w:rFonts w:ascii="Times New Roman" w:hAnsi="Times New Roman" w:cs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14:paraId="2BD8A0D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 xml:space="preserve">10.3.1.  Период распространения на ранее возникшие отношения: </w:t>
      </w:r>
      <w:r w:rsidR="0001313E" w:rsidRPr="00D1223F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="0001313E" w:rsidRPr="00D1223F">
        <w:rPr>
          <w:rFonts w:ascii="Times New Roman" w:hAnsi="Times New Roman" w:cs="Times New Roman"/>
          <w:sz w:val="28"/>
          <w:szCs w:val="28"/>
        </w:rPr>
        <w:t>с</w:t>
      </w:r>
      <w:r w:rsidRPr="00D1223F">
        <w:rPr>
          <w:rFonts w:ascii="Times New Roman" w:hAnsi="Times New Roman" w:cs="Times New Roman"/>
          <w:sz w:val="28"/>
          <w:szCs w:val="28"/>
        </w:rPr>
        <w:t xml:space="preserve"> даты принятия проекта муниципального нормативного правового акта.</w:t>
      </w:r>
    </w:p>
    <w:p w14:paraId="1724A8EE" w14:textId="77777777" w:rsidR="00BC6BAC" w:rsidRDefault="00BC6BA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EBEB5" w14:textId="2D1EF188" w:rsidR="00A75DDA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lastRenderedPageBreak/>
        <w:t>10.4.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Обоснование необходимости установления переходного периода </w:t>
      </w:r>
      <w:r w:rsidR="00CE15AB" w:rsidRPr="00D122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223F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</w:t>
      </w:r>
      <w:r w:rsidR="0001313E" w:rsidRPr="00D1223F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01313E" w:rsidRPr="00822CD6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822C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506E97D" w14:textId="77777777" w:rsidR="00345F2D" w:rsidRDefault="00345F2D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38420C" w14:textId="5C7108AC" w:rsidR="0057066C" w:rsidRPr="0099566B" w:rsidRDefault="005706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9566B">
        <w:rPr>
          <w:rFonts w:ascii="Times New Roman" w:hAnsi="Times New Roman" w:cs="Times New Roman"/>
          <w:sz w:val="27"/>
          <w:szCs w:val="27"/>
        </w:rPr>
        <w:t>«</w:t>
      </w:r>
      <w:r w:rsidR="00013498" w:rsidRPr="0099566B">
        <w:rPr>
          <w:rFonts w:ascii="Times New Roman" w:hAnsi="Times New Roman" w:cs="Times New Roman"/>
          <w:sz w:val="27"/>
          <w:szCs w:val="27"/>
        </w:rPr>
        <w:t>__</w:t>
      </w:r>
      <w:r w:rsidRPr="0099566B">
        <w:rPr>
          <w:rFonts w:ascii="Times New Roman" w:hAnsi="Times New Roman" w:cs="Times New Roman"/>
          <w:sz w:val="27"/>
          <w:szCs w:val="27"/>
        </w:rPr>
        <w:t>_» _</w:t>
      </w:r>
      <w:r w:rsidR="00013498" w:rsidRPr="0099566B">
        <w:rPr>
          <w:rFonts w:ascii="Times New Roman" w:hAnsi="Times New Roman" w:cs="Times New Roman"/>
          <w:sz w:val="27"/>
          <w:szCs w:val="27"/>
        </w:rPr>
        <w:t>_</w:t>
      </w:r>
      <w:r w:rsidRPr="0099566B">
        <w:rPr>
          <w:rFonts w:ascii="Times New Roman" w:hAnsi="Times New Roman" w:cs="Times New Roman"/>
          <w:sz w:val="27"/>
          <w:szCs w:val="27"/>
        </w:rPr>
        <w:t>______ 20</w:t>
      </w:r>
      <w:r w:rsidR="004F22CA">
        <w:rPr>
          <w:rFonts w:ascii="Times New Roman" w:hAnsi="Times New Roman" w:cs="Times New Roman"/>
          <w:sz w:val="27"/>
          <w:szCs w:val="27"/>
        </w:rPr>
        <w:t>2</w:t>
      </w:r>
      <w:r w:rsidR="000171C2">
        <w:rPr>
          <w:rFonts w:ascii="Times New Roman" w:hAnsi="Times New Roman" w:cs="Times New Roman"/>
          <w:sz w:val="27"/>
          <w:szCs w:val="27"/>
        </w:rPr>
        <w:t>4</w:t>
      </w:r>
      <w:r w:rsidRPr="0099566B">
        <w:rPr>
          <w:rFonts w:ascii="Times New Roman" w:hAnsi="Times New Roman" w:cs="Times New Roman"/>
          <w:sz w:val="27"/>
          <w:szCs w:val="27"/>
        </w:rPr>
        <w:t xml:space="preserve"> год</w:t>
      </w:r>
    </w:p>
    <w:p w14:paraId="5A4A6D78" w14:textId="77777777" w:rsidR="0001313E" w:rsidRDefault="0001313E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4568DC0" w14:textId="77777777" w:rsidR="004B47AB" w:rsidRPr="0057066C" w:rsidRDefault="004B47A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788F3F0" w14:textId="77777777" w:rsidR="00370770" w:rsidRDefault="00370770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1C031B53" w14:textId="77777777" w:rsidR="00370770" w:rsidRDefault="002C6A12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770">
        <w:rPr>
          <w:rFonts w:ascii="Times New Roman" w:hAnsi="Times New Roman" w:cs="Times New Roman"/>
          <w:sz w:val="28"/>
          <w:szCs w:val="28"/>
        </w:rPr>
        <w:t>бразования, н</w:t>
      </w:r>
      <w:r w:rsidR="006A620E">
        <w:rPr>
          <w:rFonts w:ascii="Times New Roman" w:hAnsi="Times New Roman" w:cs="Times New Roman"/>
          <w:sz w:val="28"/>
          <w:szCs w:val="28"/>
        </w:rPr>
        <w:t>ачальник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3E3C1086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озяйства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Pr="00553DDA">
        <w:rPr>
          <w:rFonts w:ascii="Times New Roman" w:hAnsi="Times New Roman" w:cs="Times New Roman"/>
          <w:sz w:val="28"/>
          <w:szCs w:val="28"/>
        </w:rPr>
        <w:t>и охраны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2C890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553DDA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4F22CA">
        <w:rPr>
          <w:rFonts w:ascii="Times New Roman" w:hAnsi="Times New Roman" w:cs="Times New Roman"/>
          <w:sz w:val="28"/>
          <w:szCs w:val="28"/>
        </w:rPr>
        <w:t>а</w:t>
      </w:r>
      <w:r w:rsidR="002B44EC">
        <w:rPr>
          <w:rFonts w:ascii="Times New Roman" w:hAnsi="Times New Roman" w:cs="Times New Roman"/>
          <w:sz w:val="28"/>
          <w:szCs w:val="28"/>
        </w:rPr>
        <w:t>дминистраци</w:t>
      </w:r>
      <w:r w:rsidR="008559F6">
        <w:rPr>
          <w:rFonts w:ascii="Times New Roman" w:hAnsi="Times New Roman" w:cs="Times New Roman"/>
          <w:sz w:val="28"/>
          <w:szCs w:val="28"/>
        </w:rPr>
        <w:t>и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4F4A8" w14:textId="77777777" w:rsidR="00370770" w:rsidRDefault="002B44EC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009B5AA" w14:textId="255CCD24" w:rsidR="00553DDA" w:rsidRPr="00D4534E" w:rsidRDefault="002B44EC" w:rsidP="00D4534E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="00822CD6">
        <w:rPr>
          <w:rFonts w:ascii="Times New Roman" w:hAnsi="Times New Roman" w:cs="Times New Roman"/>
          <w:sz w:val="28"/>
          <w:szCs w:val="28"/>
        </w:rPr>
        <w:t xml:space="preserve">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20E">
        <w:rPr>
          <w:rFonts w:ascii="Times New Roman" w:hAnsi="Times New Roman" w:cs="Times New Roman"/>
          <w:sz w:val="28"/>
          <w:szCs w:val="28"/>
        </w:rPr>
        <w:t xml:space="preserve"> 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</w:t>
      </w:r>
      <w:r w:rsidR="004F22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5692">
        <w:rPr>
          <w:rFonts w:ascii="Times New Roman" w:hAnsi="Times New Roman" w:cs="Times New Roman"/>
          <w:sz w:val="28"/>
          <w:szCs w:val="28"/>
        </w:rPr>
        <w:t xml:space="preserve">  </w:t>
      </w:r>
      <w:r w:rsidR="003707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6A12">
        <w:rPr>
          <w:rFonts w:ascii="Times New Roman" w:hAnsi="Times New Roman" w:cs="Times New Roman"/>
          <w:sz w:val="28"/>
          <w:szCs w:val="28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</w:rPr>
        <w:t xml:space="preserve">   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8559F6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В.П. Борец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  </w:t>
      </w:r>
      <w:r w:rsidR="00553D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553DDA" w:rsidRPr="00D4534E" w:rsidSect="0035437E">
      <w:headerReference w:type="default" r:id="rId9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E6A5" w14:textId="77777777" w:rsidR="00765A73" w:rsidRDefault="00765A73" w:rsidP="00215CEA">
      <w:pPr>
        <w:spacing w:after="0" w:line="240" w:lineRule="auto"/>
      </w:pPr>
      <w:r>
        <w:separator/>
      </w:r>
    </w:p>
  </w:endnote>
  <w:endnote w:type="continuationSeparator" w:id="0">
    <w:p w14:paraId="5E3E4F25" w14:textId="77777777" w:rsidR="00765A73" w:rsidRDefault="00765A73" w:rsidP="002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EF6D" w14:textId="77777777" w:rsidR="00765A73" w:rsidRDefault="00765A73" w:rsidP="00215CEA">
      <w:pPr>
        <w:spacing w:after="0" w:line="240" w:lineRule="auto"/>
      </w:pPr>
      <w:r>
        <w:separator/>
      </w:r>
    </w:p>
  </w:footnote>
  <w:footnote w:type="continuationSeparator" w:id="0">
    <w:p w14:paraId="7F5E1522" w14:textId="77777777" w:rsidR="00765A73" w:rsidRDefault="00765A73" w:rsidP="002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467176"/>
    </w:sdtPr>
    <w:sdtEndPr>
      <w:rPr>
        <w:rFonts w:ascii="Times New Roman" w:hAnsi="Times New Roman" w:cs="Times New Roman"/>
        <w:sz w:val="28"/>
        <w:szCs w:val="28"/>
      </w:rPr>
    </w:sdtEndPr>
    <w:sdtContent>
      <w:p w14:paraId="1E4A9EBD" w14:textId="7DF91C8E" w:rsidR="0065246B" w:rsidRPr="00BF2AF3" w:rsidRDefault="006524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A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A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E6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A"/>
    <w:rsid w:val="00004578"/>
    <w:rsid w:val="000073AA"/>
    <w:rsid w:val="00007AF7"/>
    <w:rsid w:val="0001313E"/>
    <w:rsid w:val="00013498"/>
    <w:rsid w:val="000171C2"/>
    <w:rsid w:val="00024D5F"/>
    <w:rsid w:val="0002685A"/>
    <w:rsid w:val="00033488"/>
    <w:rsid w:val="0003605B"/>
    <w:rsid w:val="00041876"/>
    <w:rsid w:val="000446A0"/>
    <w:rsid w:val="00045AD2"/>
    <w:rsid w:val="00053EC4"/>
    <w:rsid w:val="00073B23"/>
    <w:rsid w:val="000772D2"/>
    <w:rsid w:val="000776A3"/>
    <w:rsid w:val="00080C32"/>
    <w:rsid w:val="000860FF"/>
    <w:rsid w:val="00091578"/>
    <w:rsid w:val="000964D7"/>
    <w:rsid w:val="000A3ECB"/>
    <w:rsid w:val="000B4387"/>
    <w:rsid w:val="000C1E51"/>
    <w:rsid w:val="000C4F6C"/>
    <w:rsid w:val="000C598A"/>
    <w:rsid w:val="000E36FF"/>
    <w:rsid w:val="000E73D6"/>
    <w:rsid w:val="000F06B7"/>
    <w:rsid w:val="000F6737"/>
    <w:rsid w:val="001038CB"/>
    <w:rsid w:val="0010491B"/>
    <w:rsid w:val="00110ACB"/>
    <w:rsid w:val="00113DFD"/>
    <w:rsid w:val="00122E3E"/>
    <w:rsid w:val="00123178"/>
    <w:rsid w:val="0012456D"/>
    <w:rsid w:val="001360EA"/>
    <w:rsid w:val="00142630"/>
    <w:rsid w:val="00144722"/>
    <w:rsid w:val="00146054"/>
    <w:rsid w:val="0014788B"/>
    <w:rsid w:val="0015562E"/>
    <w:rsid w:val="001564E7"/>
    <w:rsid w:val="001700D8"/>
    <w:rsid w:val="00173705"/>
    <w:rsid w:val="00176CC1"/>
    <w:rsid w:val="00177BF9"/>
    <w:rsid w:val="0018071F"/>
    <w:rsid w:val="001813B2"/>
    <w:rsid w:val="001A4C0E"/>
    <w:rsid w:val="001A674D"/>
    <w:rsid w:val="001B0448"/>
    <w:rsid w:val="001B73CD"/>
    <w:rsid w:val="001B7D7A"/>
    <w:rsid w:val="001B7DEA"/>
    <w:rsid w:val="001C02D4"/>
    <w:rsid w:val="001C5914"/>
    <w:rsid w:val="001C7760"/>
    <w:rsid w:val="001D5AA5"/>
    <w:rsid w:val="001D5DEF"/>
    <w:rsid w:val="001D6656"/>
    <w:rsid w:val="001E5DEC"/>
    <w:rsid w:val="001E6343"/>
    <w:rsid w:val="001F3745"/>
    <w:rsid w:val="00215CEA"/>
    <w:rsid w:val="002205A1"/>
    <w:rsid w:val="00221635"/>
    <w:rsid w:val="00227948"/>
    <w:rsid w:val="00231DEC"/>
    <w:rsid w:val="00231E4B"/>
    <w:rsid w:val="00232B61"/>
    <w:rsid w:val="00236C70"/>
    <w:rsid w:val="002438EF"/>
    <w:rsid w:val="00246C19"/>
    <w:rsid w:val="00253E97"/>
    <w:rsid w:val="00254098"/>
    <w:rsid w:val="00257789"/>
    <w:rsid w:val="00267C5C"/>
    <w:rsid w:val="00273025"/>
    <w:rsid w:val="00273F35"/>
    <w:rsid w:val="00280C32"/>
    <w:rsid w:val="00287416"/>
    <w:rsid w:val="00290A62"/>
    <w:rsid w:val="0029383D"/>
    <w:rsid w:val="0029417B"/>
    <w:rsid w:val="00296459"/>
    <w:rsid w:val="002A0712"/>
    <w:rsid w:val="002B44EC"/>
    <w:rsid w:val="002B7E7B"/>
    <w:rsid w:val="002C26A3"/>
    <w:rsid w:val="002C6A12"/>
    <w:rsid w:val="002D741C"/>
    <w:rsid w:val="002D7F36"/>
    <w:rsid w:val="002E0D51"/>
    <w:rsid w:val="002E13D8"/>
    <w:rsid w:val="002E4FD5"/>
    <w:rsid w:val="002F6074"/>
    <w:rsid w:val="00307ABB"/>
    <w:rsid w:val="00323976"/>
    <w:rsid w:val="00335A75"/>
    <w:rsid w:val="00344B45"/>
    <w:rsid w:val="00344C21"/>
    <w:rsid w:val="00345F2D"/>
    <w:rsid w:val="00352461"/>
    <w:rsid w:val="0035437E"/>
    <w:rsid w:val="00354A39"/>
    <w:rsid w:val="003551FF"/>
    <w:rsid w:val="00357944"/>
    <w:rsid w:val="00361210"/>
    <w:rsid w:val="003704CB"/>
    <w:rsid w:val="00370770"/>
    <w:rsid w:val="003849BA"/>
    <w:rsid w:val="003A1B16"/>
    <w:rsid w:val="003B00B5"/>
    <w:rsid w:val="003B4EE2"/>
    <w:rsid w:val="003C06CD"/>
    <w:rsid w:val="003C5609"/>
    <w:rsid w:val="003C58E1"/>
    <w:rsid w:val="003C6CCC"/>
    <w:rsid w:val="003C7042"/>
    <w:rsid w:val="003D653B"/>
    <w:rsid w:val="003F0246"/>
    <w:rsid w:val="003F6788"/>
    <w:rsid w:val="003F731B"/>
    <w:rsid w:val="00401785"/>
    <w:rsid w:val="00405F8F"/>
    <w:rsid w:val="00413C29"/>
    <w:rsid w:val="004148F0"/>
    <w:rsid w:val="00416176"/>
    <w:rsid w:val="00424515"/>
    <w:rsid w:val="00427621"/>
    <w:rsid w:val="00436B28"/>
    <w:rsid w:val="00440A3A"/>
    <w:rsid w:val="004472C7"/>
    <w:rsid w:val="00453E63"/>
    <w:rsid w:val="00454921"/>
    <w:rsid w:val="00454B7D"/>
    <w:rsid w:val="00462299"/>
    <w:rsid w:val="00474E11"/>
    <w:rsid w:val="00483E87"/>
    <w:rsid w:val="00487B2A"/>
    <w:rsid w:val="004911A3"/>
    <w:rsid w:val="00495CD9"/>
    <w:rsid w:val="004B47AB"/>
    <w:rsid w:val="004B6B9E"/>
    <w:rsid w:val="004B7201"/>
    <w:rsid w:val="004B74DC"/>
    <w:rsid w:val="004B7C83"/>
    <w:rsid w:val="004C5FDA"/>
    <w:rsid w:val="004D0527"/>
    <w:rsid w:val="004D51C1"/>
    <w:rsid w:val="004D7F1E"/>
    <w:rsid w:val="004E192C"/>
    <w:rsid w:val="004E5F68"/>
    <w:rsid w:val="004F22CA"/>
    <w:rsid w:val="004F4091"/>
    <w:rsid w:val="0050193E"/>
    <w:rsid w:val="0051799B"/>
    <w:rsid w:val="005218B1"/>
    <w:rsid w:val="005234CF"/>
    <w:rsid w:val="00530D1F"/>
    <w:rsid w:val="0053484D"/>
    <w:rsid w:val="005377ED"/>
    <w:rsid w:val="00541F6F"/>
    <w:rsid w:val="00545726"/>
    <w:rsid w:val="0054612F"/>
    <w:rsid w:val="00552287"/>
    <w:rsid w:val="00553DDA"/>
    <w:rsid w:val="00555718"/>
    <w:rsid w:val="00566709"/>
    <w:rsid w:val="0057066C"/>
    <w:rsid w:val="00571374"/>
    <w:rsid w:val="00580299"/>
    <w:rsid w:val="00582426"/>
    <w:rsid w:val="00584386"/>
    <w:rsid w:val="005865C7"/>
    <w:rsid w:val="00596FBD"/>
    <w:rsid w:val="005A4C84"/>
    <w:rsid w:val="005B1442"/>
    <w:rsid w:val="005B1630"/>
    <w:rsid w:val="005C002E"/>
    <w:rsid w:val="005C164C"/>
    <w:rsid w:val="005C2000"/>
    <w:rsid w:val="005E49FE"/>
    <w:rsid w:val="005F14B2"/>
    <w:rsid w:val="005F2B19"/>
    <w:rsid w:val="005F4985"/>
    <w:rsid w:val="00603854"/>
    <w:rsid w:val="00604137"/>
    <w:rsid w:val="0060548A"/>
    <w:rsid w:val="00606456"/>
    <w:rsid w:val="00620827"/>
    <w:rsid w:val="00626C6C"/>
    <w:rsid w:val="006321DD"/>
    <w:rsid w:val="00647F4A"/>
    <w:rsid w:val="006506B0"/>
    <w:rsid w:val="0065246B"/>
    <w:rsid w:val="006660F9"/>
    <w:rsid w:val="0067350B"/>
    <w:rsid w:val="00680FF7"/>
    <w:rsid w:val="0068607B"/>
    <w:rsid w:val="006958DB"/>
    <w:rsid w:val="006960FB"/>
    <w:rsid w:val="006A427F"/>
    <w:rsid w:val="006A54E3"/>
    <w:rsid w:val="006A620E"/>
    <w:rsid w:val="006B10EC"/>
    <w:rsid w:val="006B3F75"/>
    <w:rsid w:val="006B7C8A"/>
    <w:rsid w:val="006C2FC9"/>
    <w:rsid w:val="006C47B6"/>
    <w:rsid w:val="006D3B03"/>
    <w:rsid w:val="006D3C98"/>
    <w:rsid w:val="006D51ED"/>
    <w:rsid w:val="006F74BA"/>
    <w:rsid w:val="00702870"/>
    <w:rsid w:val="0070356C"/>
    <w:rsid w:val="00712E78"/>
    <w:rsid w:val="00722ED2"/>
    <w:rsid w:val="00746DBE"/>
    <w:rsid w:val="00751F24"/>
    <w:rsid w:val="00752D62"/>
    <w:rsid w:val="00755579"/>
    <w:rsid w:val="00757A3A"/>
    <w:rsid w:val="00765A33"/>
    <w:rsid w:val="00765A73"/>
    <w:rsid w:val="00770490"/>
    <w:rsid w:val="00770BDA"/>
    <w:rsid w:val="00775F8B"/>
    <w:rsid w:val="007770FE"/>
    <w:rsid w:val="007802D3"/>
    <w:rsid w:val="0078122D"/>
    <w:rsid w:val="0078170E"/>
    <w:rsid w:val="00785714"/>
    <w:rsid w:val="00795101"/>
    <w:rsid w:val="00795AB7"/>
    <w:rsid w:val="007C2467"/>
    <w:rsid w:val="007C34BD"/>
    <w:rsid w:val="007D2506"/>
    <w:rsid w:val="007E2C54"/>
    <w:rsid w:val="007E5BF3"/>
    <w:rsid w:val="007E7800"/>
    <w:rsid w:val="008054DB"/>
    <w:rsid w:val="008076EA"/>
    <w:rsid w:val="0082135C"/>
    <w:rsid w:val="008225B0"/>
    <w:rsid w:val="00822CD6"/>
    <w:rsid w:val="008268A5"/>
    <w:rsid w:val="008362DE"/>
    <w:rsid w:val="008559F6"/>
    <w:rsid w:val="00857538"/>
    <w:rsid w:val="00864B3B"/>
    <w:rsid w:val="00870FCD"/>
    <w:rsid w:val="00875692"/>
    <w:rsid w:val="008835D3"/>
    <w:rsid w:val="00890FF8"/>
    <w:rsid w:val="00897424"/>
    <w:rsid w:val="008A3F58"/>
    <w:rsid w:val="008A50AE"/>
    <w:rsid w:val="008A750A"/>
    <w:rsid w:val="008B5E62"/>
    <w:rsid w:val="008B6EB9"/>
    <w:rsid w:val="008C1098"/>
    <w:rsid w:val="008D3C9E"/>
    <w:rsid w:val="008E19F2"/>
    <w:rsid w:val="008E47E0"/>
    <w:rsid w:val="009066A4"/>
    <w:rsid w:val="009072AA"/>
    <w:rsid w:val="00912537"/>
    <w:rsid w:val="00915A2E"/>
    <w:rsid w:val="00915DF8"/>
    <w:rsid w:val="00920371"/>
    <w:rsid w:val="009208C5"/>
    <w:rsid w:val="00921572"/>
    <w:rsid w:val="00925C4D"/>
    <w:rsid w:val="009361C7"/>
    <w:rsid w:val="0093702F"/>
    <w:rsid w:val="009561B1"/>
    <w:rsid w:val="009578D7"/>
    <w:rsid w:val="0097450D"/>
    <w:rsid w:val="00977613"/>
    <w:rsid w:val="009815F1"/>
    <w:rsid w:val="00983AD6"/>
    <w:rsid w:val="00987C57"/>
    <w:rsid w:val="009904ED"/>
    <w:rsid w:val="00990A1C"/>
    <w:rsid w:val="00991045"/>
    <w:rsid w:val="0099566B"/>
    <w:rsid w:val="00996D0E"/>
    <w:rsid w:val="009A6141"/>
    <w:rsid w:val="009B055A"/>
    <w:rsid w:val="009B66B7"/>
    <w:rsid w:val="009C27BF"/>
    <w:rsid w:val="009C287E"/>
    <w:rsid w:val="009D7C84"/>
    <w:rsid w:val="009E0BFD"/>
    <w:rsid w:val="009E7ECE"/>
    <w:rsid w:val="009F31A2"/>
    <w:rsid w:val="00A044A3"/>
    <w:rsid w:val="00A05F6F"/>
    <w:rsid w:val="00A17C34"/>
    <w:rsid w:val="00A20EF4"/>
    <w:rsid w:val="00A2390B"/>
    <w:rsid w:val="00A25122"/>
    <w:rsid w:val="00A27124"/>
    <w:rsid w:val="00A32E64"/>
    <w:rsid w:val="00A3438B"/>
    <w:rsid w:val="00A36D53"/>
    <w:rsid w:val="00A37D81"/>
    <w:rsid w:val="00A408EC"/>
    <w:rsid w:val="00A43C96"/>
    <w:rsid w:val="00A46343"/>
    <w:rsid w:val="00A54448"/>
    <w:rsid w:val="00A629DE"/>
    <w:rsid w:val="00A6481C"/>
    <w:rsid w:val="00A67E94"/>
    <w:rsid w:val="00A72346"/>
    <w:rsid w:val="00A749A0"/>
    <w:rsid w:val="00A75DDA"/>
    <w:rsid w:val="00A921F0"/>
    <w:rsid w:val="00A95EF0"/>
    <w:rsid w:val="00A977C8"/>
    <w:rsid w:val="00AA3E92"/>
    <w:rsid w:val="00AA4809"/>
    <w:rsid w:val="00AA7862"/>
    <w:rsid w:val="00AB31F7"/>
    <w:rsid w:val="00AC0D0A"/>
    <w:rsid w:val="00AD5628"/>
    <w:rsid w:val="00AE6281"/>
    <w:rsid w:val="00AE6A3C"/>
    <w:rsid w:val="00AE746E"/>
    <w:rsid w:val="00B02D44"/>
    <w:rsid w:val="00B26F3D"/>
    <w:rsid w:val="00B36E88"/>
    <w:rsid w:val="00B4059D"/>
    <w:rsid w:val="00B43E00"/>
    <w:rsid w:val="00B4788F"/>
    <w:rsid w:val="00B52F05"/>
    <w:rsid w:val="00B54B3D"/>
    <w:rsid w:val="00B5545C"/>
    <w:rsid w:val="00B57327"/>
    <w:rsid w:val="00B57816"/>
    <w:rsid w:val="00B66AD2"/>
    <w:rsid w:val="00B8399F"/>
    <w:rsid w:val="00BA09F1"/>
    <w:rsid w:val="00BA1056"/>
    <w:rsid w:val="00BC6BAC"/>
    <w:rsid w:val="00BC7BD6"/>
    <w:rsid w:val="00BE006B"/>
    <w:rsid w:val="00BE1944"/>
    <w:rsid w:val="00BE5BB3"/>
    <w:rsid w:val="00BE65FA"/>
    <w:rsid w:val="00BE7A19"/>
    <w:rsid w:val="00BF2AF3"/>
    <w:rsid w:val="00C05F3F"/>
    <w:rsid w:val="00C1599C"/>
    <w:rsid w:val="00C16C0C"/>
    <w:rsid w:val="00C1753C"/>
    <w:rsid w:val="00C31182"/>
    <w:rsid w:val="00C33E0D"/>
    <w:rsid w:val="00C50380"/>
    <w:rsid w:val="00C504C6"/>
    <w:rsid w:val="00C51A0E"/>
    <w:rsid w:val="00C54D63"/>
    <w:rsid w:val="00C56085"/>
    <w:rsid w:val="00C57CCC"/>
    <w:rsid w:val="00C720E4"/>
    <w:rsid w:val="00C736C0"/>
    <w:rsid w:val="00C73761"/>
    <w:rsid w:val="00C865C1"/>
    <w:rsid w:val="00C9518F"/>
    <w:rsid w:val="00CA61B6"/>
    <w:rsid w:val="00CC26EC"/>
    <w:rsid w:val="00CC3595"/>
    <w:rsid w:val="00CC4E54"/>
    <w:rsid w:val="00CD4F8E"/>
    <w:rsid w:val="00CD7234"/>
    <w:rsid w:val="00CE15AB"/>
    <w:rsid w:val="00CE2EB5"/>
    <w:rsid w:val="00CF430B"/>
    <w:rsid w:val="00CF66FB"/>
    <w:rsid w:val="00D02694"/>
    <w:rsid w:val="00D1071A"/>
    <w:rsid w:val="00D1223F"/>
    <w:rsid w:val="00D21B39"/>
    <w:rsid w:val="00D25093"/>
    <w:rsid w:val="00D33B86"/>
    <w:rsid w:val="00D355F0"/>
    <w:rsid w:val="00D37973"/>
    <w:rsid w:val="00D422FC"/>
    <w:rsid w:val="00D4534E"/>
    <w:rsid w:val="00D52AD9"/>
    <w:rsid w:val="00D563EC"/>
    <w:rsid w:val="00D56EBF"/>
    <w:rsid w:val="00D77935"/>
    <w:rsid w:val="00D91A8C"/>
    <w:rsid w:val="00D95FE3"/>
    <w:rsid w:val="00DB7F8F"/>
    <w:rsid w:val="00DC1ABB"/>
    <w:rsid w:val="00DD30B2"/>
    <w:rsid w:val="00DE1AA4"/>
    <w:rsid w:val="00DE4126"/>
    <w:rsid w:val="00DF0C53"/>
    <w:rsid w:val="00DF57C7"/>
    <w:rsid w:val="00E0392C"/>
    <w:rsid w:val="00E03DE7"/>
    <w:rsid w:val="00E15B74"/>
    <w:rsid w:val="00E21F75"/>
    <w:rsid w:val="00E22CDA"/>
    <w:rsid w:val="00E3264A"/>
    <w:rsid w:val="00E44F5C"/>
    <w:rsid w:val="00E466E4"/>
    <w:rsid w:val="00E52732"/>
    <w:rsid w:val="00E60060"/>
    <w:rsid w:val="00E62227"/>
    <w:rsid w:val="00E63671"/>
    <w:rsid w:val="00E735B0"/>
    <w:rsid w:val="00E87502"/>
    <w:rsid w:val="00E90F36"/>
    <w:rsid w:val="00EA47FC"/>
    <w:rsid w:val="00EB4EB7"/>
    <w:rsid w:val="00EC18F9"/>
    <w:rsid w:val="00EC2CB1"/>
    <w:rsid w:val="00EC4B70"/>
    <w:rsid w:val="00ED24E8"/>
    <w:rsid w:val="00ED2FBC"/>
    <w:rsid w:val="00ED7678"/>
    <w:rsid w:val="00EE0DE9"/>
    <w:rsid w:val="00EE6230"/>
    <w:rsid w:val="00EF0505"/>
    <w:rsid w:val="00EF3D04"/>
    <w:rsid w:val="00F054C3"/>
    <w:rsid w:val="00F1647D"/>
    <w:rsid w:val="00F168E8"/>
    <w:rsid w:val="00F2410F"/>
    <w:rsid w:val="00F24941"/>
    <w:rsid w:val="00F27553"/>
    <w:rsid w:val="00F55B1C"/>
    <w:rsid w:val="00F61C45"/>
    <w:rsid w:val="00F6378F"/>
    <w:rsid w:val="00F659DA"/>
    <w:rsid w:val="00F6684B"/>
    <w:rsid w:val="00F752EC"/>
    <w:rsid w:val="00F81230"/>
    <w:rsid w:val="00F8795C"/>
    <w:rsid w:val="00F87B37"/>
    <w:rsid w:val="00F90D73"/>
    <w:rsid w:val="00F92673"/>
    <w:rsid w:val="00F95957"/>
    <w:rsid w:val="00FA258C"/>
    <w:rsid w:val="00FA7C50"/>
    <w:rsid w:val="00FB0E1E"/>
    <w:rsid w:val="00FD452C"/>
    <w:rsid w:val="00FD7767"/>
    <w:rsid w:val="00FE170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43C9"/>
  <w15:docId w15:val="{C1935DBF-706D-4102-9452-9404984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73"/>
  </w:style>
  <w:style w:type="paragraph" w:styleId="1">
    <w:name w:val="heading 1"/>
    <w:basedOn w:val="a"/>
    <w:next w:val="a"/>
    <w:link w:val="10"/>
    <w:uiPriority w:val="99"/>
    <w:qFormat/>
    <w:rsid w:val="00427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C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EA"/>
  </w:style>
  <w:style w:type="paragraph" w:styleId="a6">
    <w:name w:val="footer"/>
    <w:basedOn w:val="a"/>
    <w:link w:val="a7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EA"/>
  </w:style>
  <w:style w:type="character" w:styleId="a8">
    <w:name w:val="Hyperlink"/>
    <w:basedOn w:val="a0"/>
    <w:uiPriority w:val="99"/>
    <w:unhideWhenUsed/>
    <w:rsid w:val="008E47E0"/>
    <w:rPr>
      <w:color w:val="0000FF" w:themeColor="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221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C5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621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77BF9"/>
    <w:rPr>
      <w:rFonts w:cs="Times New Roman"/>
      <w:b/>
      <w:color w:val="106BBE"/>
    </w:rPr>
  </w:style>
  <w:style w:type="paragraph" w:customStyle="1" w:styleId="ConsPlusTitle">
    <w:name w:val="ConsPlusTitle"/>
    <w:rsid w:val="001038CB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e">
    <w:name w:val="Body Text"/>
    <w:basedOn w:val="a"/>
    <w:link w:val="af"/>
    <w:rsid w:val="006958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/>
    </w:rPr>
  </w:style>
  <w:style w:type="character" w:customStyle="1" w:styleId="af">
    <w:name w:val="Основной текст Знак"/>
    <w:basedOn w:val="a0"/>
    <w:link w:val="ae"/>
    <w:rsid w:val="006958D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/>
    </w:rPr>
  </w:style>
  <w:style w:type="character" w:customStyle="1" w:styleId="105pt">
    <w:name w:val="Основной текст + 10;5 pt"/>
    <w:rsid w:val="0069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D56E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D56EBF"/>
    <w:rPr>
      <w:rFonts w:ascii="Arial" w:eastAsia="Batang" w:hAnsi="Arial" w:cs="Arial"/>
      <w:sz w:val="20"/>
      <w:szCs w:val="20"/>
      <w:lang w:eastAsia="ko-KR"/>
    </w:rPr>
  </w:style>
  <w:style w:type="character" w:styleId="af0">
    <w:name w:val="page number"/>
    <w:basedOn w:val="a0"/>
    <w:rsid w:val="00D56EBF"/>
  </w:style>
  <w:style w:type="paragraph" w:customStyle="1" w:styleId="ConsPlusNonformat">
    <w:name w:val="ConsPlusNonformat"/>
    <w:uiPriority w:val="99"/>
    <w:rsid w:val="00D56EBF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99566B"/>
    <w:rPr>
      <w:color w:val="808080"/>
      <w:shd w:val="clear" w:color="auto" w:fill="E6E6E6"/>
    </w:rPr>
  </w:style>
  <w:style w:type="paragraph" w:styleId="af1">
    <w:name w:val="Body Text Indent"/>
    <w:basedOn w:val="a"/>
    <w:link w:val="af2"/>
    <w:uiPriority w:val="99"/>
    <w:semiHidden/>
    <w:unhideWhenUsed/>
    <w:rsid w:val="007D25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2506"/>
  </w:style>
  <w:style w:type="character" w:customStyle="1" w:styleId="40">
    <w:name w:val="Заголовок 4 Знак"/>
    <w:basedOn w:val="a0"/>
    <w:link w:val="4"/>
    <w:uiPriority w:val="9"/>
    <w:semiHidden/>
    <w:rsid w:val="005F2B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skycx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9D96-4A73-407C-AE77-3B62060B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2</cp:revision>
  <cp:lastPrinted>2024-05-02T06:41:00Z</cp:lastPrinted>
  <dcterms:created xsi:type="dcterms:W3CDTF">2024-05-02T10:46:00Z</dcterms:created>
  <dcterms:modified xsi:type="dcterms:W3CDTF">2024-05-02T10:46:00Z</dcterms:modified>
</cp:coreProperties>
</file>