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F7" w:rsidRDefault="007F7E63" w:rsidP="00014854">
      <w:pPr>
        <w:spacing w:after="0"/>
        <w:ind w:left="9639"/>
        <w:jc w:val="left"/>
      </w:pPr>
      <w:r>
        <w:t>П</w:t>
      </w:r>
      <w:r w:rsidR="00014854">
        <w:t xml:space="preserve">риложение </w:t>
      </w:r>
      <w:r w:rsidR="00856FEA">
        <w:t>5</w:t>
      </w:r>
      <w:bookmarkStart w:id="0" w:name="_GoBack"/>
      <w:bookmarkEnd w:id="0"/>
    </w:p>
    <w:p w:rsidR="007F7E63" w:rsidRDefault="007F7E63" w:rsidP="00014854">
      <w:pPr>
        <w:spacing w:after="0"/>
        <w:ind w:left="9639"/>
        <w:jc w:val="left"/>
      </w:pPr>
      <w:r>
        <w:t>к конкурсной документации</w:t>
      </w:r>
    </w:p>
    <w:p w:rsidR="007F7E63" w:rsidRDefault="007F7E63" w:rsidP="007F7E63">
      <w:pPr>
        <w:spacing w:after="0"/>
        <w:ind w:left="9639"/>
        <w:jc w:val="center"/>
      </w:pPr>
    </w:p>
    <w:p w:rsidR="00014854" w:rsidRDefault="00014854" w:rsidP="007F7E63">
      <w:pPr>
        <w:spacing w:after="0"/>
        <w:ind w:left="9639"/>
        <w:jc w:val="center"/>
      </w:pPr>
    </w:p>
    <w:p w:rsidR="007F7E63" w:rsidRDefault="007F7E63" w:rsidP="007F7E63">
      <w:pPr>
        <w:spacing w:after="0"/>
        <w:jc w:val="center"/>
      </w:pPr>
      <w:r>
        <w:t>Форма сводной информации</w:t>
      </w:r>
    </w:p>
    <w:tbl>
      <w:tblPr>
        <w:tblpPr w:leftFromText="181" w:rightFromText="181" w:bottomFromText="142" w:vertAnchor="text" w:horzAnchor="margin" w:tblpY="343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111"/>
        <w:gridCol w:w="850"/>
        <w:gridCol w:w="785"/>
        <w:gridCol w:w="777"/>
        <w:gridCol w:w="912"/>
        <w:gridCol w:w="764"/>
        <w:gridCol w:w="977"/>
        <w:gridCol w:w="558"/>
        <w:gridCol w:w="562"/>
        <w:gridCol w:w="760"/>
        <w:gridCol w:w="927"/>
        <w:gridCol w:w="946"/>
        <w:gridCol w:w="821"/>
        <w:gridCol w:w="850"/>
        <w:gridCol w:w="709"/>
        <w:gridCol w:w="992"/>
        <w:gridCol w:w="851"/>
      </w:tblGrid>
      <w:tr w:rsidR="00337EF9" w:rsidRPr="00A8248E" w:rsidTr="00A95F5D">
        <w:trPr>
          <w:cantSplit/>
          <w:trHeight w:val="2630"/>
        </w:trPr>
        <w:tc>
          <w:tcPr>
            <w:tcW w:w="557" w:type="dxa"/>
            <w:vMerge w:val="restart"/>
            <w:textDirection w:val="btLr"/>
          </w:tcPr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337EF9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Наименование (марка)</w:t>
            </w:r>
            <w:r w:rsidR="008457BD">
              <w:rPr>
                <w:bCs/>
                <w:sz w:val="18"/>
                <w:szCs w:val="18"/>
              </w:rPr>
              <w:t xml:space="preserve"> </w:t>
            </w:r>
            <w:r w:rsidRPr="0031345B">
              <w:rPr>
                <w:bCs/>
                <w:sz w:val="18"/>
                <w:szCs w:val="18"/>
              </w:rPr>
              <w:t>подвижного состава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31345B">
              <w:rPr>
                <w:bCs/>
                <w:sz w:val="18"/>
                <w:szCs w:val="18"/>
              </w:rPr>
              <w:t>заявленного</w:t>
            </w:r>
          </w:p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 xml:space="preserve"> на </w:t>
            </w:r>
            <w:r w:rsidR="008457BD" w:rsidRPr="0031345B">
              <w:rPr>
                <w:bCs/>
                <w:sz w:val="18"/>
                <w:szCs w:val="18"/>
              </w:rPr>
              <w:t>участие</w:t>
            </w:r>
            <w:r w:rsidR="008457BD">
              <w:rPr>
                <w:bCs/>
                <w:sz w:val="18"/>
                <w:szCs w:val="18"/>
              </w:rPr>
              <w:t xml:space="preserve"> в</w:t>
            </w:r>
            <w:r w:rsidRPr="0031345B">
              <w:rPr>
                <w:bCs/>
                <w:sz w:val="18"/>
                <w:szCs w:val="18"/>
              </w:rPr>
              <w:t xml:space="preserve"> конкурсе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Государственный</w:t>
            </w:r>
          </w:p>
          <w:p w:rsidR="00337EF9" w:rsidRPr="001A6672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Класс подвижного состава, заявленного на участие</w:t>
            </w:r>
            <w:r w:rsidR="008457BD">
              <w:rPr>
                <w:bCs/>
                <w:sz w:val="18"/>
                <w:szCs w:val="18"/>
              </w:rPr>
              <w:t xml:space="preserve"> </w:t>
            </w:r>
            <w:r w:rsidRPr="001A6672"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912" w:type="dxa"/>
            <w:vMerge w:val="restart"/>
            <w:textDirection w:val="btLr"/>
          </w:tcPr>
          <w:p w:rsidR="00337EF9" w:rsidRPr="001A6672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Право пользования</w:t>
            </w:r>
            <w:r>
              <w:rPr>
                <w:bCs/>
                <w:sz w:val="18"/>
                <w:szCs w:val="18"/>
              </w:rPr>
              <w:t xml:space="preserve"> транспортным средством (в собственности, </w:t>
            </w:r>
            <w:r w:rsidRPr="001A6672">
              <w:rPr>
                <w:bCs/>
                <w:sz w:val="18"/>
                <w:szCs w:val="18"/>
              </w:rPr>
              <w:t>по договору</w:t>
            </w:r>
            <w:r>
              <w:rPr>
                <w:bCs/>
                <w:sz w:val="18"/>
                <w:szCs w:val="18"/>
              </w:rPr>
              <w:t xml:space="preserve"> аренды, </w:t>
            </w:r>
            <w:r w:rsidRPr="001A6672">
              <w:rPr>
                <w:bCs/>
                <w:sz w:val="18"/>
                <w:szCs w:val="18"/>
              </w:rPr>
              <w:t>приняти</w:t>
            </w:r>
            <w:r>
              <w:rPr>
                <w:bCs/>
                <w:sz w:val="18"/>
                <w:szCs w:val="18"/>
              </w:rPr>
              <w:t>е обязательств по приобретению)</w:t>
            </w:r>
          </w:p>
        </w:tc>
        <w:tc>
          <w:tcPr>
            <w:tcW w:w="764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A8248E">
              <w:rPr>
                <w:rFonts w:eastAsia="Calibri"/>
                <w:sz w:val="18"/>
                <w:szCs w:val="18"/>
              </w:rPr>
              <w:t>Э</w:t>
            </w:r>
            <w:r w:rsidRPr="00AC6483">
              <w:rPr>
                <w:rFonts w:eastAsia="Calibri"/>
                <w:sz w:val="18"/>
                <w:szCs w:val="18"/>
              </w:rPr>
              <w:t xml:space="preserve">кологический класс </w:t>
            </w:r>
            <w:r>
              <w:rPr>
                <w:rFonts w:eastAsia="Calibri"/>
                <w:sz w:val="18"/>
                <w:szCs w:val="18"/>
              </w:rPr>
              <w:t>транспортного средства</w:t>
            </w:r>
            <w:r w:rsidRPr="00AC6483">
              <w:rPr>
                <w:rFonts w:eastAsia="Calibri"/>
                <w:sz w:val="18"/>
                <w:szCs w:val="18"/>
              </w:rPr>
              <w:t>, заявленных участником конкурса;</w:t>
            </w:r>
          </w:p>
        </w:tc>
        <w:tc>
          <w:tcPr>
            <w:tcW w:w="977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ind w:left="34" w:right="17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Наличие оборудования</w:t>
            </w:r>
            <w:r w:rsidRPr="001A6672">
              <w:rPr>
                <w:spacing w:val="-2"/>
                <w:sz w:val="18"/>
                <w:szCs w:val="18"/>
              </w:rPr>
              <w:t xml:space="preserve"> для перевозки пассажиров с ограниченными возможностями передвижения(</w:t>
            </w:r>
            <w:r>
              <w:rPr>
                <w:spacing w:val="-2"/>
                <w:sz w:val="18"/>
                <w:szCs w:val="18"/>
              </w:rPr>
              <w:t>да/нет</w:t>
            </w:r>
            <w:r w:rsidRPr="001A6672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Наличие с</w:t>
            </w:r>
            <w:r w:rsidRPr="00A8248E">
              <w:rPr>
                <w:spacing w:val="-4"/>
                <w:sz w:val="18"/>
                <w:szCs w:val="18"/>
              </w:rPr>
              <w:t>истем</w:t>
            </w:r>
            <w:r>
              <w:rPr>
                <w:spacing w:val="-4"/>
                <w:sz w:val="18"/>
                <w:szCs w:val="18"/>
              </w:rPr>
              <w:t xml:space="preserve">ы </w:t>
            </w:r>
            <w:r w:rsidRPr="00A8248E">
              <w:rPr>
                <w:spacing w:val="-4"/>
                <w:sz w:val="18"/>
                <w:szCs w:val="18"/>
              </w:rPr>
              <w:t>кондиционирования воздуха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(</w:t>
            </w:r>
            <w:r>
              <w:rPr>
                <w:snapToGrid w:val="0"/>
                <w:spacing w:val="-2"/>
                <w:sz w:val="18"/>
                <w:szCs w:val="18"/>
              </w:rPr>
              <w:t>да/нет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60" w:type="dxa"/>
            <w:vMerge w:val="restart"/>
            <w:textDirection w:val="btLr"/>
          </w:tcPr>
          <w:p w:rsidR="00337EF9" w:rsidRPr="00A8248E" w:rsidRDefault="00337EF9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транспортных средств аппаратурой спутниковой навигации ГЛОНАСС или ГЛОНАСС/</w:t>
            </w:r>
            <w:r>
              <w:rPr>
                <w:rFonts w:cs="Times New Roman"/>
                <w:sz w:val="18"/>
                <w:szCs w:val="18"/>
              </w:rPr>
              <w:t>G</w:t>
            </w:r>
            <w:r>
              <w:rPr>
                <w:rFonts w:asciiTheme="minorBidi" w:hAnsiTheme="minorBidi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927" w:type="dxa"/>
            <w:textDirection w:val="btLr"/>
          </w:tcPr>
          <w:p w:rsidR="00337EF9" w:rsidRPr="00A8248E" w:rsidRDefault="00337EF9" w:rsidP="00337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48E">
              <w:rPr>
                <w:sz w:val="18"/>
                <w:szCs w:val="18"/>
              </w:rPr>
              <w:t>Н</w:t>
            </w:r>
            <w:r w:rsidRPr="00AC6483">
              <w:rPr>
                <w:sz w:val="18"/>
                <w:szCs w:val="18"/>
              </w:rPr>
              <w:t>аличие</w:t>
            </w:r>
            <w:r>
              <w:rPr>
                <w:sz w:val="18"/>
                <w:szCs w:val="18"/>
              </w:rPr>
              <w:t xml:space="preserve"> видеонаблюдения в  салоне транспортного средства</w:t>
            </w:r>
            <w:r w:rsidRPr="00AC6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textDirection w:val="btLr"/>
            <w:vAlign w:val="center"/>
          </w:tcPr>
          <w:p w:rsidR="00337EF9" w:rsidRPr="00A8248E" w:rsidRDefault="00337EF9" w:rsidP="00337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48E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>устройства для автоматического информирования пассажиров в</w:t>
            </w:r>
            <w:r w:rsidRPr="00A8248E">
              <w:rPr>
                <w:sz w:val="18"/>
                <w:szCs w:val="18"/>
              </w:rPr>
              <w:t xml:space="preserve"> транспорт</w:t>
            </w:r>
            <w:r>
              <w:rPr>
                <w:sz w:val="18"/>
                <w:szCs w:val="18"/>
              </w:rPr>
              <w:t xml:space="preserve">ном средстве </w:t>
            </w:r>
          </w:p>
        </w:tc>
        <w:tc>
          <w:tcPr>
            <w:tcW w:w="821" w:type="dxa"/>
            <w:textDirection w:val="btLr"/>
            <w:vAlign w:val="center"/>
          </w:tcPr>
          <w:p w:rsidR="00337EF9" w:rsidRPr="00A8248E" w:rsidRDefault="00337EF9" w:rsidP="007F7E63">
            <w:pPr>
              <w:spacing w:after="200" w:line="276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Количество посадочных мест</w:t>
            </w:r>
            <w:r w:rsidR="00A95F5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в транспортном средстве</w:t>
            </w:r>
          </w:p>
        </w:tc>
        <w:tc>
          <w:tcPr>
            <w:tcW w:w="850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 xml:space="preserve">аличие </w:t>
            </w:r>
            <w:r>
              <w:rPr>
                <w:sz w:val="18"/>
                <w:szCs w:val="18"/>
              </w:rPr>
              <w:t>в салоне транспортного средства</w:t>
            </w:r>
            <w:r w:rsidRPr="00A8248E">
              <w:rPr>
                <w:sz w:val="18"/>
                <w:szCs w:val="18"/>
              </w:rPr>
              <w:t xml:space="preserve"> электронного информационного табло</w:t>
            </w:r>
          </w:p>
        </w:tc>
        <w:tc>
          <w:tcPr>
            <w:tcW w:w="709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>аличие транспортных средств снизкимполом</w:t>
            </w:r>
          </w:p>
        </w:tc>
        <w:tc>
          <w:tcPr>
            <w:tcW w:w="992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>аличие транспортных средств с возможностью перевозки пассажиров с детскими колясками</w:t>
            </w:r>
          </w:p>
        </w:tc>
        <w:tc>
          <w:tcPr>
            <w:tcW w:w="851" w:type="dxa"/>
            <w:textDirection w:val="btLr"/>
          </w:tcPr>
          <w:p w:rsidR="00337EF9" w:rsidRDefault="00337EF9" w:rsidP="007F7E63">
            <w:pPr>
              <w:ind w:left="34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вместимость транспортного средства</w:t>
            </w:r>
          </w:p>
        </w:tc>
      </w:tr>
      <w:tr w:rsidR="00087B57" w:rsidRPr="001A6672" w:rsidTr="00A95F5D">
        <w:trPr>
          <w:cantSplit/>
          <w:trHeight w:val="1041"/>
        </w:trPr>
        <w:tc>
          <w:tcPr>
            <w:tcW w:w="557" w:type="dxa"/>
            <w:vMerge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1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extDirection w:val="btL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34" w:right="113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087B57" w:rsidRPr="00AC6483" w:rsidRDefault="00087B57" w:rsidP="007F7E6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60" w:type="dxa"/>
            <w:vMerge/>
          </w:tcPr>
          <w:p w:rsidR="00087B57" w:rsidRPr="00AC6483" w:rsidRDefault="00087B57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87B57" w:rsidRPr="00A95F5D" w:rsidRDefault="00087B57" w:rsidP="00A95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для междугородных маршрутов регулярных перевозок</w:t>
            </w:r>
          </w:p>
        </w:tc>
        <w:tc>
          <w:tcPr>
            <w:tcW w:w="3402" w:type="dxa"/>
            <w:gridSpan w:val="4"/>
            <w:vAlign w:val="center"/>
          </w:tcPr>
          <w:p w:rsidR="00A95F5D" w:rsidRPr="00A95F5D" w:rsidRDefault="00087B57" w:rsidP="00A95F5D">
            <w:pPr>
              <w:pStyle w:val="aa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для пригородных маршрутов</w:t>
            </w:r>
          </w:p>
          <w:p w:rsidR="00087B57" w:rsidRPr="00A95F5D" w:rsidRDefault="00087B57" w:rsidP="00A95F5D">
            <w:pPr>
              <w:pStyle w:val="aa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регулярных перевозок</w:t>
            </w:r>
          </w:p>
        </w:tc>
      </w:tr>
      <w:tr w:rsidR="00A95F5D" w:rsidRPr="001A6672" w:rsidTr="00A95F5D">
        <w:trPr>
          <w:trHeight w:val="175"/>
        </w:trPr>
        <w:tc>
          <w:tcPr>
            <w:tcW w:w="55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7</w:t>
            </w:r>
          </w:p>
        </w:tc>
        <w:tc>
          <w:tcPr>
            <w:tcW w:w="97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11</w:t>
            </w:r>
          </w:p>
        </w:tc>
        <w:tc>
          <w:tcPr>
            <w:tcW w:w="92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13</w:t>
            </w:r>
          </w:p>
        </w:tc>
        <w:tc>
          <w:tcPr>
            <w:tcW w:w="82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18</w:t>
            </w:r>
          </w:p>
        </w:tc>
      </w:tr>
      <w:tr w:rsidR="00A95F5D" w:rsidRPr="001A6672" w:rsidTr="00A95F5D">
        <w:trPr>
          <w:trHeight w:val="165"/>
        </w:trPr>
        <w:tc>
          <w:tcPr>
            <w:tcW w:w="55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</w:tr>
    </w:tbl>
    <w:p w:rsidR="007F7E63" w:rsidRPr="007F7E63" w:rsidRDefault="007F7E63" w:rsidP="007F7E63">
      <w:pPr>
        <w:spacing w:after="0"/>
        <w:jc w:val="right"/>
      </w:pPr>
      <w:r>
        <w:t>Таблица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  <w:r w:rsidR="008457BD">
        <w:rPr>
          <w:rFonts w:eastAsia="Calibri"/>
          <w:szCs w:val="28"/>
        </w:rPr>
        <w:t>.</w:t>
      </w:r>
    </w:p>
    <w:p w:rsidR="007F7E63" w:rsidRPr="007F7E63" w:rsidRDefault="007F7E63" w:rsidP="007F7E63">
      <w:pPr>
        <w:spacing w:after="0"/>
        <w:ind w:firstLine="709"/>
        <w:rPr>
          <w:szCs w:val="28"/>
        </w:rPr>
      </w:pPr>
      <w:r w:rsidRPr="007F7E63">
        <w:rPr>
          <w:szCs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</w:t>
      </w:r>
      <w:r w:rsidR="00A95F5D">
        <w:rPr>
          <w:szCs w:val="28"/>
        </w:rPr>
        <w:t xml:space="preserve">                    </w:t>
      </w:r>
      <w:r w:rsidRPr="007F7E63">
        <w:rPr>
          <w:szCs w:val="28"/>
        </w:rPr>
        <w:t>конкурса: _______.</w:t>
      </w:r>
    </w:p>
    <w:p w:rsidR="007F7E63" w:rsidRPr="007F7E63" w:rsidRDefault="007F7E63" w:rsidP="007F7E63">
      <w:pPr>
        <w:spacing w:after="0"/>
        <w:ind w:firstLine="709"/>
        <w:rPr>
          <w:szCs w:val="28"/>
        </w:rPr>
      </w:pPr>
      <w:r w:rsidRPr="007F7E63">
        <w:rPr>
          <w:rStyle w:val="a3"/>
          <w:sz w:val="28"/>
          <w:szCs w:val="28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lastRenderedPageBreak/>
        <w:t xml:space="preserve">Сведения о дате (ах) расторжения с участником конкурса </w:t>
      </w:r>
      <w:r w:rsidRPr="007F7E63">
        <w:rPr>
          <w:bCs/>
          <w:szCs w:val="28"/>
        </w:rPr>
        <w:t>в одностороннем порядке государственного, муниципального контракта договора на осуществление перевозок пассажиров на автобусных маршрутах регулярных перевозок, прекращение действия свидетельства об осуществлении перевозок на основании решения суда в течение трех лет до даты проведения открытого конкурса</w:t>
      </w:r>
      <w:r w:rsidRPr="007F7E63">
        <w:rPr>
          <w:rFonts w:eastAsia="Calibri"/>
          <w:szCs w:val="28"/>
        </w:rPr>
        <w:t>: _______________________________.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t xml:space="preserve">Информация о невыполненных обязательствах, участником конкурса </w:t>
      </w:r>
      <w:r w:rsidRPr="007F7E63">
        <w:rPr>
          <w:bCs/>
          <w:szCs w:val="28"/>
        </w:rPr>
        <w:t xml:space="preserve">в течение трех лет до даты проведения открытого конкурса, по срокам приобретения транспортных средств, установленных конкурсной документацией </w:t>
      </w:r>
      <w:r w:rsidR="00A95F5D">
        <w:rPr>
          <w:bCs/>
          <w:szCs w:val="28"/>
        </w:rPr>
        <w:t xml:space="preserve">               </w:t>
      </w:r>
      <w:r w:rsidRPr="007F7E63">
        <w:rPr>
          <w:bCs/>
          <w:szCs w:val="28"/>
        </w:rPr>
        <w:t>ранее проведенных открытых конкурсов, участником которых являлся перевозчик (при наличии таких обязательств): _______________.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F7E63">
        <w:rPr>
          <w:szCs w:val="28"/>
        </w:rPr>
        <w:t xml:space="preserve">Вся информация подтверждается копиями соответствующих документов (сведений), </w:t>
      </w:r>
      <w:r w:rsidRPr="007F7E63">
        <w:rPr>
          <w:iCs/>
          <w:szCs w:val="28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7F7E63">
        <w:rPr>
          <w:szCs w:val="28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7F7E63" w:rsidRPr="007F7E63" w:rsidTr="007F7E63">
        <w:tc>
          <w:tcPr>
            <w:tcW w:w="4425" w:type="dxa"/>
          </w:tcPr>
          <w:p w:rsidR="007F7E63" w:rsidRPr="007F7E63" w:rsidRDefault="007F7E63" w:rsidP="007F7E63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7F7E63" w:rsidRPr="007F7E63" w:rsidRDefault="007F7E63" w:rsidP="007F7E63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</w:tr>
      <w:tr w:rsidR="007F7E63" w:rsidRPr="007F7E63" w:rsidTr="007F7E63">
        <w:tc>
          <w:tcPr>
            <w:tcW w:w="4425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(наименование заявителя)</w:t>
            </w: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7F7E63" w:rsidRDefault="007F7E63" w:rsidP="007F7E63">
            <w:pPr>
              <w:spacing w:after="0"/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(подпись)</w:t>
            </w:r>
          </w:p>
          <w:p w:rsidR="007F7E63" w:rsidRPr="007F7E63" w:rsidRDefault="007F7E63" w:rsidP="007F7E63">
            <w:pPr>
              <w:spacing w:after="0"/>
              <w:ind w:right="17" w:firstLine="709"/>
              <w:rPr>
                <w:sz w:val="24"/>
                <w:szCs w:val="28"/>
              </w:rPr>
            </w:pPr>
            <w:r w:rsidRPr="007F7E63">
              <w:rPr>
                <w:sz w:val="24"/>
                <w:szCs w:val="28"/>
              </w:rPr>
              <w:t>М.П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7F7E63" w:rsidRDefault="007F7E63" w:rsidP="007F7E63">
      <w:pPr>
        <w:spacing w:after="0"/>
        <w:jc w:val="right"/>
      </w:pPr>
    </w:p>
    <w:p w:rsidR="00C100B2" w:rsidRDefault="00C100B2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</w:p>
    <w:p w:rsidR="00A95F5D" w:rsidRDefault="00C100B2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</w:t>
      </w:r>
      <w:r w:rsidR="00A95F5D">
        <w:rPr>
          <w:rStyle w:val="FontStyle36"/>
          <w:sz w:val="28"/>
          <w:szCs w:val="28"/>
        </w:rPr>
        <w:t>ачальник управления строительства,</w:t>
      </w:r>
    </w:p>
    <w:p w:rsidR="00A95F5D" w:rsidRDefault="00A95F5D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жилищно-коммунального хозяйства,</w:t>
      </w:r>
    </w:p>
    <w:p w:rsidR="00A95F5D" w:rsidRDefault="00A95F5D" w:rsidP="00C100B2">
      <w:pPr>
        <w:pStyle w:val="Style8"/>
        <w:widowControl/>
        <w:tabs>
          <w:tab w:val="left" w:pos="851"/>
          <w:tab w:val="left" w:pos="10490"/>
        </w:tabs>
        <w:ind w:firstLine="0"/>
        <w:jc w:val="left"/>
      </w:pPr>
      <w:r>
        <w:rPr>
          <w:rStyle w:val="FontStyle36"/>
          <w:sz w:val="28"/>
          <w:szCs w:val="28"/>
        </w:rPr>
        <w:t xml:space="preserve">транспорта и связи                                                                                                                             </w:t>
      </w:r>
      <w:r w:rsidR="00C100B2">
        <w:rPr>
          <w:rStyle w:val="FontStyle36"/>
          <w:sz w:val="28"/>
          <w:szCs w:val="28"/>
        </w:rPr>
        <w:t xml:space="preserve">              </w:t>
      </w:r>
      <w:r w:rsidR="008457BD">
        <w:rPr>
          <w:rStyle w:val="FontStyle36"/>
          <w:sz w:val="28"/>
          <w:szCs w:val="28"/>
        </w:rPr>
        <w:t xml:space="preserve"> </w:t>
      </w:r>
      <w:r w:rsidR="00C100B2">
        <w:rPr>
          <w:rStyle w:val="FontStyle36"/>
          <w:sz w:val="28"/>
          <w:szCs w:val="28"/>
        </w:rPr>
        <w:t xml:space="preserve">    </w:t>
      </w:r>
      <w:r w:rsidR="008457BD">
        <w:rPr>
          <w:rStyle w:val="FontStyle36"/>
          <w:sz w:val="28"/>
          <w:szCs w:val="28"/>
        </w:rPr>
        <w:t xml:space="preserve">Л.А. </w:t>
      </w:r>
      <w:r w:rsidR="00C100B2">
        <w:rPr>
          <w:rStyle w:val="FontStyle36"/>
          <w:sz w:val="28"/>
          <w:szCs w:val="28"/>
        </w:rPr>
        <w:t>Перепелкина</w:t>
      </w:r>
    </w:p>
    <w:sectPr w:rsidR="00A95F5D" w:rsidSect="007F7E6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DD" w:rsidRDefault="000604DD" w:rsidP="007F7E63">
      <w:pPr>
        <w:spacing w:after="0"/>
      </w:pPr>
      <w:r>
        <w:separator/>
      </w:r>
    </w:p>
  </w:endnote>
  <w:endnote w:type="continuationSeparator" w:id="0">
    <w:p w:rsidR="000604DD" w:rsidRDefault="000604DD" w:rsidP="007F7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DD" w:rsidRDefault="000604DD" w:rsidP="007F7E63">
      <w:pPr>
        <w:spacing w:after="0"/>
      </w:pPr>
      <w:r>
        <w:separator/>
      </w:r>
    </w:p>
  </w:footnote>
  <w:footnote w:type="continuationSeparator" w:id="0">
    <w:p w:rsidR="000604DD" w:rsidRDefault="000604DD" w:rsidP="007F7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4141"/>
    </w:sdtPr>
    <w:sdtEndPr>
      <w:rPr>
        <w:sz w:val="24"/>
        <w:szCs w:val="24"/>
      </w:rPr>
    </w:sdtEndPr>
    <w:sdtContent>
      <w:p w:rsidR="00A95F5D" w:rsidRPr="00A95F5D" w:rsidRDefault="00A95F5D">
        <w:pPr>
          <w:pStyle w:val="a4"/>
          <w:jc w:val="center"/>
          <w:rPr>
            <w:sz w:val="24"/>
            <w:szCs w:val="24"/>
          </w:rPr>
        </w:pPr>
        <w:r w:rsidRPr="00A95F5D">
          <w:rPr>
            <w:sz w:val="24"/>
            <w:szCs w:val="24"/>
          </w:rPr>
          <w:fldChar w:fldCharType="begin"/>
        </w:r>
        <w:r w:rsidRPr="00A95F5D">
          <w:rPr>
            <w:sz w:val="24"/>
            <w:szCs w:val="24"/>
          </w:rPr>
          <w:instrText xml:space="preserve"> PAGE   \* MERGEFORMAT </w:instrText>
        </w:r>
        <w:r w:rsidRPr="00A95F5D">
          <w:rPr>
            <w:sz w:val="24"/>
            <w:szCs w:val="24"/>
          </w:rPr>
          <w:fldChar w:fldCharType="separate"/>
        </w:r>
        <w:r w:rsidR="00856FEA">
          <w:rPr>
            <w:noProof/>
            <w:sz w:val="24"/>
            <w:szCs w:val="24"/>
          </w:rPr>
          <w:t>2</w:t>
        </w:r>
        <w:r w:rsidRPr="00A95F5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63"/>
    <w:rsid w:val="00006221"/>
    <w:rsid w:val="00014854"/>
    <w:rsid w:val="00032A6A"/>
    <w:rsid w:val="000604DD"/>
    <w:rsid w:val="00087B57"/>
    <w:rsid w:val="00206BC7"/>
    <w:rsid w:val="002856F7"/>
    <w:rsid w:val="00337EF9"/>
    <w:rsid w:val="00414B99"/>
    <w:rsid w:val="00452C4D"/>
    <w:rsid w:val="007F7E63"/>
    <w:rsid w:val="00810793"/>
    <w:rsid w:val="008457BD"/>
    <w:rsid w:val="00856FEA"/>
    <w:rsid w:val="009C00B0"/>
    <w:rsid w:val="00A95F5D"/>
    <w:rsid w:val="00C001CA"/>
    <w:rsid w:val="00C100B2"/>
    <w:rsid w:val="00DB3B83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66A6"/>
  <w15:docId w15:val="{944340DE-806F-4D56-8C98-DF26C1B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21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7F7E63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7E6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7E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7E6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F7E6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F7E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E6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37E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A95F5D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95F5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A95F5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1F5B-AFC0-4F7D-96D2-1CFC1398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Небогина</dc:creator>
  <cp:keywords/>
  <dc:description/>
  <cp:lastModifiedBy>USER</cp:lastModifiedBy>
  <cp:revision>10</cp:revision>
  <cp:lastPrinted>2022-10-03T11:45:00Z</cp:lastPrinted>
  <dcterms:created xsi:type="dcterms:W3CDTF">2017-05-23T14:14:00Z</dcterms:created>
  <dcterms:modified xsi:type="dcterms:W3CDTF">2022-10-03T11:45:00Z</dcterms:modified>
</cp:coreProperties>
</file>