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BDF" w:rsidRPr="0013444B" w:rsidRDefault="00DF1BDF"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Приложение</w:t>
      </w:r>
    </w:p>
    <w:p w:rsidR="00DF1BDF" w:rsidRPr="0013444B" w:rsidRDefault="00DF1BDF"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 xml:space="preserve">к письму </w:t>
      </w:r>
      <w:r w:rsidR="00C31E41" w:rsidRPr="0013444B">
        <w:rPr>
          <w:rFonts w:ascii="Times New Roman" w:hAnsi="Times New Roman" w:cs="Times New Roman"/>
          <w:sz w:val="28"/>
          <w:szCs w:val="28"/>
        </w:rPr>
        <w:t>администрации</w:t>
      </w:r>
    </w:p>
    <w:p w:rsidR="00C31E41" w:rsidRPr="0013444B" w:rsidRDefault="00C31E41"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муниципального образования   Абинский  район</w:t>
      </w:r>
    </w:p>
    <w:p w:rsidR="00DF1BDF" w:rsidRPr="0013444B" w:rsidRDefault="00DF1BDF"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от</w:t>
      </w:r>
      <w:r w:rsidR="00C41C1A" w:rsidRPr="0013444B">
        <w:rPr>
          <w:rFonts w:ascii="Times New Roman" w:hAnsi="Times New Roman" w:cs="Times New Roman"/>
          <w:sz w:val="28"/>
          <w:szCs w:val="28"/>
        </w:rPr>
        <w:t xml:space="preserve"> </w:t>
      </w:r>
      <w:r w:rsidR="004170A4" w:rsidRPr="0013444B">
        <w:rPr>
          <w:rFonts w:ascii="Times New Roman" w:hAnsi="Times New Roman" w:cs="Times New Roman"/>
          <w:sz w:val="28"/>
          <w:szCs w:val="28"/>
        </w:rPr>
        <w:t>0</w:t>
      </w:r>
      <w:r w:rsidR="00883958" w:rsidRPr="0013444B">
        <w:rPr>
          <w:rFonts w:ascii="Times New Roman" w:hAnsi="Times New Roman" w:cs="Times New Roman"/>
          <w:sz w:val="28"/>
          <w:szCs w:val="28"/>
        </w:rPr>
        <w:t>4</w:t>
      </w:r>
      <w:r w:rsidR="00C41C1A" w:rsidRPr="0013444B">
        <w:rPr>
          <w:rFonts w:ascii="Times New Roman" w:hAnsi="Times New Roman" w:cs="Times New Roman"/>
          <w:sz w:val="28"/>
          <w:szCs w:val="28"/>
        </w:rPr>
        <w:t>.02.202</w:t>
      </w:r>
      <w:r w:rsidR="00CF53CE" w:rsidRPr="0013444B">
        <w:rPr>
          <w:rFonts w:ascii="Times New Roman" w:hAnsi="Times New Roman" w:cs="Times New Roman"/>
          <w:sz w:val="28"/>
          <w:szCs w:val="28"/>
        </w:rPr>
        <w:t>2</w:t>
      </w:r>
      <w:r w:rsidR="00C41C1A" w:rsidRPr="0013444B">
        <w:rPr>
          <w:rFonts w:ascii="Times New Roman" w:hAnsi="Times New Roman" w:cs="Times New Roman"/>
          <w:sz w:val="28"/>
          <w:szCs w:val="28"/>
        </w:rPr>
        <w:t xml:space="preserve"> г.  </w:t>
      </w:r>
      <w:r w:rsidRPr="0013444B">
        <w:rPr>
          <w:rFonts w:ascii="Times New Roman" w:hAnsi="Times New Roman" w:cs="Times New Roman"/>
          <w:sz w:val="28"/>
          <w:szCs w:val="28"/>
        </w:rPr>
        <w:t>№</w:t>
      </w:r>
      <w:r w:rsidR="00C41C1A" w:rsidRPr="0013444B">
        <w:rPr>
          <w:rFonts w:ascii="Times New Roman" w:hAnsi="Times New Roman" w:cs="Times New Roman"/>
          <w:sz w:val="28"/>
          <w:szCs w:val="28"/>
        </w:rPr>
        <w:t xml:space="preserve"> </w:t>
      </w:r>
      <w:r w:rsidR="00883958" w:rsidRPr="0013444B">
        <w:rPr>
          <w:rFonts w:ascii="Times New Roman" w:hAnsi="Times New Roman" w:cs="Times New Roman"/>
          <w:sz w:val="28"/>
          <w:szCs w:val="28"/>
        </w:rPr>
        <w:t>665</w:t>
      </w:r>
      <w:r w:rsidR="00CF53CE" w:rsidRPr="0013444B">
        <w:t xml:space="preserve"> </w:t>
      </w:r>
      <w:r w:rsidR="00C41C1A" w:rsidRPr="0013444B">
        <w:rPr>
          <w:rFonts w:ascii="Times New Roman" w:hAnsi="Times New Roman" w:cs="Times New Roman"/>
          <w:sz w:val="28"/>
          <w:szCs w:val="28"/>
        </w:rPr>
        <w:t>/01-21.2</w:t>
      </w:r>
    </w:p>
    <w:p w:rsidR="00DF1BDF" w:rsidRPr="0013444B" w:rsidRDefault="00DF1BDF" w:rsidP="0013444B">
      <w:pPr>
        <w:spacing w:before="120" w:after="120"/>
        <w:jc w:val="center"/>
        <w:rPr>
          <w:rFonts w:ascii="Times New Roman" w:hAnsi="Times New Roman" w:cs="Times New Roman"/>
          <w:sz w:val="28"/>
          <w:szCs w:val="28"/>
        </w:rPr>
      </w:pPr>
    </w:p>
    <w:p w:rsidR="00DF1BDF" w:rsidRPr="0013444B" w:rsidRDefault="004170A4" w:rsidP="0013444B">
      <w:pPr>
        <w:spacing w:before="120" w:after="120"/>
        <w:jc w:val="center"/>
        <w:rPr>
          <w:rFonts w:ascii="Times New Roman" w:hAnsi="Times New Roman" w:cs="Times New Roman"/>
          <w:sz w:val="28"/>
          <w:szCs w:val="28"/>
        </w:rPr>
      </w:pPr>
      <w:r w:rsidRPr="0013444B">
        <w:rPr>
          <w:rFonts w:ascii="Times New Roman" w:hAnsi="Times New Roman" w:cs="Times New Roman"/>
          <w:noProof/>
          <w:sz w:val="28"/>
          <w:szCs w:val="28"/>
          <w:lang w:eastAsia="ru-RU"/>
        </w:rPr>
        <w:drawing>
          <wp:inline distT="0" distB="0" distL="0" distR="0">
            <wp:extent cx="2096714" cy="1397809"/>
            <wp:effectExtent l="0" t="0" r="0" b="0"/>
            <wp:docPr id="11" name="Рисунок 11" descr="C:\Users\пользователь\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9749" cy="1406499"/>
                    </a:xfrm>
                    <a:prstGeom prst="rect">
                      <a:avLst/>
                    </a:prstGeom>
                    <a:noFill/>
                    <a:ln>
                      <a:noFill/>
                    </a:ln>
                  </pic:spPr>
                </pic:pic>
              </a:graphicData>
            </a:graphic>
          </wp:inline>
        </w:drawing>
      </w:r>
    </w:p>
    <w:p w:rsidR="00E621A6" w:rsidRPr="0013444B" w:rsidRDefault="00E621A6" w:rsidP="0013444B">
      <w:pPr>
        <w:spacing w:before="120" w:after="120"/>
        <w:jc w:val="center"/>
        <w:rPr>
          <w:rFonts w:ascii="Times New Roman" w:hAnsi="Times New Roman" w:cs="Times New Roman"/>
          <w:sz w:val="28"/>
          <w:szCs w:val="28"/>
        </w:rPr>
      </w:pPr>
    </w:p>
    <w:p w:rsidR="00DF1BDF" w:rsidRPr="0013444B" w:rsidRDefault="00DF1BDF" w:rsidP="0013444B">
      <w:pPr>
        <w:spacing w:before="120" w:after="120"/>
        <w:jc w:val="center"/>
        <w:rPr>
          <w:rFonts w:ascii="Times New Roman" w:hAnsi="Times New Roman" w:cs="Times New Roman"/>
          <w:b/>
          <w:sz w:val="48"/>
          <w:szCs w:val="48"/>
        </w:rPr>
      </w:pPr>
    </w:p>
    <w:p w:rsidR="00DF1BDF" w:rsidRPr="0013444B" w:rsidRDefault="00DF1BDF" w:rsidP="0013444B">
      <w:pPr>
        <w:spacing w:before="120" w:after="120" w:line="240" w:lineRule="auto"/>
        <w:jc w:val="center"/>
        <w:rPr>
          <w:rFonts w:ascii="Times New Roman" w:hAnsi="Times New Roman" w:cs="Times New Roman"/>
          <w:b/>
          <w:sz w:val="48"/>
          <w:szCs w:val="48"/>
        </w:rPr>
      </w:pPr>
      <w:r w:rsidRPr="0013444B">
        <w:rPr>
          <w:rFonts w:ascii="Times New Roman" w:hAnsi="Times New Roman" w:cs="Times New Roman"/>
          <w:b/>
          <w:sz w:val="48"/>
          <w:szCs w:val="48"/>
        </w:rPr>
        <w:t>ОТЧЕТ</w:t>
      </w:r>
    </w:p>
    <w:p w:rsidR="00DF1BDF" w:rsidRPr="0013444B" w:rsidRDefault="00DF1BDF" w:rsidP="0013444B">
      <w:pPr>
        <w:spacing w:before="120" w:after="120" w:line="240" w:lineRule="auto"/>
        <w:jc w:val="center"/>
        <w:rPr>
          <w:rFonts w:ascii="Times New Roman" w:hAnsi="Times New Roman" w:cs="Times New Roman"/>
          <w:b/>
          <w:sz w:val="48"/>
          <w:szCs w:val="48"/>
        </w:rPr>
      </w:pPr>
      <w:r w:rsidRPr="0013444B">
        <w:rPr>
          <w:rFonts w:ascii="Times New Roman" w:hAnsi="Times New Roman" w:cs="Times New Roman"/>
          <w:b/>
          <w:sz w:val="48"/>
          <w:szCs w:val="48"/>
        </w:rPr>
        <w:t xml:space="preserve">«Состояние и развитие конкуренции </w:t>
      </w:r>
    </w:p>
    <w:p w:rsidR="00DF1BDF" w:rsidRPr="0013444B" w:rsidRDefault="00DF1BDF" w:rsidP="0013444B">
      <w:pPr>
        <w:spacing w:before="120" w:after="120" w:line="240" w:lineRule="auto"/>
        <w:jc w:val="center"/>
        <w:rPr>
          <w:rFonts w:ascii="Times New Roman" w:hAnsi="Times New Roman" w:cs="Times New Roman"/>
          <w:b/>
          <w:sz w:val="48"/>
          <w:szCs w:val="48"/>
        </w:rPr>
      </w:pPr>
      <w:r w:rsidRPr="0013444B">
        <w:rPr>
          <w:rFonts w:ascii="Times New Roman" w:hAnsi="Times New Roman" w:cs="Times New Roman"/>
          <w:b/>
          <w:sz w:val="48"/>
          <w:szCs w:val="48"/>
        </w:rPr>
        <w:t>на товарных рынках</w:t>
      </w:r>
    </w:p>
    <w:p w:rsidR="00DF1BDF" w:rsidRPr="0013444B" w:rsidRDefault="00DF1BDF" w:rsidP="0013444B">
      <w:pPr>
        <w:spacing w:before="120" w:after="120" w:line="240" w:lineRule="auto"/>
        <w:jc w:val="center"/>
        <w:rPr>
          <w:rFonts w:ascii="Times New Roman" w:hAnsi="Times New Roman" w:cs="Times New Roman"/>
          <w:sz w:val="28"/>
          <w:szCs w:val="28"/>
        </w:rPr>
      </w:pPr>
      <w:r w:rsidRPr="0013444B">
        <w:rPr>
          <w:rFonts w:ascii="Times New Roman" w:hAnsi="Times New Roman" w:cs="Times New Roman"/>
          <w:b/>
          <w:sz w:val="48"/>
          <w:szCs w:val="48"/>
        </w:rPr>
        <w:t xml:space="preserve"> Абинского района в 20</w:t>
      </w:r>
      <w:r w:rsidR="009076A6" w:rsidRPr="0013444B">
        <w:rPr>
          <w:rFonts w:ascii="Times New Roman" w:hAnsi="Times New Roman" w:cs="Times New Roman"/>
          <w:b/>
          <w:sz w:val="48"/>
          <w:szCs w:val="48"/>
        </w:rPr>
        <w:t>2</w:t>
      </w:r>
      <w:r w:rsidR="00FD0011" w:rsidRPr="0013444B">
        <w:rPr>
          <w:rFonts w:ascii="Times New Roman" w:hAnsi="Times New Roman" w:cs="Times New Roman"/>
          <w:b/>
          <w:sz w:val="48"/>
          <w:szCs w:val="48"/>
        </w:rPr>
        <w:t>1</w:t>
      </w:r>
      <w:r w:rsidRPr="0013444B">
        <w:rPr>
          <w:rFonts w:ascii="Times New Roman" w:hAnsi="Times New Roman" w:cs="Times New Roman"/>
          <w:b/>
          <w:sz w:val="48"/>
          <w:szCs w:val="48"/>
        </w:rPr>
        <w:t xml:space="preserve"> году»</w:t>
      </w:r>
    </w:p>
    <w:p w:rsidR="00DF1BDF" w:rsidRPr="0013444B" w:rsidRDefault="00DF1BDF" w:rsidP="0013444B">
      <w:pPr>
        <w:spacing w:before="120" w:after="120"/>
        <w:jc w:val="center"/>
        <w:rPr>
          <w:rFonts w:ascii="Times New Roman" w:hAnsi="Times New Roman" w:cs="Times New Roman"/>
          <w:sz w:val="28"/>
          <w:szCs w:val="28"/>
        </w:rPr>
      </w:pPr>
    </w:p>
    <w:p w:rsidR="00DF1BDF" w:rsidRPr="0013444B" w:rsidRDefault="00DF1BDF" w:rsidP="0013444B">
      <w:pPr>
        <w:spacing w:before="120" w:after="120"/>
        <w:jc w:val="center"/>
        <w:rPr>
          <w:rFonts w:ascii="Times New Roman" w:hAnsi="Times New Roman" w:cs="Times New Roman"/>
          <w:sz w:val="28"/>
          <w:szCs w:val="28"/>
        </w:rPr>
      </w:pPr>
    </w:p>
    <w:p w:rsidR="00DF1BDF" w:rsidRPr="0013444B" w:rsidRDefault="00DF1BDF" w:rsidP="0013444B">
      <w:pPr>
        <w:spacing w:before="120" w:after="120"/>
        <w:ind w:left="5387"/>
        <w:jc w:val="center"/>
        <w:rPr>
          <w:rFonts w:ascii="Times New Roman" w:hAnsi="Times New Roman" w:cs="Times New Roman"/>
          <w:sz w:val="28"/>
          <w:szCs w:val="28"/>
        </w:rPr>
      </w:pPr>
    </w:p>
    <w:p w:rsidR="00DF1BDF" w:rsidRPr="0013444B" w:rsidRDefault="00DF1BDF" w:rsidP="0013444B">
      <w:pPr>
        <w:spacing w:before="120" w:after="120"/>
        <w:ind w:left="5387"/>
        <w:jc w:val="center"/>
        <w:rPr>
          <w:rFonts w:ascii="Times New Roman" w:hAnsi="Times New Roman" w:cs="Times New Roman"/>
          <w:sz w:val="28"/>
          <w:szCs w:val="28"/>
        </w:rPr>
      </w:pPr>
    </w:p>
    <w:p w:rsidR="00013433" w:rsidRPr="0013444B" w:rsidRDefault="00013433" w:rsidP="0013444B">
      <w:pPr>
        <w:spacing w:before="120" w:after="120"/>
        <w:ind w:left="5387"/>
        <w:jc w:val="center"/>
        <w:rPr>
          <w:rFonts w:ascii="Times New Roman" w:hAnsi="Times New Roman" w:cs="Times New Roman"/>
          <w:sz w:val="28"/>
          <w:szCs w:val="28"/>
        </w:rPr>
      </w:pPr>
    </w:p>
    <w:p w:rsidR="00013433" w:rsidRPr="0013444B" w:rsidRDefault="00013433" w:rsidP="0013444B">
      <w:pPr>
        <w:spacing w:before="120" w:after="120"/>
        <w:ind w:left="5387"/>
        <w:jc w:val="center"/>
        <w:rPr>
          <w:rFonts w:ascii="Times New Roman" w:hAnsi="Times New Roman" w:cs="Times New Roman"/>
          <w:sz w:val="28"/>
          <w:szCs w:val="28"/>
        </w:rPr>
      </w:pPr>
    </w:p>
    <w:p w:rsidR="00DF1BDF" w:rsidRPr="0013444B" w:rsidRDefault="00DF1BDF" w:rsidP="0013444B">
      <w:pPr>
        <w:spacing w:before="120" w:after="120"/>
        <w:ind w:left="5387"/>
        <w:jc w:val="center"/>
        <w:rPr>
          <w:rFonts w:ascii="Times New Roman" w:hAnsi="Times New Roman" w:cs="Times New Roman"/>
          <w:sz w:val="28"/>
          <w:szCs w:val="28"/>
        </w:rPr>
      </w:pPr>
    </w:p>
    <w:p w:rsidR="00DF1BDF" w:rsidRPr="0013444B" w:rsidRDefault="00DF1BDF" w:rsidP="0013444B">
      <w:pPr>
        <w:spacing w:before="120" w:after="120"/>
        <w:ind w:left="5387"/>
        <w:jc w:val="center"/>
        <w:rPr>
          <w:rFonts w:ascii="Times New Roman" w:hAnsi="Times New Roman" w:cs="Times New Roman"/>
          <w:sz w:val="28"/>
          <w:szCs w:val="28"/>
        </w:rPr>
      </w:pPr>
    </w:p>
    <w:p w:rsidR="00DF1BDF" w:rsidRPr="0013444B" w:rsidRDefault="00DF1BDF" w:rsidP="0013444B">
      <w:pPr>
        <w:spacing w:before="120" w:after="120"/>
        <w:ind w:left="5387"/>
        <w:jc w:val="center"/>
        <w:rPr>
          <w:rFonts w:ascii="Times New Roman" w:hAnsi="Times New Roman" w:cs="Times New Roman"/>
          <w:sz w:val="28"/>
          <w:szCs w:val="28"/>
        </w:rPr>
      </w:pPr>
      <w:r w:rsidRPr="0013444B">
        <w:rPr>
          <w:rFonts w:ascii="Times New Roman" w:hAnsi="Times New Roman" w:cs="Times New Roman"/>
          <w:sz w:val="28"/>
          <w:szCs w:val="28"/>
        </w:rPr>
        <w:t>РАССМОТРЕН и УТВЕРЖДЕН</w:t>
      </w:r>
    </w:p>
    <w:p w:rsidR="00DF1BDF" w:rsidRPr="0013444B" w:rsidRDefault="00F216A5"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 xml:space="preserve">на заседании рабочей  группы </w:t>
      </w:r>
    </w:p>
    <w:p w:rsidR="00F216A5" w:rsidRPr="0013444B" w:rsidRDefault="00F216A5"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по  содействию развитию конкуренции на территории МО Абинский  район</w:t>
      </w:r>
    </w:p>
    <w:p w:rsidR="00C41C1A" w:rsidRPr="0013444B" w:rsidRDefault="00F95CFC"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w:t>
      </w:r>
      <w:r w:rsidR="00820108" w:rsidRPr="0013444B">
        <w:rPr>
          <w:rFonts w:ascii="Times New Roman" w:hAnsi="Times New Roman" w:cs="Times New Roman"/>
          <w:sz w:val="28"/>
          <w:szCs w:val="28"/>
        </w:rPr>
        <w:t xml:space="preserve">Протокол №1 </w:t>
      </w:r>
    </w:p>
    <w:p w:rsidR="00DF1BDF" w:rsidRPr="0013444B" w:rsidRDefault="00820108" w:rsidP="0013444B">
      <w:pPr>
        <w:spacing w:after="0" w:line="240" w:lineRule="auto"/>
        <w:ind w:left="5387"/>
        <w:jc w:val="center"/>
        <w:rPr>
          <w:rFonts w:ascii="Times New Roman" w:hAnsi="Times New Roman" w:cs="Times New Roman"/>
          <w:sz w:val="28"/>
          <w:szCs w:val="28"/>
        </w:rPr>
      </w:pPr>
      <w:r w:rsidRPr="0013444B">
        <w:rPr>
          <w:rFonts w:ascii="Times New Roman" w:hAnsi="Times New Roman" w:cs="Times New Roman"/>
          <w:sz w:val="28"/>
          <w:szCs w:val="28"/>
        </w:rPr>
        <w:t xml:space="preserve">от </w:t>
      </w:r>
      <w:r w:rsidR="00CF53CE" w:rsidRPr="0013444B">
        <w:rPr>
          <w:rFonts w:ascii="Times New Roman" w:hAnsi="Times New Roman" w:cs="Times New Roman"/>
          <w:sz w:val="28"/>
          <w:szCs w:val="28"/>
        </w:rPr>
        <w:t>3 февраля</w:t>
      </w:r>
      <w:r w:rsidR="00C41C1A" w:rsidRPr="0013444B">
        <w:rPr>
          <w:rFonts w:ascii="Times New Roman" w:hAnsi="Times New Roman" w:cs="Times New Roman"/>
          <w:sz w:val="28"/>
          <w:szCs w:val="28"/>
        </w:rPr>
        <w:t xml:space="preserve"> </w:t>
      </w:r>
      <w:r w:rsidRPr="0013444B">
        <w:rPr>
          <w:rFonts w:ascii="Times New Roman" w:hAnsi="Times New Roman" w:cs="Times New Roman"/>
          <w:sz w:val="28"/>
          <w:szCs w:val="28"/>
        </w:rPr>
        <w:t>202</w:t>
      </w:r>
      <w:r w:rsidR="00056E5B" w:rsidRPr="0013444B">
        <w:rPr>
          <w:rFonts w:ascii="Times New Roman" w:hAnsi="Times New Roman" w:cs="Times New Roman"/>
          <w:sz w:val="28"/>
          <w:szCs w:val="28"/>
        </w:rPr>
        <w:t>2</w:t>
      </w:r>
      <w:r w:rsidRPr="0013444B">
        <w:rPr>
          <w:rFonts w:ascii="Times New Roman" w:hAnsi="Times New Roman" w:cs="Times New Roman"/>
          <w:sz w:val="28"/>
          <w:szCs w:val="28"/>
        </w:rPr>
        <w:t xml:space="preserve"> г</w:t>
      </w:r>
      <w:r w:rsidR="00883958" w:rsidRPr="0013444B">
        <w:rPr>
          <w:rFonts w:ascii="Times New Roman" w:hAnsi="Times New Roman" w:cs="Times New Roman"/>
          <w:sz w:val="28"/>
          <w:szCs w:val="28"/>
        </w:rPr>
        <w:t>.</w:t>
      </w:r>
      <w:r w:rsidR="00F95CFC" w:rsidRPr="0013444B">
        <w:rPr>
          <w:rFonts w:ascii="Times New Roman" w:hAnsi="Times New Roman" w:cs="Times New Roman"/>
          <w:sz w:val="28"/>
          <w:szCs w:val="28"/>
        </w:rPr>
        <w:t>)</w:t>
      </w:r>
    </w:p>
    <w:tbl>
      <w:tblPr>
        <w:tblW w:w="9995" w:type="dxa"/>
        <w:tblLook w:val="04A0" w:firstRow="1" w:lastRow="0" w:firstColumn="1" w:lastColumn="0" w:noHBand="0" w:noVBand="1"/>
      </w:tblPr>
      <w:tblGrid>
        <w:gridCol w:w="9039"/>
        <w:gridCol w:w="708"/>
        <w:gridCol w:w="248"/>
      </w:tblGrid>
      <w:tr w:rsidR="00DF1BDF" w:rsidRPr="0013444B" w:rsidTr="001569B0">
        <w:trPr>
          <w:trHeight w:val="743"/>
        </w:trPr>
        <w:tc>
          <w:tcPr>
            <w:tcW w:w="9039" w:type="dxa"/>
            <w:noWrap/>
            <w:vAlign w:val="center"/>
          </w:tcPr>
          <w:p w:rsidR="00F95CFC" w:rsidRPr="0013444B" w:rsidRDefault="00F95CFC" w:rsidP="0013444B">
            <w:pPr>
              <w:spacing w:after="0" w:line="240" w:lineRule="auto"/>
              <w:jc w:val="center"/>
              <w:rPr>
                <w:rFonts w:ascii="Times New Roman" w:hAnsi="Times New Roman" w:cs="Times New Roman"/>
                <w:sz w:val="28"/>
                <w:szCs w:val="28"/>
              </w:rPr>
            </w:pPr>
          </w:p>
          <w:p w:rsidR="00C41C1A" w:rsidRPr="0013444B" w:rsidRDefault="00C41C1A" w:rsidP="0013444B">
            <w:pPr>
              <w:spacing w:after="0" w:line="240" w:lineRule="auto"/>
              <w:jc w:val="center"/>
              <w:rPr>
                <w:rFonts w:ascii="Times New Roman" w:hAnsi="Times New Roman" w:cs="Times New Roman"/>
                <w:b/>
                <w:sz w:val="28"/>
                <w:szCs w:val="28"/>
              </w:rPr>
            </w:pPr>
          </w:p>
          <w:p w:rsidR="00DF1BDF" w:rsidRPr="0013444B" w:rsidRDefault="00DF1BDF"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8"/>
                <w:szCs w:val="28"/>
              </w:rPr>
              <w:lastRenderedPageBreak/>
              <w:t>Содержание</w:t>
            </w:r>
          </w:p>
        </w:tc>
        <w:tc>
          <w:tcPr>
            <w:tcW w:w="956" w:type="dxa"/>
            <w:gridSpan w:val="2"/>
            <w:tcBorders>
              <w:left w:val="nil"/>
            </w:tcBorders>
            <w:noWrap/>
            <w:vAlign w:val="center"/>
          </w:tcPr>
          <w:p w:rsidR="00F95CFC" w:rsidRPr="0013444B" w:rsidRDefault="00F95CFC" w:rsidP="0013444B">
            <w:pPr>
              <w:spacing w:before="120" w:after="120" w:line="240" w:lineRule="auto"/>
              <w:jc w:val="center"/>
              <w:rPr>
                <w:rFonts w:ascii="Times New Roman" w:hAnsi="Times New Roman" w:cs="Times New Roman"/>
                <w:sz w:val="28"/>
                <w:szCs w:val="28"/>
              </w:rPr>
            </w:pPr>
          </w:p>
          <w:p w:rsidR="00F95CFC" w:rsidRPr="0013444B" w:rsidRDefault="00F95CFC" w:rsidP="0013444B">
            <w:pPr>
              <w:spacing w:before="120" w:after="120" w:line="240" w:lineRule="auto"/>
              <w:jc w:val="center"/>
              <w:rPr>
                <w:rFonts w:ascii="Times New Roman" w:hAnsi="Times New Roman" w:cs="Times New Roman"/>
                <w:sz w:val="28"/>
                <w:szCs w:val="28"/>
              </w:rPr>
            </w:pPr>
          </w:p>
          <w:p w:rsidR="00E621A6" w:rsidRPr="0013444B" w:rsidRDefault="00E621A6" w:rsidP="0013444B">
            <w:pPr>
              <w:spacing w:before="120" w:after="120" w:line="240" w:lineRule="auto"/>
              <w:jc w:val="center"/>
              <w:rPr>
                <w:rFonts w:ascii="Times New Roman" w:hAnsi="Times New Roman" w:cs="Times New Roman"/>
                <w:sz w:val="28"/>
                <w:szCs w:val="28"/>
              </w:rPr>
            </w:pPr>
          </w:p>
          <w:p w:rsidR="00DF1BDF" w:rsidRPr="0013444B" w:rsidRDefault="00DF1BDF" w:rsidP="0013444B">
            <w:pPr>
              <w:spacing w:before="120" w:after="120" w:line="240" w:lineRule="auto"/>
              <w:jc w:val="center"/>
              <w:rPr>
                <w:rFonts w:ascii="Times New Roman" w:hAnsi="Times New Roman" w:cs="Times New Roman"/>
                <w:sz w:val="28"/>
                <w:szCs w:val="28"/>
              </w:rPr>
            </w:pPr>
            <w:r w:rsidRPr="0013444B">
              <w:rPr>
                <w:rFonts w:ascii="Times New Roman" w:hAnsi="Times New Roman" w:cs="Times New Roman"/>
                <w:sz w:val="28"/>
                <w:szCs w:val="28"/>
              </w:rPr>
              <w:t>стр.</w:t>
            </w:r>
          </w:p>
        </w:tc>
      </w:tr>
      <w:tr w:rsidR="00DF1BDF" w:rsidRPr="0013444B" w:rsidTr="001569B0">
        <w:trPr>
          <w:trHeight w:val="743"/>
        </w:trPr>
        <w:tc>
          <w:tcPr>
            <w:tcW w:w="9039" w:type="dxa"/>
            <w:noWrap/>
            <w:vAlign w:val="center"/>
            <w:hideMark/>
          </w:tcPr>
          <w:p w:rsidR="00DF1BDF" w:rsidRPr="0013444B" w:rsidRDefault="00DF1BDF"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lastRenderedPageBreak/>
              <w:t>Раздел 1. Результаты ежегодного мониторинга состояния и развития конкуренции на товарных рынках муниципального образования</w:t>
            </w:r>
            <w:r w:rsidR="00991724" w:rsidRPr="0013444B">
              <w:rPr>
                <w:rFonts w:ascii="Times New Roman" w:hAnsi="Times New Roman" w:cs="Times New Roman"/>
                <w:sz w:val="28"/>
                <w:szCs w:val="28"/>
              </w:rPr>
              <w:t>.</w:t>
            </w:r>
          </w:p>
          <w:p w:rsidR="00D21D63" w:rsidRPr="0013444B" w:rsidRDefault="00D21D63" w:rsidP="0013444B">
            <w:pPr>
              <w:spacing w:after="0" w:line="240" w:lineRule="auto"/>
              <w:jc w:val="both"/>
              <w:rPr>
                <w:rFonts w:ascii="Times New Roman" w:hAnsi="Times New Roman" w:cs="Times New Roman"/>
                <w:sz w:val="28"/>
                <w:szCs w:val="28"/>
              </w:rPr>
            </w:pPr>
          </w:p>
        </w:tc>
        <w:tc>
          <w:tcPr>
            <w:tcW w:w="956" w:type="dxa"/>
            <w:gridSpan w:val="2"/>
            <w:tcBorders>
              <w:left w:val="nil"/>
            </w:tcBorders>
            <w:noWrap/>
            <w:vAlign w:val="center"/>
          </w:tcPr>
          <w:p w:rsidR="00DF1BDF" w:rsidRPr="0013444B" w:rsidRDefault="00DF1BDF" w:rsidP="0013444B">
            <w:pPr>
              <w:spacing w:before="120" w:after="120"/>
              <w:jc w:val="center"/>
              <w:rPr>
                <w:rFonts w:ascii="Times New Roman" w:hAnsi="Times New Roman" w:cs="Times New Roman"/>
                <w:sz w:val="28"/>
                <w:szCs w:val="28"/>
              </w:rPr>
            </w:pPr>
            <w:r w:rsidRPr="0013444B">
              <w:rPr>
                <w:rFonts w:ascii="Times New Roman" w:hAnsi="Times New Roman" w:cs="Times New Roman"/>
                <w:sz w:val="28"/>
                <w:szCs w:val="28"/>
              </w:rPr>
              <w:t>4</w:t>
            </w:r>
          </w:p>
        </w:tc>
      </w:tr>
      <w:tr w:rsidR="009D6EBB" w:rsidRPr="0013444B" w:rsidTr="001569B0">
        <w:trPr>
          <w:trHeight w:val="743"/>
        </w:trPr>
        <w:tc>
          <w:tcPr>
            <w:tcW w:w="9039" w:type="dxa"/>
            <w:noWrap/>
            <w:vAlign w:val="center"/>
          </w:tcPr>
          <w:p w:rsidR="009D6EBB" w:rsidRPr="0013444B" w:rsidRDefault="009D6EB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Раздел 2.</w:t>
            </w:r>
            <w:r w:rsidRPr="0013444B">
              <w:t xml:space="preserve"> </w:t>
            </w:r>
            <w:r w:rsidRPr="0013444B">
              <w:rPr>
                <w:rFonts w:ascii="Times New Roman" w:hAnsi="Times New Roman" w:cs="Times New Roman"/>
                <w:sz w:val="28"/>
                <w:szCs w:val="28"/>
              </w:rPr>
              <w:t>Результаты мониторинга деятельности хозяйствующих субъектов, доля участия муниципального образования в которых составляет 50 и более процентов</w:t>
            </w:r>
            <w:r w:rsidR="00991724" w:rsidRPr="0013444B">
              <w:rPr>
                <w:rFonts w:ascii="Times New Roman" w:hAnsi="Times New Roman" w:cs="Times New Roman"/>
                <w:sz w:val="28"/>
                <w:szCs w:val="28"/>
              </w:rPr>
              <w:t>.</w:t>
            </w:r>
          </w:p>
        </w:tc>
        <w:tc>
          <w:tcPr>
            <w:tcW w:w="956" w:type="dxa"/>
            <w:gridSpan w:val="2"/>
            <w:tcBorders>
              <w:left w:val="nil"/>
            </w:tcBorders>
            <w:noWrap/>
            <w:vAlign w:val="center"/>
          </w:tcPr>
          <w:p w:rsidR="009D6EBB" w:rsidRPr="0013444B" w:rsidRDefault="00BA57B5" w:rsidP="0013444B">
            <w:pPr>
              <w:spacing w:before="120" w:after="120"/>
              <w:jc w:val="center"/>
              <w:rPr>
                <w:rFonts w:ascii="Times New Roman" w:hAnsi="Times New Roman" w:cs="Times New Roman"/>
                <w:sz w:val="28"/>
                <w:szCs w:val="28"/>
              </w:rPr>
            </w:pPr>
            <w:r w:rsidRPr="0013444B">
              <w:rPr>
                <w:rFonts w:ascii="Times New Roman" w:hAnsi="Times New Roman" w:cs="Times New Roman"/>
                <w:sz w:val="28"/>
                <w:szCs w:val="28"/>
              </w:rPr>
              <w:t>80</w:t>
            </w:r>
          </w:p>
        </w:tc>
      </w:tr>
      <w:tr w:rsidR="00DF1BDF" w:rsidRPr="0013444B" w:rsidTr="001569B0">
        <w:trPr>
          <w:trHeight w:val="900"/>
        </w:trPr>
        <w:tc>
          <w:tcPr>
            <w:tcW w:w="9039" w:type="dxa"/>
            <w:noWrap/>
            <w:vAlign w:val="center"/>
          </w:tcPr>
          <w:p w:rsidR="00DF1BDF" w:rsidRPr="0013444B" w:rsidRDefault="00DF1BDF"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Раздел </w:t>
            </w:r>
            <w:r w:rsidR="009D6EBB" w:rsidRPr="0013444B">
              <w:rPr>
                <w:rFonts w:ascii="Times New Roman" w:hAnsi="Times New Roman" w:cs="Times New Roman"/>
                <w:sz w:val="28"/>
                <w:szCs w:val="28"/>
              </w:rPr>
              <w:t>3</w:t>
            </w:r>
            <w:r w:rsidRPr="0013444B">
              <w:rPr>
                <w:rFonts w:ascii="Times New Roman" w:hAnsi="Times New Roman" w:cs="Times New Roman"/>
                <w:sz w:val="28"/>
                <w:szCs w:val="28"/>
              </w:rPr>
              <w:t>. Создание и реализация механизмов общественного контроля за деятельностью субъектов естественных монополий.</w:t>
            </w:r>
          </w:p>
        </w:tc>
        <w:tc>
          <w:tcPr>
            <w:tcW w:w="956" w:type="dxa"/>
            <w:gridSpan w:val="2"/>
            <w:tcBorders>
              <w:left w:val="nil"/>
            </w:tcBorders>
            <w:noWrap/>
            <w:vAlign w:val="center"/>
          </w:tcPr>
          <w:p w:rsidR="00DF1BDF" w:rsidRPr="0013444B" w:rsidRDefault="00BA57B5" w:rsidP="0013444B">
            <w:pPr>
              <w:spacing w:before="120" w:after="120"/>
              <w:jc w:val="center"/>
              <w:rPr>
                <w:rFonts w:ascii="Times New Roman" w:hAnsi="Times New Roman" w:cs="Times New Roman"/>
                <w:sz w:val="28"/>
                <w:szCs w:val="28"/>
              </w:rPr>
            </w:pPr>
            <w:r w:rsidRPr="0013444B">
              <w:rPr>
                <w:rFonts w:ascii="Times New Roman" w:hAnsi="Times New Roman" w:cs="Times New Roman"/>
                <w:sz w:val="28"/>
                <w:szCs w:val="28"/>
              </w:rPr>
              <w:t>83</w:t>
            </w:r>
          </w:p>
        </w:tc>
      </w:tr>
      <w:tr w:rsidR="00DF1BDF" w:rsidRPr="0013444B" w:rsidTr="001569B0">
        <w:trPr>
          <w:trHeight w:val="300"/>
        </w:trPr>
        <w:tc>
          <w:tcPr>
            <w:tcW w:w="9039" w:type="dxa"/>
            <w:noWrap/>
            <w:vAlign w:val="center"/>
          </w:tcPr>
          <w:p w:rsidR="00DF1BDF" w:rsidRPr="0013444B" w:rsidRDefault="00DF1BDF"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Раздел </w:t>
            </w:r>
            <w:r w:rsidR="009D6EBB" w:rsidRPr="0013444B">
              <w:rPr>
                <w:rFonts w:ascii="Times New Roman" w:hAnsi="Times New Roman" w:cs="Times New Roman"/>
                <w:sz w:val="28"/>
                <w:szCs w:val="28"/>
              </w:rPr>
              <w:t>4</w:t>
            </w:r>
            <w:r w:rsidRPr="0013444B">
              <w:rPr>
                <w:rFonts w:ascii="Times New Roman" w:hAnsi="Times New Roman" w:cs="Times New Roman"/>
                <w:sz w:val="28"/>
                <w:szCs w:val="28"/>
              </w:rPr>
              <w:t>. Административные барьеры, препятствующие развитию малого и среднего предпринимательства.</w:t>
            </w:r>
          </w:p>
          <w:p w:rsidR="00D21D63" w:rsidRPr="0013444B" w:rsidRDefault="00D21D63" w:rsidP="0013444B">
            <w:pPr>
              <w:spacing w:after="0" w:line="240" w:lineRule="auto"/>
              <w:jc w:val="both"/>
              <w:rPr>
                <w:rFonts w:ascii="Times New Roman" w:hAnsi="Times New Roman" w:cs="Times New Roman"/>
                <w:sz w:val="28"/>
                <w:szCs w:val="28"/>
              </w:rPr>
            </w:pPr>
          </w:p>
        </w:tc>
        <w:tc>
          <w:tcPr>
            <w:tcW w:w="956" w:type="dxa"/>
            <w:gridSpan w:val="2"/>
            <w:tcBorders>
              <w:left w:val="nil"/>
            </w:tcBorders>
            <w:noWrap/>
            <w:vAlign w:val="center"/>
          </w:tcPr>
          <w:p w:rsidR="00DF1BDF" w:rsidRPr="0013444B" w:rsidRDefault="00BA57B5" w:rsidP="0013444B">
            <w:pPr>
              <w:spacing w:before="120" w:after="120"/>
              <w:jc w:val="center"/>
              <w:rPr>
                <w:rFonts w:ascii="Times New Roman" w:hAnsi="Times New Roman" w:cs="Times New Roman"/>
                <w:sz w:val="28"/>
                <w:szCs w:val="28"/>
              </w:rPr>
            </w:pPr>
            <w:r w:rsidRPr="0013444B">
              <w:rPr>
                <w:rFonts w:ascii="Times New Roman" w:hAnsi="Times New Roman" w:cs="Times New Roman"/>
                <w:sz w:val="28"/>
                <w:szCs w:val="28"/>
              </w:rPr>
              <w:t>9</w:t>
            </w:r>
            <w:r w:rsidR="00F72EE3" w:rsidRPr="0013444B">
              <w:rPr>
                <w:rFonts w:ascii="Times New Roman" w:hAnsi="Times New Roman" w:cs="Times New Roman"/>
                <w:sz w:val="28"/>
                <w:szCs w:val="28"/>
              </w:rPr>
              <w:t>1</w:t>
            </w:r>
          </w:p>
        </w:tc>
      </w:tr>
      <w:tr w:rsidR="00DF1BDF" w:rsidRPr="0013444B" w:rsidTr="001569B0">
        <w:trPr>
          <w:trHeight w:val="300"/>
        </w:trPr>
        <w:tc>
          <w:tcPr>
            <w:tcW w:w="9039" w:type="dxa"/>
            <w:noWrap/>
            <w:vAlign w:val="center"/>
          </w:tcPr>
          <w:p w:rsidR="00DF1BDF" w:rsidRPr="0013444B" w:rsidRDefault="00DF1BDF"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Раздел </w:t>
            </w:r>
            <w:r w:rsidR="009D6EBB" w:rsidRPr="0013444B">
              <w:rPr>
                <w:rFonts w:ascii="Times New Roman" w:hAnsi="Times New Roman" w:cs="Times New Roman"/>
                <w:sz w:val="28"/>
                <w:szCs w:val="28"/>
              </w:rPr>
              <w:t>5</w:t>
            </w:r>
            <w:r w:rsidRPr="0013444B">
              <w:rPr>
                <w:rFonts w:ascii="Times New Roman" w:hAnsi="Times New Roman" w:cs="Times New Roman"/>
                <w:sz w:val="28"/>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D21D63" w:rsidRPr="0013444B" w:rsidRDefault="00D21D63" w:rsidP="0013444B">
            <w:pPr>
              <w:spacing w:after="0" w:line="240" w:lineRule="auto"/>
              <w:jc w:val="both"/>
              <w:rPr>
                <w:rFonts w:ascii="Times New Roman" w:hAnsi="Times New Roman" w:cs="Times New Roman"/>
                <w:sz w:val="28"/>
                <w:szCs w:val="28"/>
              </w:rPr>
            </w:pPr>
          </w:p>
        </w:tc>
        <w:tc>
          <w:tcPr>
            <w:tcW w:w="956" w:type="dxa"/>
            <w:gridSpan w:val="2"/>
            <w:tcBorders>
              <w:left w:val="nil"/>
            </w:tcBorders>
            <w:noWrap/>
            <w:vAlign w:val="center"/>
          </w:tcPr>
          <w:p w:rsidR="00DF1BDF" w:rsidRPr="0013444B" w:rsidRDefault="00BA57B5"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102</w:t>
            </w:r>
          </w:p>
        </w:tc>
      </w:tr>
      <w:tr w:rsidR="009D6EBB" w:rsidRPr="0013444B" w:rsidTr="001569B0">
        <w:trPr>
          <w:trHeight w:val="300"/>
        </w:trPr>
        <w:tc>
          <w:tcPr>
            <w:tcW w:w="9039" w:type="dxa"/>
            <w:noWrap/>
            <w:vAlign w:val="center"/>
          </w:tcPr>
          <w:p w:rsidR="009D6EBB" w:rsidRPr="0013444B" w:rsidRDefault="009D6EB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Раздел 6. Результаты реализации мероприятий «дорожной карты» по содействию развитию конкуренции муниципального образования.</w:t>
            </w:r>
          </w:p>
          <w:p w:rsidR="00D21D63" w:rsidRPr="0013444B" w:rsidRDefault="00D21D63" w:rsidP="0013444B">
            <w:pPr>
              <w:spacing w:after="0" w:line="240" w:lineRule="auto"/>
              <w:jc w:val="both"/>
              <w:rPr>
                <w:rFonts w:ascii="Times New Roman" w:hAnsi="Times New Roman" w:cs="Times New Roman"/>
                <w:sz w:val="28"/>
                <w:szCs w:val="28"/>
              </w:rPr>
            </w:pPr>
          </w:p>
        </w:tc>
        <w:tc>
          <w:tcPr>
            <w:tcW w:w="956" w:type="dxa"/>
            <w:gridSpan w:val="2"/>
            <w:tcBorders>
              <w:left w:val="nil"/>
            </w:tcBorders>
            <w:noWrap/>
            <w:vAlign w:val="center"/>
          </w:tcPr>
          <w:p w:rsidR="009D6EBB" w:rsidRPr="0013444B" w:rsidRDefault="00F72EE3"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1</w:t>
            </w:r>
            <w:r w:rsidRPr="0013444B">
              <w:rPr>
                <w:rFonts w:ascii="Times New Roman" w:hAnsi="Times New Roman" w:cs="Times New Roman"/>
                <w:color w:val="000000"/>
                <w:sz w:val="28"/>
                <w:szCs w:val="28"/>
              </w:rPr>
              <w:t>4</w:t>
            </w:r>
          </w:p>
        </w:tc>
      </w:tr>
      <w:tr w:rsidR="00DF1BDF" w:rsidRPr="0013444B" w:rsidTr="001569B0">
        <w:trPr>
          <w:trHeight w:val="1021"/>
        </w:trPr>
        <w:tc>
          <w:tcPr>
            <w:tcW w:w="9039" w:type="dxa"/>
            <w:noWrap/>
            <w:vAlign w:val="center"/>
          </w:tcPr>
          <w:p w:rsidR="00DF1BDF" w:rsidRPr="0013444B" w:rsidRDefault="00DF1BDF"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Раздел </w:t>
            </w:r>
            <w:r w:rsidR="009D6EBB" w:rsidRPr="0013444B">
              <w:rPr>
                <w:rFonts w:ascii="Times New Roman" w:hAnsi="Times New Roman" w:cs="Times New Roman"/>
                <w:sz w:val="28"/>
                <w:szCs w:val="28"/>
              </w:rPr>
              <w:t>7</w:t>
            </w:r>
            <w:r w:rsidRPr="0013444B">
              <w:rPr>
                <w:rFonts w:ascii="Times New Roman" w:hAnsi="Times New Roman" w:cs="Times New Roman"/>
                <w:sz w:val="28"/>
                <w:szCs w:val="28"/>
              </w:rPr>
              <w:t xml:space="preserve">. </w:t>
            </w:r>
            <w:r w:rsidRPr="0013444B">
              <w:rPr>
                <w:rFonts w:ascii="Times New Roman" w:hAnsi="Times New Roman" w:cs="Times New Roman"/>
                <w:color w:val="000000"/>
                <w:sz w:val="28"/>
                <w:szCs w:val="28"/>
              </w:rPr>
              <w:t xml:space="preserve">Информация о реализации проектного подхода при внедрении Стандарта развития конкуренции на территории </w:t>
            </w:r>
            <w:r w:rsidRPr="0013444B">
              <w:rPr>
                <w:rFonts w:ascii="Times New Roman" w:hAnsi="Times New Roman" w:cs="Times New Roman"/>
                <w:sz w:val="28"/>
                <w:szCs w:val="28"/>
              </w:rPr>
              <w:t>муниципального образования</w:t>
            </w:r>
            <w:r w:rsidRPr="0013444B">
              <w:rPr>
                <w:rFonts w:ascii="Times New Roman" w:hAnsi="Times New Roman" w:cs="Times New Roman"/>
                <w:color w:val="000000"/>
                <w:sz w:val="28"/>
                <w:szCs w:val="28"/>
              </w:rPr>
              <w:t>.</w:t>
            </w:r>
          </w:p>
        </w:tc>
        <w:tc>
          <w:tcPr>
            <w:tcW w:w="956" w:type="dxa"/>
            <w:gridSpan w:val="2"/>
            <w:tcBorders>
              <w:left w:val="nil"/>
            </w:tcBorders>
            <w:noWrap/>
            <w:vAlign w:val="center"/>
          </w:tcPr>
          <w:p w:rsidR="00DF1BDF" w:rsidRPr="0013444B" w:rsidRDefault="00F72EE3"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20</w:t>
            </w:r>
          </w:p>
        </w:tc>
      </w:tr>
      <w:tr w:rsidR="00991724" w:rsidRPr="0013444B" w:rsidTr="001569B0">
        <w:trPr>
          <w:trHeight w:val="1021"/>
        </w:trPr>
        <w:tc>
          <w:tcPr>
            <w:tcW w:w="9039" w:type="dxa"/>
            <w:noWrap/>
            <w:vAlign w:val="center"/>
          </w:tcPr>
          <w:p w:rsidR="00991724" w:rsidRPr="0013444B" w:rsidRDefault="00991724"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Раздел 8. Сведения о лучших региональных практиках содействия развитию конкуренции, внедренных в муниципальном образовании в 2020 году.</w:t>
            </w:r>
          </w:p>
        </w:tc>
        <w:tc>
          <w:tcPr>
            <w:tcW w:w="956" w:type="dxa"/>
            <w:gridSpan w:val="2"/>
            <w:tcBorders>
              <w:left w:val="nil"/>
            </w:tcBorders>
            <w:noWrap/>
            <w:vAlign w:val="center"/>
          </w:tcPr>
          <w:p w:rsidR="00991724" w:rsidRPr="0013444B" w:rsidRDefault="00F72EE3"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2</w:t>
            </w:r>
            <w:r w:rsidRPr="0013444B">
              <w:rPr>
                <w:rFonts w:ascii="Times New Roman" w:hAnsi="Times New Roman" w:cs="Times New Roman"/>
                <w:color w:val="000000"/>
                <w:sz w:val="28"/>
                <w:szCs w:val="28"/>
              </w:rPr>
              <w:t>6</w:t>
            </w:r>
          </w:p>
        </w:tc>
      </w:tr>
      <w:tr w:rsidR="00991724" w:rsidRPr="0013444B" w:rsidTr="001569B0">
        <w:trPr>
          <w:trHeight w:val="1021"/>
        </w:trPr>
        <w:tc>
          <w:tcPr>
            <w:tcW w:w="9039" w:type="dxa"/>
            <w:noWrap/>
            <w:vAlign w:val="center"/>
          </w:tcPr>
          <w:p w:rsidR="00013433" w:rsidRPr="0013444B" w:rsidRDefault="00991724"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Раздел 9.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   </w:t>
            </w:r>
          </w:p>
          <w:p w:rsidR="00991724" w:rsidRPr="0013444B" w:rsidRDefault="00991724"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w:t>
            </w:r>
          </w:p>
        </w:tc>
        <w:tc>
          <w:tcPr>
            <w:tcW w:w="956" w:type="dxa"/>
            <w:gridSpan w:val="2"/>
            <w:tcBorders>
              <w:left w:val="nil"/>
            </w:tcBorders>
            <w:noWrap/>
            <w:vAlign w:val="center"/>
          </w:tcPr>
          <w:p w:rsidR="00991724" w:rsidRPr="0013444B" w:rsidRDefault="00A879F2"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2</w:t>
            </w:r>
            <w:r w:rsidRPr="0013444B">
              <w:rPr>
                <w:rFonts w:ascii="Times New Roman" w:hAnsi="Times New Roman" w:cs="Times New Roman"/>
                <w:color w:val="000000"/>
                <w:sz w:val="28"/>
                <w:szCs w:val="28"/>
              </w:rPr>
              <w:t>7</w:t>
            </w:r>
          </w:p>
        </w:tc>
      </w:tr>
      <w:tr w:rsidR="00991724" w:rsidRPr="0013444B" w:rsidTr="001569B0">
        <w:trPr>
          <w:trHeight w:val="1021"/>
        </w:trPr>
        <w:tc>
          <w:tcPr>
            <w:tcW w:w="9039" w:type="dxa"/>
            <w:noWrap/>
            <w:vAlign w:val="center"/>
          </w:tcPr>
          <w:p w:rsidR="00991724" w:rsidRPr="0013444B" w:rsidRDefault="00991724"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Раздел 10. Сведения о тематиках обучающих мероприятий и тренингов по вопросам содействия развитию конкуренции в муниципальном образовании.  </w:t>
            </w:r>
          </w:p>
        </w:tc>
        <w:tc>
          <w:tcPr>
            <w:tcW w:w="956" w:type="dxa"/>
            <w:gridSpan w:val="2"/>
            <w:tcBorders>
              <w:left w:val="nil"/>
            </w:tcBorders>
            <w:noWrap/>
            <w:vAlign w:val="center"/>
          </w:tcPr>
          <w:p w:rsidR="00A879F2" w:rsidRPr="0013444B" w:rsidRDefault="00A879F2" w:rsidP="0013444B">
            <w:pPr>
              <w:spacing w:before="120" w:after="120"/>
              <w:jc w:val="center"/>
              <w:rPr>
                <w:rFonts w:ascii="Times New Roman" w:hAnsi="Times New Roman" w:cs="Times New Roman"/>
                <w:color w:val="000000"/>
                <w:sz w:val="28"/>
                <w:szCs w:val="28"/>
              </w:rPr>
            </w:pPr>
          </w:p>
          <w:p w:rsidR="00991724" w:rsidRPr="0013444B" w:rsidRDefault="00A879F2"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28</w:t>
            </w:r>
          </w:p>
        </w:tc>
      </w:tr>
      <w:tr w:rsidR="00DF1BDF" w:rsidRPr="0013444B" w:rsidTr="001569B0">
        <w:trPr>
          <w:trHeight w:val="300"/>
        </w:trPr>
        <w:tc>
          <w:tcPr>
            <w:tcW w:w="9039" w:type="dxa"/>
            <w:noWrap/>
            <w:vAlign w:val="center"/>
          </w:tcPr>
          <w:p w:rsidR="00DF1BDF" w:rsidRPr="0013444B" w:rsidRDefault="00991724"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Сведения о размещенных практиках муниципального образования на цифровой платформе «Смартека». </w:t>
            </w:r>
          </w:p>
          <w:p w:rsidR="00D21D63" w:rsidRPr="0013444B" w:rsidRDefault="00D21D63" w:rsidP="0013444B">
            <w:pPr>
              <w:spacing w:after="0" w:line="240" w:lineRule="auto"/>
              <w:jc w:val="both"/>
              <w:rPr>
                <w:rFonts w:ascii="Times New Roman" w:hAnsi="Times New Roman" w:cs="Times New Roman"/>
                <w:sz w:val="28"/>
                <w:szCs w:val="28"/>
              </w:rPr>
            </w:pPr>
          </w:p>
        </w:tc>
        <w:tc>
          <w:tcPr>
            <w:tcW w:w="956" w:type="dxa"/>
            <w:gridSpan w:val="2"/>
            <w:tcBorders>
              <w:left w:val="nil"/>
            </w:tcBorders>
            <w:noWrap/>
            <w:vAlign w:val="center"/>
          </w:tcPr>
          <w:p w:rsidR="00A879F2" w:rsidRPr="0013444B" w:rsidRDefault="00A879F2" w:rsidP="0013444B">
            <w:pPr>
              <w:spacing w:before="120" w:after="120"/>
              <w:jc w:val="center"/>
              <w:rPr>
                <w:rFonts w:ascii="Times New Roman" w:hAnsi="Times New Roman" w:cs="Times New Roman"/>
                <w:color w:val="000000"/>
                <w:sz w:val="28"/>
                <w:szCs w:val="28"/>
              </w:rPr>
            </w:pPr>
          </w:p>
          <w:p w:rsidR="00A879F2" w:rsidRPr="0013444B" w:rsidRDefault="00A879F2" w:rsidP="0013444B">
            <w:pPr>
              <w:spacing w:before="120" w:after="120"/>
              <w:jc w:val="center"/>
              <w:rPr>
                <w:rFonts w:ascii="Times New Roman" w:hAnsi="Times New Roman" w:cs="Times New Roman"/>
                <w:color w:val="000000"/>
                <w:sz w:val="28"/>
                <w:szCs w:val="28"/>
              </w:rPr>
            </w:pPr>
          </w:p>
          <w:p w:rsidR="00DF1BDF" w:rsidRPr="0013444B" w:rsidRDefault="00A879F2"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3</w:t>
            </w:r>
            <w:r w:rsidRPr="0013444B">
              <w:rPr>
                <w:rFonts w:ascii="Times New Roman" w:hAnsi="Times New Roman" w:cs="Times New Roman"/>
                <w:color w:val="000000"/>
                <w:sz w:val="28"/>
                <w:szCs w:val="28"/>
              </w:rPr>
              <w:t>0</w:t>
            </w:r>
          </w:p>
        </w:tc>
      </w:tr>
      <w:tr w:rsidR="00DF1BDF" w:rsidRPr="0013444B" w:rsidTr="001569B0">
        <w:trPr>
          <w:trHeight w:val="300"/>
        </w:trPr>
        <w:tc>
          <w:tcPr>
            <w:tcW w:w="9039" w:type="dxa"/>
            <w:noWrap/>
            <w:vAlign w:val="center"/>
          </w:tcPr>
          <w:p w:rsidR="00DF1BDF" w:rsidRPr="0013444B" w:rsidRDefault="00DF1BDF" w:rsidP="0013444B">
            <w:pPr>
              <w:spacing w:after="0" w:line="240" w:lineRule="auto"/>
              <w:jc w:val="both"/>
              <w:rPr>
                <w:rFonts w:ascii="Times New Roman" w:hAnsi="Times New Roman" w:cs="Times New Roman"/>
                <w:color w:val="000000"/>
                <w:sz w:val="28"/>
                <w:szCs w:val="28"/>
              </w:rPr>
            </w:pPr>
            <w:r w:rsidRPr="0013444B">
              <w:rPr>
                <w:rFonts w:ascii="Times New Roman" w:hAnsi="Times New Roman" w:cs="Times New Roman"/>
                <w:color w:val="000000"/>
                <w:sz w:val="28"/>
                <w:szCs w:val="28"/>
              </w:rPr>
              <w:t>Раздел 1</w:t>
            </w:r>
            <w:r w:rsidR="00991724" w:rsidRPr="0013444B">
              <w:rPr>
                <w:rFonts w:ascii="Times New Roman" w:hAnsi="Times New Roman" w:cs="Times New Roman"/>
                <w:color w:val="000000"/>
                <w:sz w:val="28"/>
                <w:szCs w:val="28"/>
              </w:rPr>
              <w:t>2</w:t>
            </w:r>
            <w:r w:rsidRPr="0013444B">
              <w:rPr>
                <w:rFonts w:ascii="Times New Roman" w:hAnsi="Times New Roman" w:cs="Times New Roman"/>
                <w:color w:val="000000"/>
                <w:sz w:val="28"/>
                <w:szCs w:val="28"/>
              </w:rPr>
              <w:t>. Дополнительные комментарии со стороны муниципального образования («обратная связь»).</w:t>
            </w:r>
          </w:p>
        </w:tc>
        <w:tc>
          <w:tcPr>
            <w:tcW w:w="956" w:type="dxa"/>
            <w:gridSpan w:val="2"/>
            <w:tcBorders>
              <w:left w:val="nil"/>
            </w:tcBorders>
            <w:noWrap/>
            <w:vAlign w:val="center"/>
          </w:tcPr>
          <w:p w:rsidR="00DF1BDF" w:rsidRPr="0013444B" w:rsidRDefault="00A879F2" w:rsidP="0013444B">
            <w:pPr>
              <w:spacing w:before="120" w:after="120"/>
              <w:jc w:val="center"/>
              <w:rPr>
                <w:rFonts w:ascii="Times New Roman" w:hAnsi="Times New Roman" w:cs="Times New Roman"/>
                <w:color w:val="000000"/>
                <w:sz w:val="28"/>
                <w:szCs w:val="28"/>
              </w:rPr>
            </w:pPr>
            <w:r w:rsidRPr="0013444B">
              <w:rPr>
                <w:rFonts w:ascii="Times New Roman" w:hAnsi="Times New Roman" w:cs="Times New Roman"/>
                <w:color w:val="000000"/>
                <w:sz w:val="28"/>
                <w:szCs w:val="28"/>
              </w:rPr>
              <w:t>1</w:t>
            </w:r>
            <w:r w:rsidR="00BA57B5" w:rsidRPr="0013444B">
              <w:rPr>
                <w:rFonts w:ascii="Times New Roman" w:hAnsi="Times New Roman" w:cs="Times New Roman"/>
                <w:color w:val="000000"/>
                <w:sz w:val="28"/>
                <w:szCs w:val="28"/>
              </w:rPr>
              <w:t>30</w:t>
            </w:r>
          </w:p>
        </w:tc>
      </w:tr>
      <w:tr w:rsidR="00DF1BDF" w:rsidRPr="0013444B" w:rsidTr="001569B0">
        <w:trPr>
          <w:trHeight w:val="300"/>
        </w:trPr>
        <w:tc>
          <w:tcPr>
            <w:tcW w:w="9747" w:type="dxa"/>
            <w:gridSpan w:val="2"/>
            <w:noWrap/>
            <w:vAlign w:val="center"/>
          </w:tcPr>
          <w:p w:rsidR="00DF1BDF" w:rsidRPr="0013444B" w:rsidRDefault="00DF1BDF" w:rsidP="00D2135D">
            <w:pPr>
              <w:spacing w:after="0" w:line="240" w:lineRule="auto"/>
              <w:jc w:val="both"/>
              <w:rPr>
                <w:rFonts w:ascii="Times New Roman" w:hAnsi="Times New Roman" w:cs="Times New Roman"/>
                <w:b/>
                <w:sz w:val="28"/>
                <w:szCs w:val="28"/>
              </w:rPr>
            </w:pPr>
            <w:r w:rsidRPr="0013444B">
              <w:rPr>
                <w:rFonts w:ascii="Times New Roman" w:hAnsi="Times New Roman" w:cs="Times New Roman"/>
                <w:b/>
                <w:sz w:val="28"/>
                <w:szCs w:val="28"/>
              </w:rPr>
              <w:lastRenderedPageBreak/>
              <w:t xml:space="preserve">Приложения к отчету </w:t>
            </w:r>
          </w:p>
          <w:p w:rsidR="00DF1BDF" w:rsidRPr="0013444B" w:rsidRDefault="00DF1BDF" w:rsidP="00D2135D">
            <w:pPr>
              <w:spacing w:after="0" w:line="240" w:lineRule="auto"/>
              <w:jc w:val="both"/>
              <w:rPr>
                <w:rFonts w:ascii="Times New Roman" w:hAnsi="Times New Roman" w:cs="Times New Roman"/>
                <w:b/>
                <w:sz w:val="28"/>
                <w:szCs w:val="28"/>
              </w:rPr>
            </w:pPr>
            <w:r w:rsidRPr="0013444B">
              <w:rPr>
                <w:rFonts w:ascii="Times New Roman" w:hAnsi="Times New Roman" w:cs="Times New Roman"/>
                <w:b/>
                <w:sz w:val="28"/>
                <w:szCs w:val="28"/>
              </w:rPr>
              <w:t>«Состояние и развитие конкуренции на товарных рынках</w:t>
            </w:r>
          </w:p>
          <w:p w:rsidR="00DF1BDF" w:rsidRPr="0013444B" w:rsidRDefault="00DF1BDF" w:rsidP="00D2135D">
            <w:pPr>
              <w:spacing w:after="0" w:line="240" w:lineRule="auto"/>
              <w:jc w:val="both"/>
              <w:rPr>
                <w:rFonts w:ascii="Times New Roman" w:hAnsi="Times New Roman" w:cs="Times New Roman"/>
                <w:b/>
                <w:sz w:val="28"/>
                <w:szCs w:val="28"/>
              </w:rPr>
            </w:pPr>
            <w:r w:rsidRPr="0013444B">
              <w:rPr>
                <w:rFonts w:ascii="Times New Roman" w:hAnsi="Times New Roman" w:cs="Times New Roman"/>
                <w:b/>
                <w:sz w:val="28"/>
                <w:szCs w:val="28"/>
              </w:rPr>
              <w:t xml:space="preserve"> в 20</w:t>
            </w:r>
            <w:r w:rsidR="00013433" w:rsidRPr="0013444B">
              <w:rPr>
                <w:rFonts w:ascii="Times New Roman" w:hAnsi="Times New Roman" w:cs="Times New Roman"/>
                <w:b/>
                <w:sz w:val="28"/>
                <w:szCs w:val="28"/>
              </w:rPr>
              <w:t>2</w:t>
            </w:r>
            <w:r w:rsidR="002A3DD5" w:rsidRPr="0013444B">
              <w:rPr>
                <w:rFonts w:ascii="Times New Roman" w:hAnsi="Times New Roman" w:cs="Times New Roman"/>
                <w:b/>
                <w:sz w:val="28"/>
                <w:szCs w:val="28"/>
              </w:rPr>
              <w:t>1</w:t>
            </w:r>
            <w:r w:rsidRPr="0013444B">
              <w:rPr>
                <w:rFonts w:ascii="Times New Roman" w:hAnsi="Times New Roman" w:cs="Times New Roman"/>
                <w:b/>
                <w:sz w:val="28"/>
                <w:szCs w:val="28"/>
              </w:rPr>
              <w:t xml:space="preserve"> году»</w:t>
            </w:r>
          </w:p>
          <w:p w:rsidR="00DF1BDF" w:rsidRPr="0013444B" w:rsidRDefault="00DF1BDF" w:rsidP="00D2135D">
            <w:pPr>
              <w:spacing w:after="0" w:line="240" w:lineRule="auto"/>
              <w:jc w:val="both"/>
              <w:rPr>
                <w:rFonts w:ascii="Times New Roman" w:hAnsi="Times New Roman" w:cs="Times New Roman"/>
                <w:b/>
                <w:sz w:val="28"/>
                <w:szCs w:val="28"/>
              </w:rPr>
            </w:pPr>
          </w:p>
          <w:p w:rsidR="00DF1BDF" w:rsidRPr="0013444B" w:rsidRDefault="00DF1BDF" w:rsidP="00D2135D">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1. Приложение1. </w:t>
            </w:r>
            <w:r w:rsidR="00376AA5" w:rsidRPr="0013444B">
              <w:rPr>
                <w:rFonts w:ascii="Times New Roman" w:hAnsi="Times New Roman" w:cs="Times New Roman"/>
                <w:sz w:val="28"/>
                <w:szCs w:val="28"/>
              </w:rPr>
              <w:t>Результаты мониторинга деятельности муниципальных унитарных предприятий, подведомственных муниципальных учреждений муниципального образования Абинский район и хозяйственных обществ, акции (доли) которых принадлежат муниципальному образованию за 202</w:t>
            </w:r>
            <w:r w:rsidR="002A3DD5" w:rsidRPr="0013444B">
              <w:rPr>
                <w:rFonts w:ascii="Times New Roman" w:hAnsi="Times New Roman" w:cs="Times New Roman"/>
                <w:sz w:val="28"/>
                <w:szCs w:val="28"/>
              </w:rPr>
              <w:t>1</w:t>
            </w:r>
            <w:r w:rsidR="00376AA5" w:rsidRPr="0013444B">
              <w:rPr>
                <w:rFonts w:ascii="Times New Roman" w:hAnsi="Times New Roman" w:cs="Times New Roman"/>
                <w:sz w:val="28"/>
                <w:szCs w:val="28"/>
              </w:rPr>
              <w:t xml:space="preserve"> год.</w:t>
            </w:r>
          </w:p>
          <w:p w:rsidR="00376AA5" w:rsidRPr="0013444B" w:rsidRDefault="00376AA5" w:rsidP="00D2135D">
            <w:pPr>
              <w:spacing w:after="0" w:line="240" w:lineRule="auto"/>
              <w:jc w:val="both"/>
              <w:rPr>
                <w:rFonts w:ascii="Times New Roman" w:hAnsi="Times New Roman" w:cs="Times New Roman"/>
                <w:sz w:val="28"/>
                <w:szCs w:val="28"/>
              </w:rPr>
            </w:pPr>
          </w:p>
          <w:p w:rsidR="00DF1BDF" w:rsidRPr="0013444B" w:rsidRDefault="00DF1BDF" w:rsidP="00D2135D">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2. Приложение 2. </w:t>
            </w:r>
            <w:r w:rsidR="00376AA5" w:rsidRPr="0013444B">
              <w:rPr>
                <w:rFonts w:ascii="Times New Roman" w:hAnsi="Times New Roman" w:cs="Times New Roman"/>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Абинский район.</w:t>
            </w:r>
          </w:p>
          <w:p w:rsidR="00376AA5" w:rsidRPr="0013444B" w:rsidRDefault="00376AA5" w:rsidP="00D2135D">
            <w:pPr>
              <w:spacing w:after="0" w:line="240" w:lineRule="auto"/>
              <w:jc w:val="both"/>
              <w:rPr>
                <w:rFonts w:ascii="Times New Roman" w:hAnsi="Times New Roman" w:cs="Times New Roman"/>
                <w:sz w:val="28"/>
                <w:szCs w:val="28"/>
              </w:rPr>
            </w:pPr>
          </w:p>
          <w:p w:rsidR="00376AA5" w:rsidRPr="0013444B" w:rsidRDefault="00DF1BDF" w:rsidP="00D2135D">
            <w:pPr>
              <w:spacing w:after="0" w:line="240" w:lineRule="auto"/>
              <w:jc w:val="both"/>
              <w:rPr>
                <w:rFonts w:ascii="Times New Roman" w:hAnsi="Times New Roman" w:cs="Times New Roman"/>
                <w:iCs/>
                <w:sz w:val="28"/>
                <w:szCs w:val="28"/>
                <w:lang w:bidi="ru-RU"/>
              </w:rPr>
            </w:pPr>
            <w:r w:rsidRPr="0013444B">
              <w:rPr>
                <w:rFonts w:ascii="Times New Roman" w:hAnsi="Times New Roman" w:cs="Times New Roman"/>
                <w:sz w:val="28"/>
                <w:szCs w:val="28"/>
              </w:rPr>
              <w:t xml:space="preserve">3. Приложение 3. </w:t>
            </w:r>
            <w:r w:rsidR="00376AA5" w:rsidRPr="0013444B">
              <w:rPr>
                <w:rFonts w:ascii="Times New Roman" w:hAnsi="Times New Roman" w:cs="Times New Roman"/>
                <w:iCs/>
                <w:sz w:val="28"/>
                <w:szCs w:val="28"/>
                <w:lang w:bidi="ru-RU"/>
              </w:rPr>
              <w:t>Сведения о лучших региональных практиках содействия развитию конкуренции в муниципальном  образовании Абинский  район.</w:t>
            </w:r>
          </w:p>
          <w:p w:rsidR="002830BB" w:rsidRPr="0013444B" w:rsidRDefault="002830BB" w:rsidP="00D2135D">
            <w:pPr>
              <w:spacing w:after="0" w:line="240" w:lineRule="auto"/>
              <w:jc w:val="both"/>
              <w:rPr>
                <w:rFonts w:ascii="Times New Roman" w:hAnsi="Times New Roman" w:cs="Times New Roman"/>
                <w:sz w:val="28"/>
                <w:szCs w:val="28"/>
              </w:rPr>
            </w:pPr>
          </w:p>
          <w:p w:rsidR="002830BB" w:rsidRPr="0013444B" w:rsidRDefault="00DF1BDF" w:rsidP="00D2135D">
            <w:pPr>
              <w:spacing w:after="0" w:line="240" w:lineRule="auto"/>
              <w:jc w:val="both"/>
              <w:rPr>
                <w:rFonts w:ascii="Times New Roman" w:eastAsia="Times New Roman" w:hAnsi="Times New Roman" w:cs="Times New Roman"/>
                <w:sz w:val="28"/>
                <w:szCs w:val="28"/>
                <w:lang w:eastAsia="ru-RU"/>
              </w:rPr>
            </w:pPr>
            <w:r w:rsidRPr="0013444B">
              <w:rPr>
                <w:rFonts w:ascii="Times New Roman" w:hAnsi="Times New Roman" w:cs="Times New Roman"/>
                <w:sz w:val="28"/>
                <w:szCs w:val="28"/>
              </w:rPr>
              <w:t xml:space="preserve">4. Приложение 4.  </w:t>
            </w:r>
            <w:r w:rsidR="002830BB" w:rsidRPr="0013444B">
              <w:rPr>
                <w:rFonts w:ascii="Times New Roman" w:eastAsia="Times New Roman" w:hAnsi="Times New Roman" w:cs="Times New Roman"/>
                <w:sz w:val="28"/>
                <w:szCs w:val="28"/>
                <w:lang w:eastAsia="ru-RU"/>
              </w:rPr>
              <w:t xml:space="preserve">Перечень лучших практик </w:t>
            </w:r>
            <w:r w:rsidR="002830BB" w:rsidRPr="0013444B">
              <w:rPr>
                <w:rFonts w:ascii="Times New Roman" w:hAnsi="Times New Roman" w:cs="Times New Roman"/>
                <w:sz w:val="28"/>
                <w:szCs w:val="28"/>
              </w:rPr>
              <w:t xml:space="preserve">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принятых муниципальным образованием для пилотной апробации (внедрения) </w:t>
            </w:r>
            <w:r w:rsidR="002830BB" w:rsidRPr="0013444B">
              <w:rPr>
                <w:rFonts w:ascii="Times New Roman" w:eastAsia="Times New Roman" w:hAnsi="Times New Roman" w:cs="Times New Roman"/>
                <w:sz w:val="28"/>
                <w:szCs w:val="28"/>
                <w:lang w:eastAsia="ru-RU"/>
              </w:rPr>
              <w:t>с указанием номинации, этапа внедрения практики и достигнутых (или планируемых) результатов.</w:t>
            </w:r>
          </w:p>
          <w:p w:rsidR="002830BB" w:rsidRPr="0013444B" w:rsidRDefault="002830BB" w:rsidP="00D2135D">
            <w:pPr>
              <w:spacing w:after="0" w:line="240" w:lineRule="auto"/>
              <w:jc w:val="both"/>
              <w:rPr>
                <w:rFonts w:ascii="Times New Roman" w:hAnsi="Times New Roman" w:cs="Times New Roman"/>
                <w:sz w:val="28"/>
                <w:szCs w:val="28"/>
              </w:rPr>
            </w:pPr>
            <w:r w:rsidRPr="0013444B">
              <w:rPr>
                <w:rFonts w:ascii="Times New Roman" w:eastAsia="Times New Roman" w:hAnsi="Times New Roman" w:cs="Times New Roman"/>
                <w:sz w:val="28"/>
                <w:szCs w:val="28"/>
                <w:lang w:eastAsia="ru-RU"/>
              </w:rPr>
              <w:t xml:space="preserve">  </w:t>
            </w:r>
          </w:p>
          <w:p w:rsidR="002830BB" w:rsidRPr="0013444B" w:rsidRDefault="00DF1BDF" w:rsidP="00D2135D">
            <w:pPr>
              <w:spacing w:after="0" w:line="240" w:lineRule="auto"/>
              <w:jc w:val="both"/>
              <w:rPr>
                <w:rFonts w:ascii="Times New Roman" w:eastAsia="Times New Roman" w:hAnsi="Times New Roman" w:cs="Times New Roman"/>
                <w:sz w:val="28"/>
                <w:szCs w:val="28"/>
                <w:lang w:eastAsia="ru-RU"/>
              </w:rPr>
            </w:pPr>
            <w:r w:rsidRPr="0013444B">
              <w:rPr>
                <w:rFonts w:ascii="Times New Roman" w:hAnsi="Times New Roman" w:cs="Times New Roman"/>
                <w:sz w:val="28"/>
                <w:szCs w:val="28"/>
              </w:rPr>
              <w:t xml:space="preserve">5. </w:t>
            </w:r>
            <w:r w:rsidRPr="0013444B">
              <w:rPr>
                <w:rFonts w:ascii="Times New Roman" w:hAnsi="Times New Roman" w:cs="Times New Roman"/>
                <w:sz w:val="24"/>
                <w:szCs w:val="24"/>
              </w:rPr>
              <w:t xml:space="preserve"> </w:t>
            </w:r>
            <w:r w:rsidRPr="0013444B">
              <w:rPr>
                <w:rFonts w:ascii="Times New Roman" w:hAnsi="Times New Roman" w:cs="Times New Roman"/>
                <w:sz w:val="28"/>
                <w:szCs w:val="28"/>
              </w:rPr>
              <w:t>Приложение 5</w:t>
            </w:r>
            <w:r w:rsidR="002830BB" w:rsidRPr="0013444B">
              <w:rPr>
                <w:rFonts w:ascii="Times New Roman" w:hAnsi="Times New Roman" w:cs="Times New Roman"/>
                <w:sz w:val="28"/>
                <w:szCs w:val="28"/>
              </w:rPr>
              <w:t>.</w:t>
            </w:r>
            <w:r w:rsidR="002830BB" w:rsidRPr="0013444B">
              <w:rPr>
                <w:rFonts w:ascii="Times New Roman" w:eastAsia="Times New Roman" w:hAnsi="Times New Roman" w:cs="Times New Roman"/>
                <w:sz w:val="28"/>
                <w:szCs w:val="28"/>
                <w:lang w:eastAsia="ru-RU"/>
              </w:rPr>
              <w:t xml:space="preserve"> Перечень</w:t>
            </w:r>
            <w:r w:rsidR="00A20468" w:rsidRPr="0013444B">
              <w:rPr>
                <w:rFonts w:ascii="Times New Roman" w:eastAsia="Times New Roman" w:hAnsi="Times New Roman" w:cs="Times New Roman"/>
                <w:sz w:val="28"/>
                <w:szCs w:val="28"/>
                <w:lang w:eastAsia="ru-RU"/>
              </w:rPr>
              <w:t xml:space="preserve">  </w:t>
            </w:r>
            <w:r w:rsidR="002830BB" w:rsidRPr="0013444B">
              <w:rPr>
                <w:rFonts w:ascii="Times New Roman" w:eastAsia="Times New Roman" w:hAnsi="Times New Roman" w:cs="Times New Roman"/>
                <w:sz w:val="28"/>
                <w:szCs w:val="28"/>
                <w:lang w:eastAsia="ru-RU"/>
              </w:rPr>
              <w:t xml:space="preserve"> практик муниципального образования</w:t>
            </w:r>
            <w:r w:rsidR="00376AA5" w:rsidRPr="0013444B">
              <w:rPr>
                <w:rFonts w:ascii="Times New Roman" w:eastAsia="Times New Roman" w:hAnsi="Times New Roman" w:cs="Times New Roman"/>
                <w:sz w:val="28"/>
                <w:szCs w:val="28"/>
                <w:lang w:eastAsia="ru-RU"/>
              </w:rPr>
              <w:t xml:space="preserve"> Абинский  район</w:t>
            </w:r>
            <w:r w:rsidR="002830BB" w:rsidRPr="0013444B">
              <w:rPr>
                <w:rFonts w:ascii="Times New Roman" w:eastAsia="Times New Roman" w:hAnsi="Times New Roman" w:cs="Times New Roman"/>
                <w:sz w:val="28"/>
                <w:szCs w:val="28"/>
                <w:lang w:eastAsia="ru-RU"/>
              </w:rPr>
              <w:t>, размещаемых и планируемых к размещению на цифровой платформе «Смартека» с указанием номинации и этапа рассмотрения практики модераторам</w:t>
            </w:r>
            <w:r w:rsidR="00A879F2" w:rsidRPr="0013444B">
              <w:rPr>
                <w:rFonts w:ascii="Times New Roman" w:eastAsia="Times New Roman" w:hAnsi="Times New Roman" w:cs="Times New Roman"/>
                <w:sz w:val="28"/>
                <w:szCs w:val="28"/>
                <w:lang w:eastAsia="ru-RU"/>
              </w:rPr>
              <w:t>и цифровой платформы «Смартека».</w:t>
            </w:r>
          </w:p>
          <w:p w:rsidR="00376AA5" w:rsidRPr="0013444B" w:rsidRDefault="00376AA5" w:rsidP="00D2135D">
            <w:pPr>
              <w:spacing w:after="0" w:line="240" w:lineRule="auto"/>
              <w:jc w:val="both"/>
              <w:rPr>
                <w:rFonts w:ascii="Times New Roman" w:hAnsi="Times New Roman" w:cs="Times New Roman"/>
                <w:sz w:val="28"/>
                <w:szCs w:val="28"/>
              </w:rPr>
            </w:pPr>
          </w:p>
          <w:p w:rsidR="00270AAA" w:rsidRPr="0013444B" w:rsidRDefault="00DF1BDF" w:rsidP="00D2135D">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6. </w:t>
            </w:r>
            <w:r w:rsidR="00376AA5"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Приложение </w:t>
            </w:r>
            <w:r w:rsidR="00376AA5" w:rsidRPr="0013444B">
              <w:rPr>
                <w:rFonts w:ascii="Times New Roman" w:hAnsi="Times New Roman" w:cs="Times New Roman"/>
                <w:sz w:val="28"/>
                <w:szCs w:val="28"/>
              </w:rPr>
              <w:t xml:space="preserve">6. </w:t>
            </w:r>
            <w:r w:rsidR="00252617" w:rsidRPr="0013444B">
              <w:rPr>
                <w:rFonts w:ascii="Times New Roman" w:hAnsi="Times New Roman" w:cs="Times New Roman"/>
                <w:sz w:val="28"/>
                <w:szCs w:val="28"/>
              </w:rPr>
              <w:t>Отчет</w:t>
            </w:r>
            <w:r w:rsidR="00252617" w:rsidRPr="0013444B">
              <w:rPr>
                <w:rFonts w:ascii="Times New Roman" w:hAnsi="Times New Roman" w:cs="Times New Roman"/>
                <w:sz w:val="24"/>
                <w:szCs w:val="24"/>
              </w:rPr>
              <w:t xml:space="preserve"> </w:t>
            </w:r>
            <w:r w:rsidR="00252617" w:rsidRPr="0013444B">
              <w:rPr>
                <w:rFonts w:ascii="Times New Roman" w:hAnsi="Times New Roman" w:cs="Times New Roman"/>
                <w:sz w:val="28"/>
                <w:szCs w:val="28"/>
              </w:rPr>
              <w:t>о результатах выполнения в 20</w:t>
            </w:r>
            <w:r w:rsidR="00376AA5" w:rsidRPr="0013444B">
              <w:rPr>
                <w:rFonts w:ascii="Times New Roman" w:hAnsi="Times New Roman" w:cs="Times New Roman"/>
                <w:sz w:val="28"/>
                <w:szCs w:val="28"/>
              </w:rPr>
              <w:t>2</w:t>
            </w:r>
            <w:r w:rsidR="002A3DD5" w:rsidRPr="0013444B">
              <w:rPr>
                <w:rFonts w:ascii="Times New Roman" w:hAnsi="Times New Roman" w:cs="Times New Roman"/>
                <w:sz w:val="28"/>
                <w:szCs w:val="28"/>
              </w:rPr>
              <w:t>1</w:t>
            </w:r>
            <w:r w:rsidR="00252617" w:rsidRPr="0013444B">
              <w:rPr>
                <w:rFonts w:ascii="Times New Roman" w:hAnsi="Times New Roman" w:cs="Times New Roman"/>
                <w:sz w:val="28"/>
                <w:szCs w:val="28"/>
              </w:rPr>
              <w:t xml:space="preserve"> году системных мероприятий, направленных на развитие конкуренции (раздел </w:t>
            </w:r>
            <w:r w:rsidR="00252617" w:rsidRPr="0013444B">
              <w:rPr>
                <w:rFonts w:ascii="Times New Roman" w:hAnsi="Times New Roman" w:cs="Times New Roman"/>
                <w:sz w:val="28"/>
                <w:szCs w:val="28"/>
                <w:lang w:val="en-US"/>
              </w:rPr>
              <w:t>II</w:t>
            </w:r>
            <w:r w:rsidR="00252617" w:rsidRPr="0013444B">
              <w:rPr>
                <w:rFonts w:ascii="Times New Roman" w:hAnsi="Times New Roman" w:cs="Times New Roman"/>
                <w:sz w:val="28"/>
                <w:szCs w:val="28"/>
              </w:rPr>
              <w:t>)</w:t>
            </w:r>
            <w:r w:rsidR="00376AA5" w:rsidRPr="0013444B">
              <w:rPr>
                <w:rFonts w:ascii="Times New Roman" w:hAnsi="Times New Roman" w:cs="Times New Roman"/>
                <w:sz w:val="28"/>
                <w:szCs w:val="28"/>
              </w:rPr>
              <w:t>.</w:t>
            </w:r>
          </w:p>
          <w:p w:rsidR="00376AA5" w:rsidRPr="0013444B" w:rsidRDefault="00376AA5" w:rsidP="00D2135D">
            <w:pPr>
              <w:spacing w:after="0" w:line="240" w:lineRule="auto"/>
              <w:jc w:val="both"/>
              <w:rPr>
                <w:rFonts w:ascii="Times New Roman" w:hAnsi="Times New Roman" w:cs="Times New Roman"/>
                <w:sz w:val="28"/>
                <w:szCs w:val="28"/>
              </w:rPr>
            </w:pPr>
          </w:p>
          <w:p w:rsidR="00376AA5" w:rsidRPr="0013444B" w:rsidRDefault="00376AA5" w:rsidP="00D2135D">
            <w:pPr>
              <w:spacing w:after="0" w:line="240" w:lineRule="auto"/>
              <w:jc w:val="both"/>
              <w:rPr>
                <w:rFonts w:ascii="Times New Roman" w:hAnsi="Times New Roman"/>
                <w:sz w:val="28"/>
                <w:szCs w:val="28"/>
              </w:rPr>
            </w:pPr>
            <w:r w:rsidRPr="0013444B">
              <w:rPr>
                <w:rFonts w:ascii="Times New Roman" w:hAnsi="Times New Roman" w:cs="Times New Roman"/>
                <w:sz w:val="28"/>
                <w:szCs w:val="28"/>
              </w:rPr>
              <w:t>7</w:t>
            </w:r>
            <w:r w:rsidR="00DF1BDF" w:rsidRPr="0013444B">
              <w:rPr>
                <w:rFonts w:ascii="Times New Roman" w:hAnsi="Times New Roman" w:cs="Times New Roman"/>
                <w:sz w:val="28"/>
                <w:szCs w:val="28"/>
              </w:rPr>
              <w:t xml:space="preserve">.  </w:t>
            </w:r>
            <w:r w:rsidR="00DF1BDF" w:rsidRPr="0013444B">
              <w:rPr>
                <w:rFonts w:ascii="Times New Roman" w:hAnsi="Times New Roman" w:cs="Times New Roman"/>
                <w:i/>
                <w:sz w:val="24"/>
                <w:szCs w:val="24"/>
              </w:rPr>
              <w:t xml:space="preserve"> </w:t>
            </w:r>
            <w:r w:rsidR="00DF1BDF" w:rsidRPr="0013444B">
              <w:rPr>
                <w:rFonts w:ascii="Times New Roman" w:hAnsi="Times New Roman" w:cs="Times New Roman"/>
                <w:sz w:val="28"/>
                <w:szCs w:val="28"/>
              </w:rPr>
              <w:t xml:space="preserve">Приложение </w:t>
            </w:r>
            <w:r w:rsidRPr="0013444B">
              <w:rPr>
                <w:rFonts w:ascii="Times New Roman" w:hAnsi="Times New Roman" w:cs="Times New Roman"/>
                <w:sz w:val="28"/>
                <w:szCs w:val="28"/>
              </w:rPr>
              <w:t>7</w:t>
            </w:r>
            <w:r w:rsidR="00DF1BDF" w:rsidRPr="0013444B">
              <w:rPr>
                <w:rFonts w:ascii="Times New Roman" w:hAnsi="Times New Roman" w:cs="Times New Roman"/>
                <w:sz w:val="28"/>
                <w:szCs w:val="28"/>
              </w:rPr>
              <w:t xml:space="preserve">. </w:t>
            </w:r>
            <w:r w:rsidR="00270AAA" w:rsidRPr="0013444B">
              <w:rPr>
                <w:rFonts w:ascii="Times New Roman" w:hAnsi="Times New Roman" w:cs="Times New Roman"/>
                <w:sz w:val="28"/>
                <w:szCs w:val="28"/>
              </w:rPr>
              <w:t xml:space="preserve"> </w:t>
            </w:r>
            <w:r w:rsidR="002830BB" w:rsidRPr="0013444B">
              <w:rPr>
                <w:rFonts w:ascii="Times New Roman" w:hAnsi="Times New Roman"/>
                <w:sz w:val="28"/>
                <w:szCs w:val="28"/>
              </w:rPr>
              <w:t>Отчет о результатах выполнения в 202</w:t>
            </w:r>
            <w:r w:rsidR="00A20468" w:rsidRPr="0013444B">
              <w:rPr>
                <w:rFonts w:ascii="Times New Roman" w:hAnsi="Times New Roman"/>
                <w:sz w:val="28"/>
                <w:szCs w:val="28"/>
              </w:rPr>
              <w:t>1</w:t>
            </w:r>
            <w:r w:rsidR="002830BB" w:rsidRPr="0013444B">
              <w:rPr>
                <w:rFonts w:ascii="Times New Roman" w:hAnsi="Times New Roman"/>
                <w:sz w:val="28"/>
                <w:szCs w:val="28"/>
              </w:rPr>
              <w:t xml:space="preserve"> году мероприятий стратегических, программных и иных документов, реализация которых оказывает влияние на состояние конкуренции на товарных рынках муниципального образования, включенных в план. </w:t>
            </w:r>
          </w:p>
          <w:p w:rsidR="00DF1BDF" w:rsidRPr="0013444B" w:rsidRDefault="00A20468" w:rsidP="00D2135D">
            <w:pPr>
              <w:spacing w:after="0" w:line="240" w:lineRule="auto"/>
              <w:jc w:val="both"/>
              <w:rPr>
                <w:rFonts w:ascii="Times New Roman" w:hAnsi="Times New Roman" w:cs="Times New Roman"/>
                <w:color w:val="000000"/>
                <w:sz w:val="28"/>
                <w:szCs w:val="28"/>
              </w:rPr>
            </w:pPr>
            <w:r w:rsidRPr="0013444B">
              <w:rPr>
                <w:rFonts w:ascii="Times New Roman" w:hAnsi="Times New Roman" w:cs="Times New Roman"/>
                <w:color w:val="000000"/>
                <w:sz w:val="28"/>
                <w:szCs w:val="28"/>
              </w:rPr>
              <w:t xml:space="preserve">8.   Приложение 8.  </w:t>
            </w:r>
            <w:r w:rsidRPr="0013444B">
              <w:t xml:space="preserve"> </w:t>
            </w:r>
            <w:r w:rsidRPr="0013444B">
              <w:rPr>
                <w:rFonts w:ascii="Times New Roman" w:hAnsi="Times New Roman" w:cs="Times New Roman"/>
                <w:color w:val="000000"/>
                <w:sz w:val="28"/>
                <w:szCs w:val="28"/>
              </w:rPr>
              <w:t>Форма   для   проведения    оценки деятельности городских округов и муниципальных районов Краснодарского края по содействию развитию конкуренции за 2021 год.</w:t>
            </w:r>
          </w:p>
          <w:p w:rsidR="00376AA5" w:rsidRPr="0013444B" w:rsidRDefault="00A20468" w:rsidP="00D2135D">
            <w:pPr>
              <w:spacing w:after="0" w:line="240" w:lineRule="auto"/>
              <w:jc w:val="both"/>
              <w:rPr>
                <w:rFonts w:ascii="Times New Roman" w:hAnsi="Times New Roman" w:cs="Times New Roman"/>
                <w:color w:val="000000"/>
                <w:sz w:val="28"/>
                <w:szCs w:val="28"/>
              </w:rPr>
            </w:pPr>
            <w:r w:rsidRPr="0013444B">
              <w:rPr>
                <w:rFonts w:ascii="Times New Roman" w:hAnsi="Times New Roman" w:cs="Times New Roman"/>
                <w:color w:val="000000"/>
                <w:sz w:val="28"/>
                <w:szCs w:val="28"/>
              </w:rPr>
              <w:t xml:space="preserve"> 9.  Приложение 9.  Наличие     предложений     по     совершенствованию деятельности органов местного самоуправления муниципальных образований в области содействия развитию конкуренции.</w:t>
            </w:r>
          </w:p>
          <w:p w:rsidR="003D4DC7" w:rsidRPr="0013444B" w:rsidRDefault="0033628F" w:rsidP="0033628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10. </w:t>
            </w:r>
            <w:r w:rsidR="00A20468" w:rsidRPr="0013444B">
              <w:rPr>
                <w:rFonts w:ascii="Times New Roman" w:hAnsi="Times New Roman" w:cs="Times New Roman"/>
                <w:color w:val="000000"/>
                <w:sz w:val="28"/>
                <w:szCs w:val="28"/>
              </w:rPr>
              <w:t xml:space="preserve">Приложение 10. Закрепление </w:t>
            </w:r>
            <w:r>
              <w:rPr>
                <w:rFonts w:ascii="Times New Roman" w:hAnsi="Times New Roman" w:cs="Times New Roman"/>
                <w:color w:val="000000"/>
                <w:sz w:val="28"/>
                <w:szCs w:val="28"/>
              </w:rPr>
              <w:t xml:space="preserve">  </w:t>
            </w:r>
            <w:r w:rsidR="00A20468" w:rsidRPr="0013444B">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 xml:space="preserve">  </w:t>
            </w:r>
            <w:r w:rsidR="00A20468" w:rsidRPr="0013444B">
              <w:rPr>
                <w:rFonts w:ascii="Times New Roman" w:hAnsi="Times New Roman" w:cs="Times New Roman"/>
                <w:color w:val="000000"/>
                <w:sz w:val="28"/>
                <w:szCs w:val="28"/>
              </w:rPr>
              <w:t>положениях</w:t>
            </w:r>
            <w:r>
              <w:rPr>
                <w:rFonts w:ascii="Times New Roman" w:hAnsi="Times New Roman" w:cs="Times New Roman"/>
                <w:color w:val="000000"/>
                <w:sz w:val="28"/>
                <w:szCs w:val="28"/>
              </w:rPr>
              <w:t xml:space="preserve">  </w:t>
            </w:r>
            <w:r w:rsidR="00A20468" w:rsidRPr="0013444B">
              <w:rPr>
                <w:rFonts w:ascii="Times New Roman" w:hAnsi="Times New Roman" w:cs="Times New Roman"/>
                <w:color w:val="000000"/>
                <w:sz w:val="28"/>
                <w:szCs w:val="28"/>
              </w:rPr>
              <w:t xml:space="preserve"> о структурных   подразделениях органов местного    самоуправления приоритета целей и задач по содействию развитию конкуренции в   пределах установленных компетенций на  закрепленных товарных рынках.</w:t>
            </w:r>
          </w:p>
        </w:tc>
        <w:tc>
          <w:tcPr>
            <w:tcW w:w="248" w:type="dxa"/>
            <w:noWrap/>
            <w:vAlign w:val="center"/>
          </w:tcPr>
          <w:p w:rsidR="00DF1BDF" w:rsidRPr="0013444B" w:rsidRDefault="00DF1BDF" w:rsidP="0013444B">
            <w:pPr>
              <w:spacing w:after="0" w:line="240" w:lineRule="auto"/>
              <w:jc w:val="center"/>
              <w:rPr>
                <w:rFonts w:ascii="Times New Roman" w:hAnsi="Times New Roman" w:cs="Times New Roman"/>
                <w:color w:val="000000"/>
                <w:sz w:val="28"/>
                <w:szCs w:val="28"/>
              </w:rPr>
            </w:pPr>
          </w:p>
        </w:tc>
      </w:tr>
      <w:tr w:rsidR="00DF1BDF" w:rsidRPr="0013444B" w:rsidTr="00DF1BDF">
        <w:trPr>
          <w:trHeight w:val="300"/>
        </w:trPr>
        <w:tc>
          <w:tcPr>
            <w:tcW w:w="9039" w:type="dxa"/>
            <w:noWrap/>
            <w:vAlign w:val="center"/>
          </w:tcPr>
          <w:p w:rsidR="00DF1BDF" w:rsidRPr="0013444B" w:rsidRDefault="00DF1BDF" w:rsidP="0013444B">
            <w:pPr>
              <w:spacing w:before="120" w:after="120"/>
              <w:jc w:val="both"/>
              <w:rPr>
                <w:rFonts w:ascii="Times New Roman" w:hAnsi="Times New Roman" w:cs="Times New Roman"/>
                <w:color w:val="000000"/>
                <w:sz w:val="28"/>
                <w:szCs w:val="28"/>
              </w:rPr>
            </w:pPr>
          </w:p>
        </w:tc>
        <w:tc>
          <w:tcPr>
            <w:tcW w:w="956" w:type="dxa"/>
            <w:gridSpan w:val="2"/>
            <w:noWrap/>
            <w:vAlign w:val="center"/>
          </w:tcPr>
          <w:p w:rsidR="00DF1BDF" w:rsidRPr="0013444B" w:rsidRDefault="00DF1BDF" w:rsidP="0013444B">
            <w:pPr>
              <w:spacing w:before="120" w:after="120"/>
              <w:jc w:val="center"/>
              <w:rPr>
                <w:rFonts w:ascii="Times New Roman" w:hAnsi="Times New Roman" w:cs="Times New Roman"/>
                <w:color w:val="000000"/>
                <w:sz w:val="28"/>
                <w:szCs w:val="28"/>
              </w:rPr>
            </w:pPr>
          </w:p>
        </w:tc>
      </w:tr>
    </w:tbl>
    <w:p w:rsidR="00DF1BDF" w:rsidRPr="0013444B" w:rsidRDefault="00DF1BDF" w:rsidP="0013444B">
      <w:pPr>
        <w:spacing w:after="0" w:line="240" w:lineRule="auto"/>
        <w:jc w:val="center"/>
        <w:rPr>
          <w:rFonts w:ascii="Times New Roman" w:hAnsi="Times New Roman" w:cs="Times New Roman"/>
          <w:b/>
          <w:bCs/>
          <w:sz w:val="28"/>
          <w:szCs w:val="28"/>
        </w:rPr>
      </w:pPr>
      <w:r w:rsidRPr="0013444B">
        <w:rPr>
          <w:rFonts w:ascii="Times New Roman" w:hAnsi="Times New Roman"/>
          <w:b/>
          <w:sz w:val="28"/>
          <w:szCs w:val="28"/>
        </w:rPr>
        <w:t xml:space="preserve"> </w:t>
      </w:r>
      <w:r w:rsidRPr="0013444B">
        <w:rPr>
          <w:rFonts w:ascii="Times New Roman" w:hAnsi="Times New Roman" w:cs="Times New Roman"/>
          <w:b/>
          <w:sz w:val="28"/>
          <w:szCs w:val="28"/>
        </w:rPr>
        <w:t>Раздел 1. Результаты ежегодного мониторинга состояния и развития конкуренции на товарных рынках муниципального образования</w:t>
      </w:r>
    </w:p>
    <w:p w:rsidR="00DF1BDF" w:rsidRPr="0013444B" w:rsidRDefault="00DF1BDF" w:rsidP="0013444B">
      <w:pPr>
        <w:spacing w:after="0" w:line="240" w:lineRule="auto"/>
        <w:jc w:val="both"/>
        <w:rPr>
          <w:rFonts w:ascii="Times New Roman" w:hAnsi="Times New Roman" w:cs="Times New Roman"/>
          <w:bCs/>
          <w:sz w:val="28"/>
          <w:szCs w:val="28"/>
        </w:rPr>
      </w:pPr>
    </w:p>
    <w:p w:rsidR="00DF1BDF" w:rsidRPr="0013444B" w:rsidRDefault="00DF1BDF" w:rsidP="0013444B">
      <w:pPr>
        <w:spacing w:after="0" w:line="240" w:lineRule="auto"/>
        <w:ind w:firstLine="567"/>
        <w:jc w:val="both"/>
        <w:rPr>
          <w:rFonts w:ascii="Times New Roman" w:eastAsia="Times New Roman" w:hAnsi="Times New Roman" w:cs="Times New Roman"/>
          <w:sz w:val="28"/>
          <w:szCs w:val="28"/>
        </w:rPr>
      </w:pPr>
      <w:r w:rsidRPr="0013444B">
        <w:rPr>
          <w:rFonts w:ascii="Times New Roman" w:eastAsia="Times New Roman" w:hAnsi="Times New Roman"/>
          <w:sz w:val="28"/>
          <w:szCs w:val="28"/>
        </w:rPr>
        <w:t xml:space="preserve">В соответствии с постановлением администрации муниципального образования Абинский район от 30 декабря 2019 года №1321 утвержден перечень товарных рынков для содействия развитию конкуренции на </w:t>
      </w:r>
      <w:r w:rsidRPr="0013444B">
        <w:rPr>
          <w:rFonts w:ascii="Times New Roman" w:eastAsia="Times New Roman" w:hAnsi="Times New Roman" w:cs="Times New Roman"/>
          <w:sz w:val="28"/>
          <w:szCs w:val="28"/>
        </w:rPr>
        <w:t>территории муниципального образования Абинский район.</w:t>
      </w:r>
    </w:p>
    <w:p w:rsidR="003E588D" w:rsidRPr="0033628F" w:rsidRDefault="00FD0011" w:rsidP="0013444B">
      <w:pPr>
        <w:spacing w:after="0" w:line="240" w:lineRule="auto"/>
        <w:ind w:firstLine="708"/>
        <w:jc w:val="both"/>
        <w:rPr>
          <w:rFonts w:ascii="Times New Roman" w:hAnsi="Times New Roman" w:cs="Times New Roman"/>
          <w:sz w:val="26"/>
          <w:szCs w:val="26"/>
        </w:rPr>
      </w:pPr>
      <w:r w:rsidRPr="0013444B">
        <w:rPr>
          <w:rFonts w:ascii="Times New Roman" w:hAnsi="Times New Roman" w:cs="Times New Roman"/>
          <w:sz w:val="28"/>
          <w:szCs w:val="28"/>
        </w:rPr>
        <w:t xml:space="preserve">В соответствии с распоряжением Правительства Российской Федерации от 17 апреля 2019 г. № 768-р «Об утверждении стандарта развития конкуренции в субъектах Российской Федерации», распоряжением главы  администрации (губернатора) Краснодарского края от 30 декабря 2020 г. № 346-р «О внесении изменений в некоторые  правовые  акты главы  администрации (губернатора) Краснодарского края, в целях  реализации мероприятий по внедрению стандарта развития  конкуренции в Краснодарском  крае», согласно  статьи 66 Устава муниципального образования Абинский район, </w:t>
      </w:r>
      <w:r w:rsidR="003E588D" w:rsidRPr="0013444B">
        <w:rPr>
          <w:rFonts w:ascii="Times New Roman" w:hAnsi="Times New Roman" w:cs="Times New Roman"/>
          <w:sz w:val="28"/>
          <w:szCs w:val="28"/>
        </w:rPr>
        <w:t>с учетом муниципальной специфики,    администрацией муниципального образования Абинский район  принято постановление  от 2</w:t>
      </w:r>
      <w:r w:rsidRPr="0013444B">
        <w:rPr>
          <w:rFonts w:ascii="Times New Roman" w:hAnsi="Times New Roman" w:cs="Times New Roman"/>
          <w:sz w:val="28"/>
          <w:szCs w:val="28"/>
        </w:rPr>
        <w:t>2</w:t>
      </w:r>
      <w:r w:rsidR="003E588D" w:rsidRPr="0013444B">
        <w:rPr>
          <w:rFonts w:ascii="Times New Roman" w:hAnsi="Times New Roman" w:cs="Times New Roman"/>
          <w:sz w:val="28"/>
          <w:szCs w:val="28"/>
        </w:rPr>
        <w:t xml:space="preserve"> декабря 202</w:t>
      </w:r>
      <w:r w:rsidRPr="0013444B">
        <w:rPr>
          <w:rFonts w:ascii="Times New Roman" w:hAnsi="Times New Roman" w:cs="Times New Roman"/>
          <w:sz w:val="28"/>
          <w:szCs w:val="28"/>
        </w:rPr>
        <w:t>1</w:t>
      </w:r>
      <w:r w:rsidR="003E588D" w:rsidRPr="0013444B">
        <w:rPr>
          <w:rFonts w:ascii="Times New Roman" w:hAnsi="Times New Roman" w:cs="Times New Roman"/>
          <w:sz w:val="28"/>
          <w:szCs w:val="28"/>
        </w:rPr>
        <w:t xml:space="preserve"> года №1</w:t>
      </w:r>
      <w:r w:rsidRPr="0013444B">
        <w:rPr>
          <w:rFonts w:ascii="Times New Roman" w:hAnsi="Times New Roman" w:cs="Times New Roman"/>
          <w:sz w:val="28"/>
          <w:szCs w:val="28"/>
        </w:rPr>
        <w:t>649</w:t>
      </w:r>
      <w:r w:rsidR="003E588D" w:rsidRPr="0013444B">
        <w:rPr>
          <w:rFonts w:ascii="Times New Roman" w:hAnsi="Times New Roman" w:cs="Times New Roman"/>
          <w:sz w:val="28"/>
          <w:szCs w:val="28"/>
        </w:rPr>
        <w:t xml:space="preserve"> «О внесении изменений в постановление администрации муниципального  образования Абинский  район от 30 декабря 2019 года  № 1321 «Об утверждении перечня товарных рынков и  плана мероприятий («дорожной карты») для содействия развитию конкуренции в муниципальном образовании Абинский район», где  утверж</w:t>
      </w:r>
      <w:r w:rsidR="0033628F">
        <w:rPr>
          <w:rFonts w:ascii="Times New Roman" w:hAnsi="Times New Roman" w:cs="Times New Roman"/>
          <w:sz w:val="28"/>
          <w:szCs w:val="28"/>
        </w:rPr>
        <w:t xml:space="preserve">ден  перечень  товарных  рынков </w:t>
      </w:r>
      <w:hyperlink r:id="rId9" w:history="1">
        <w:r w:rsidR="0033628F" w:rsidRPr="0033628F">
          <w:rPr>
            <w:rStyle w:val="ad"/>
            <w:rFonts w:ascii="Times New Roman" w:hAnsi="Times New Roman" w:cs="Times New Roman"/>
            <w:sz w:val="26"/>
            <w:szCs w:val="26"/>
          </w:rPr>
          <w:t>h</w:t>
        </w:r>
        <w:r w:rsidR="0033628F" w:rsidRPr="0033628F">
          <w:rPr>
            <w:rStyle w:val="ad"/>
            <w:rFonts w:ascii="Times New Roman" w:hAnsi="Times New Roman" w:cs="Times New Roman"/>
            <w:sz w:val="26"/>
            <w:szCs w:val="26"/>
            <w:u w:val="none"/>
          </w:rPr>
          <w:t>ttps://abinskiy.ru/wp-content/uploads/2022/01/1649.pdf</w:t>
        </w:r>
      </w:hyperlink>
    </w:p>
    <w:p w:rsidR="0033628F" w:rsidRDefault="0033628F" w:rsidP="0013444B">
      <w:pPr>
        <w:spacing w:after="0" w:line="240" w:lineRule="auto"/>
        <w:ind w:firstLine="708"/>
        <w:rPr>
          <w:rFonts w:ascii="Times New Roman" w:hAnsi="Times New Roman" w:cs="Times New Roman"/>
          <w:sz w:val="28"/>
          <w:szCs w:val="28"/>
        </w:rPr>
      </w:pPr>
    </w:p>
    <w:p w:rsidR="003E588D" w:rsidRPr="0013444B" w:rsidRDefault="003E588D" w:rsidP="0013444B">
      <w:pPr>
        <w:spacing w:after="0" w:line="240" w:lineRule="auto"/>
        <w:ind w:firstLine="708"/>
        <w:rPr>
          <w:rFonts w:ascii="Times New Roman" w:hAnsi="Times New Roman" w:cs="Times New Roman"/>
          <w:sz w:val="28"/>
          <w:szCs w:val="28"/>
        </w:rPr>
      </w:pPr>
      <w:r w:rsidRPr="0013444B">
        <w:rPr>
          <w:rFonts w:ascii="Times New Roman" w:hAnsi="Times New Roman" w:cs="Times New Roman"/>
          <w:sz w:val="28"/>
          <w:szCs w:val="28"/>
        </w:rPr>
        <w:t>В перечень  товарных рынков  вошли:</w:t>
      </w:r>
    </w:p>
    <w:p w:rsidR="003E588D" w:rsidRPr="0013444B" w:rsidRDefault="003E588D" w:rsidP="0013444B">
      <w:pPr>
        <w:spacing w:after="0" w:line="240" w:lineRule="auto"/>
        <w:ind w:left="5387"/>
        <w:jc w:val="center"/>
        <w:rPr>
          <w:rFonts w:ascii="Times New Roman" w:hAnsi="Times New Roman" w:cs="Times New Roman"/>
          <w:color w:val="000000"/>
          <w:sz w:val="28"/>
          <w:szCs w:val="28"/>
        </w:rPr>
      </w:pPr>
    </w:p>
    <w:tbl>
      <w:tblPr>
        <w:tblStyle w:val="a8"/>
        <w:tblpPr w:leftFromText="180" w:rightFromText="180" w:vertAnchor="text" w:tblpY="1"/>
        <w:tblOverlap w:val="never"/>
        <w:tblW w:w="9356" w:type="dxa"/>
        <w:tblLayout w:type="fixed"/>
        <w:tblLook w:val="04A0" w:firstRow="1" w:lastRow="0" w:firstColumn="1" w:lastColumn="0" w:noHBand="0" w:noVBand="1"/>
      </w:tblPr>
      <w:tblGrid>
        <w:gridCol w:w="709"/>
        <w:gridCol w:w="8647"/>
      </w:tblGrid>
      <w:tr w:rsidR="003E588D" w:rsidRPr="0013444B" w:rsidTr="00FD0011">
        <w:trPr>
          <w:tblHeader/>
        </w:trPr>
        <w:tc>
          <w:tcPr>
            <w:tcW w:w="709" w:type="dxa"/>
          </w:tcPr>
          <w:p w:rsidR="003E588D" w:rsidRPr="0013444B" w:rsidRDefault="003E588D"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 п/п</w:t>
            </w:r>
          </w:p>
        </w:tc>
        <w:tc>
          <w:tcPr>
            <w:tcW w:w="8647" w:type="dxa"/>
          </w:tcPr>
          <w:p w:rsidR="003E588D" w:rsidRPr="0013444B" w:rsidRDefault="003E588D"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Наименование рынка</w:t>
            </w:r>
          </w:p>
        </w:tc>
      </w:tr>
      <w:tr w:rsidR="003E588D" w:rsidRPr="0013444B" w:rsidTr="00FD0011">
        <w:trPr>
          <w:tblHeader/>
        </w:trPr>
        <w:tc>
          <w:tcPr>
            <w:tcW w:w="709" w:type="dxa"/>
          </w:tcPr>
          <w:p w:rsidR="003E588D" w:rsidRPr="0013444B" w:rsidRDefault="003E588D"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c>
          <w:tcPr>
            <w:tcW w:w="8647" w:type="dxa"/>
          </w:tcPr>
          <w:p w:rsidR="003E588D" w:rsidRPr="0013444B" w:rsidRDefault="003E588D"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выполнения работ  по благоустройству городской среды  </w:t>
            </w:r>
          </w:p>
          <w:p w:rsidR="002670B4" w:rsidRPr="0013444B" w:rsidRDefault="002670B4" w:rsidP="0013444B">
            <w:pPr>
              <w:rPr>
                <w:rFonts w:ascii="Times New Roman" w:hAnsi="Times New Roman" w:cs="Times New Roman"/>
                <w:sz w:val="24"/>
                <w:szCs w:val="24"/>
              </w:rPr>
            </w:pP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выполнения работ по содержанию и текущему ремонту общего имущества собственников помещений в многоквартирном доме  </w:t>
            </w:r>
          </w:p>
          <w:p w:rsidR="002670B4" w:rsidRPr="0013444B" w:rsidRDefault="002670B4" w:rsidP="0013444B">
            <w:pPr>
              <w:rPr>
                <w:rFonts w:ascii="Times New Roman" w:hAnsi="Times New Roman" w:cs="Times New Roman"/>
                <w:sz w:val="24"/>
                <w:szCs w:val="24"/>
              </w:rPr>
            </w:pP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3</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поставки сжиженного газа в баллонах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4</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оказания услуг по перевозке пассажиров автомобильным транспортом по муниципальным маршрутам регулярных перевозок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5</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теплоснабжения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6</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оказания  услуг по перевозке пассажиров и багажа легковым такси на территории муниципального образования  Абинский район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7</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услуг связи, в том числе услуг по предоставлению широкополосного доступа к информационно-телекоммуникационной сети «Интернет»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8</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строительства объектов капитального строительства, за исключением жилищного и дорожного строительства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9</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водоснабжения и  водоотведения</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10</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нефтепродуктов</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lastRenderedPageBreak/>
              <w:t>1</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                                           </w:t>
            </w:r>
            <w:r w:rsidR="002670B4" w:rsidRPr="0013444B">
              <w:rPr>
                <w:rFonts w:ascii="Times New Roman" w:hAnsi="Times New Roman" w:cs="Times New Roman"/>
                <w:sz w:val="24"/>
                <w:szCs w:val="24"/>
              </w:rPr>
              <w:t xml:space="preserve">                      </w:t>
            </w:r>
            <w:r w:rsidRPr="0013444B">
              <w:rPr>
                <w:rFonts w:ascii="Times New Roman" w:hAnsi="Times New Roman" w:cs="Times New Roman"/>
                <w:sz w:val="24"/>
                <w:szCs w:val="24"/>
              </w:rPr>
              <w:t xml:space="preserve">   2</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11</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жилищного строительства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12</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наружной рекламы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13</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архитектурно- строительного проектирования </w:t>
            </w:r>
          </w:p>
        </w:tc>
      </w:tr>
      <w:tr w:rsidR="00FD0011" w:rsidRPr="0013444B" w:rsidTr="00FD0011">
        <w:trPr>
          <w:trHeight w:val="111"/>
        </w:trPr>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14</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розничной торговли </w:t>
            </w:r>
          </w:p>
        </w:tc>
      </w:tr>
      <w:tr w:rsidR="00FD0011" w:rsidRPr="0013444B" w:rsidTr="00FD0011">
        <w:trPr>
          <w:trHeight w:val="111"/>
        </w:trPr>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15</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ремонту автотранспортных средств</w:t>
            </w:r>
          </w:p>
        </w:tc>
      </w:tr>
      <w:tr w:rsidR="00FD0011" w:rsidRPr="0013444B" w:rsidTr="00FD0011">
        <w:trPr>
          <w:trHeight w:val="111"/>
        </w:trPr>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16</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бытовых услуг </w:t>
            </w:r>
          </w:p>
        </w:tc>
      </w:tr>
      <w:tr w:rsidR="00FD0011" w:rsidRPr="0013444B" w:rsidTr="00FD0011">
        <w:trPr>
          <w:trHeight w:val="111"/>
        </w:trPr>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17</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ритуальных услуг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18</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общественного  питания</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19</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объектов  придорожного  сервиса</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20</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кадастровых и землеустроительных работ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21</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спортивных услуг  </w:t>
            </w:r>
            <w:r w:rsidR="002310F1" w:rsidRPr="0013444B">
              <w:rPr>
                <w:rFonts w:ascii="Times New Roman" w:hAnsi="Times New Roman" w:cs="Times New Roman"/>
                <w:sz w:val="24"/>
                <w:szCs w:val="24"/>
              </w:rPr>
              <w:t>(индивидуальный)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22</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санаторно-курортных и туристских услуг</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23</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пищевой продукции</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24</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металлургической продукции</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25</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легкой промышленности</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26</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сбора, обработки  и  утилизации отходов  вторичного сырья</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27</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нефтегазооборудования</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28</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производства готовых  металлических  изделий</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29</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производства мебели</w:t>
            </w:r>
            <w:r w:rsidR="002310F1" w:rsidRPr="0013444B">
              <w:rPr>
                <w:rFonts w:ascii="Times New Roman" w:hAnsi="Times New Roman" w:cs="Times New Roman"/>
                <w:sz w:val="24"/>
                <w:szCs w:val="24"/>
              </w:rPr>
              <w:t xml:space="preserve"> (индивидуальный)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30</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реализации сельскохозяйственной продукции  </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31</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производства сельскохозяйственной продукции  </w:t>
            </w:r>
            <w:r w:rsidR="002310F1" w:rsidRPr="0013444B">
              <w:rPr>
                <w:rFonts w:ascii="Times New Roman" w:hAnsi="Times New Roman" w:cs="Times New Roman"/>
                <w:sz w:val="24"/>
                <w:szCs w:val="24"/>
              </w:rPr>
              <w:t>(индивидуальный)</w:t>
            </w:r>
          </w:p>
        </w:tc>
      </w:tr>
      <w:tr w:rsidR="00FD0011" w:rsidRPr="0013444B" w:rsidTr="00FD0011">
        <w:tc>
          <w:tcPr>
            <w:tcW w:w="709"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32</w:t>
            </w:r>
          </w:p>
        </w:tc>
        <w:tc>
          <w:tcPr>
            <w:tcW w:w="8647" w:type="dxa"/>
          </w:tcPr>
          <w:p w:rsidR="00FD0011" w:rsidRPr="0013444B" w:rsidRDefault="00FD0011" w:rsidP="0013444B">
            <w:pPr>
              <w:rPr>
                <w:rFonts w:ascii="Times New Roman" w:hAnsi="Times New Roman" w:cs="Times New Roman"/>
                <w:sz w:val="24"/>
                <w:szCs w:val="24"/>
              </w:rPr>
            </w:pPr>
            <w:r w:rsidRPr="0013444B">
              <w:rPr>
                <w:rFonts w:ascii="Times New Roman" w:hAnsi="Times New Roman" w:cs="Times New Roman"/>
                <w:sz w:val="24"/>
                <w:szCs w:val="24"/>
              </w:rPr>
              <w:t>Рынок  услуг  в сфере  культуры</w:t>
            </w:r>
            <w:r w:rsidR="002310F1" w:rsidRPr="0013444B">
              <w:rPr>
                <w:rFonts w:ascii="Times New Roman" w:hAnsi="Times New Roman" w:cs="Times New Roman"/>
                <w:sz w:val="24"/>
                <w:szCs w:val="24"/>
              </w:rPr>
              <w:t xml:space="preserve"> (индивидуальный)</w:t>
            </w:r>
          </w:p>
        </w:tc>
      </w:tr>
    </w:tbl>
    <w:p w:rsidR="00FD0011" w:rsidRPr="0013444B" w:rsidRDefault="00FD0011" w:rsidP="0013444B">
      <w:pPr>
        <w:spacing w:after="0" w:line="240" w:lineRule="auto"/>
        <w:ind w:firstLine="567"/>
        <w:jc w:val="both"/>
        <w:rPr>
          <w:rFonts w:ascii="Times New Roman" w:hAnsi="Times New Roman" w:cs="Times New Roman"/>
          <w:color w:val="000000"/>
          <w:sz w:val="28"/>
          <w:szCs w:val="28"/>
        </w:rPr>
      </w:pPr>
    </w:p>
    <w:p w:rsidR="003E588D" w:rsidRPr="0013444B" w:rsidRDefault="003E588D" w:rsidP="0013444B">
      <w:pPr>
        <w:spacing w:after="0" w:line="240" w:lineRule="auto"/>
        <w:ind w:firstLine="567"/>
        <w:jc w:val="both"/>
        <w:rPr>
          <w:rFonts w:ascii="Times New Roman" w:eastAsia="Times New Roman" w:hAnsi="Times New Roman"/>
          <w:sz w:val="28"/>
          <w:szCs w:val="28"/>
        </w:rPr>
      </w:pPr>
      <w:r w:rsidRPr="0013444B">
        <w:rPr>
          <w:rFonts w:ascii="Times New Roman" w:hAnsi="Times New Roman" w:cs="Times New Roman"/>
          <w:color w:val="000000"/>
          <w:sz w:val="28"/>
          <w:szCs w:val="28"/>
        </w:rPr>
        <w:t xml:space="preserve">                                                                                                                            </w:t>
      </w:r>
    </w:p>
    <w:p w:rsidR="00C270D6" w:rsidRPr="0013444B" w:rsidRDefault="00C270D6" w:rsidP="0013444B">
      <w:pPr>
        <w:numPr>
          <w:ilvl w:val="1"/>
          <w:numId w:val="2"/>
        </w:numPr>
        <w:spacing w:after="200" w:line="276" w:lineRule="auto"/>
        <w:ind w:left="0" w:firstLine="0"/>
        <w:jc w:val="center"/>
        <w:rPr>
          <w:rFonts w:ascii="Times New Roman" w:hAnsi="Times New Roman"/>
          <w:b/>
          <w:sz w:val="28"/>
          <w:szCs w:val="28"/>
        </w:rPr>
      </w:pPr>
      <w:r w:rsidRPr="0013444B">
        <w:rPr>
          <w:rFonts w:ascii="Times New Roman" w:hAnsi="Times New Roman"/>
          <w:b/>
          <w:sz w:val="28"/>
          <w:szCs w:val="28"/>
        </w:rPr>
        <w:t>Анализ текущей ситуации на всех определенных товарных рынках муниципального образования Абинский район</w:t>
      </w:r>
    </w:p>
    <w:p w:rsidR="004B7B23" w:rsidRPr="0013444B" w:rsidRDefault="004B7B23" w:rsidP="0013444B">
      <w:pPr>
        <w:pStyle w:val="12"/>
        <w:ind w:firstLine="708"/>
        <w:jc w:val="both"/>
        <w:rPr>
          <w:rFonts w:ascii="Times New Roman" w:eastAsia="Calibri" w:hAnsi="Times New Roman" w:cs="Times New Roman"/>
          <w:sz w:val="28"/>
          <w:szCs w:val="28"/>
        </w:rPr>
      </w:pPr>
      <w:r w:rsidRPr="0013444B">
        <w:rPr>
          <w:rFonts w:ascii="Times New Roman" w:eastAsia="Calibri" w:hAnsi="Times New Roman" w:cs="Times New Roman"/>
          <w:sz w:val="28"/>
          <w:szCs w:val="28"/>
        </w:rPr>
        <w:t>В рамках мониторинга состояния и развития конкурентной среды проведен опрос предпринимательского сообщества и жителей Абинского района по вопросам оценки условий ведения бизнеса, административных барьеров, затрудняющих предпринимательскую деятельность, эффективности мер поддержки предпринимательства и удовлетворенности уровнем развития конкурентной среды на товарных рынках.</w:t>
      </w:r>
    </w:p>
    <w:p w:rsidR="004B7B23" w:rsidRPr="0013444B" w:rsidRDefault="004B7B23" w:rsidP="0013444B">
      <w:pPr>
        <w:pStyle w:val="ab"/>
      </w:pPr>
    </w:p>
    <w:p w:rsidR="00C270D6" w:rsidRPr="0013444B" w:rsidRDefault="00C270D6" w:rsidP="0013444B">
      <w:pPr>
        <w:pStyle w:val="a7"/>
        <w:numPr>
          <w:ilvl w:val="2"/>
          <w:numId w:val="2"/>
        </w:numPr>
        <w:spacing w:after="0" w:line="240" w:lineRule="auto"/>
        <w:jc w:val="both"/>
        <w:rPr>
          <w:rFonts w:ascii="Times New Roman" w:hAnsi="Times New Roman"/>
          <w:b/>
          <w:sz w:val="28"/>
          <w:szCs w:val="28"/>
        </w:rPr>
      </w:pPr>
      <w:r w:rsidRPr="0013444B">
        <w:rPr>
          <w:rFonts w:ascii="Times New Roman" w:hAnsi="Times New Roman"/>
          <w:b/>
          <w:sz w:val="28"/>
          <w:szCs w:val="28"/>
        </w:rPr>
        <w:t>Рынок выполнения работ по благоустройству городской среды</w:t>
      </w:r>
    </w:p>
    <w:p w:rsidR="00C270D6" w:rsidRPr="0013444B" w:rsidRDefault="00C270D6" w:rsidP="0013444B">
      <w:pPr>
        <w:jc w:val="both"/>
        <w:rPr>
          <w:rFonts w:ascii="Times New Roman" w:hAnsi="Times New Roman"/>
          <w:b/>
          <w:sz w:val="28"/>
          <w:szCs w:val="28"/>
        </w:rPr>
      </w:pPr>
    </w:p>
    <w:p w:rsidR="00C270D6" w:rsidRPr="0013444B" w:rsidRDefault="00C270D6"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Удовлетворенность </w:t>
      </w:r>
      <w:r w:rsidR="00FC5332" w:rsidRPr="0013444B">
        <w:rPr>
          <w:rFonts w:ascii="Times New Roman" w:hAnsi="Times New Roman"/>
          <w:sz w:val="28"/>
          <w:szCs w:val="28"/>
        </w:rPr>
        <w:t>73,3</w:t>
      </w:r>
      <w:r w:rsidRPr="0013444B">
        <w:rPr>
          <w:rFonts w:ascii="Times New Roman" w:hAnsi="Times New Roman"/>
          <w:sz w:val="28"/>
          <w:szCs w:val="28"/>
        </w:rPr>
        <w:t xml:space="preserve">% потребителей  качеством предоставления данных    услуг  по  Абинскому  району оценивается «удовлетворительно» и «скорее удовлетворительно»; </w:t>
      </w:r>
      <w:r w:rsidR="00FC5332" w:rsidRPr="0013444B">
        <w:rPr>
          <w:rFonts w:ascii="Times New Roman" w:hAnsi="Times New Roman"/>
          <w:sz w:val="28"/>
          <w:szCs w:val="28"/>
        </w:rPr>
        <w:t>75</w:t>
      </w:r>
      <w:r w:rsidRPr="0013444B">
        <w:rPr>
          <w:rFonts w:ascii="Times New Roman" w:hAnsi="Times New Roman"/>
          <w:sz w:val="28"/>
          <w:szCs w:val="28"/>
        </w:rPr>
        <w:t>% предпринимателей удовлетворены действиями  органов  власти.</w:t>
      </w:r>
    </w:p>
    <w:p w:rsidR="00BA2021" w:rsidRPr="0013444B" w:rsidRDefault="00C270D6" w:rsidP="0013444B">
      <w:pPr>
        <w:spacing w:after="0" w:line="240" w:lineRule="auto"/>
        <w:jc w:val="both"/>
        <w:rPr>
          <w:rFonts w:ascii="Times New Roman" w:hAnsi="Times New Roman"/>
          <w:sz w:val="28"/>
          <w:szCs w:val="28"/>
        </w:rPr>
      </w:pPr>
      <w:r w:rsidRPr="0013444B">
        <w:rPr>
          <w:rFonts w:ascii="Times New Roman" w:hAnsi="Times New Roman"/>
          <w:sz w:val="28"/>
          <w:szCs w:val="28"/>
        </w:rPr>
        <w:tab/>
      </w:r>
      <w:r w:rsidR="00BA2021" w:rsidRPr="0013444B">
        <w:rPr>
          <w:rFonts w:ascii="Times New Roman" w:hAnsi="Times New Roman"/>
          <w:sz w:val="28"/>
          <w:szCs w:val="28"/>
        </w:rPr>
        <w:t>Согласно Федеральному закону от 6 октября 2003 г. №131-ФЗ «Об общих принципах организации органов местного самоуправления» решение вопросов организации благоустройства территорий населенных пунктов относится к полномочиям органов местного самоуправления.</w:t>
      </w:r>
    </w:p>
    <w:p w:rsidR="00BA2021" w:rsidRPr="0013444B" w:rsidRDefault="00BA2021" w:rsidP="0013444B">
      <w:pPr>
        <w:spacing w:after="0" w:line="240" w:lineRule="auto"/>
        <w:ind w:firstLine="708"/>
        <w:contextualSpacing/>
        <w:jc w:val="both"/>
        <w:rPr>
          <w:rFonts w:ascii="Times New Roman" w:hAnsi="Times New Roman" w:cs="Times New Roman"/>
          <w:sz w:val="28"/>
          <w:szCs w:val="28"/>
        </w:rPr>
      </w:pPr>
      <w:r w:rsidRPr="0013444B">
        <w:rPr>
          <w:rFonts w:ascii="Times New Roman" w:hAnsi="Times New Roman" w:cs="Times New Roman"/>
          <w:sz w:val="28"/>
          <w:szCs w:val="28"/>
        </w:rPr>
        <w:lastRenderedPageBreak/>
        <w:t>Рынок выполнения работ по благоустройству городской среды в муниципальном образовании Абинский район в 2021 году состоял из 60 предприятий различной формы собственности и индивидуальных предпринимателей, из которых 52  предприятия частной формы собственности и индивидуальные предприниматели, 7 муниципальных предприятий и   1 государственное учреждение.</w:t>
      </w:r>
    </w:p>
    <w:p w:rsidR="00BA2021" w:rsidRPr="0013444B" w:rsidRDefault="00BA2021" w:rsidP="0013444B">
      <w:pPr>
        <w:spacing w:after="0" w:line="240" w:lineRule="auto"/>
        <w:ind w:firstLine="708"/>
        <w:contextualSpacing/>
        <w:jc w:val="both"/>
        <w:rPr>
          <w:rFonts w:ascii="Times New Roman" w:hAnsi="Times New Roman" w:cs="Times New Roman"/>
          <w:sz w:val="28"/>
          <w:szCs w:val="28"/>
        </w:rPr>
      </w:pPr>
      <w:r w:rsidRPr="0013444B">
        <w:rPr>
          <w:rFonts w:ascii="Times New Roman" w:hAnsi="Times New Roman" w:cs="Times New Roman"/>
          <w:sz w:val="28"/>
          <w:szCs w:val="28"/>
        </w:rPr>
        <w:t>Благоустройство городской среды включает в себя уборку муниципальных территорий, ремонт тротуаров, озеленение, создание пешеходной инфраструктуры, благоустройство пустырей и заброшенных зон, за исключением благоустройства автомобильных дорог.</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Основные цели благоустройства городской среды:</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 создание качественной и комфортной городской среды;</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 повышение уровня благоустройства озелененных территорий;</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 благоустройство улиц и общественных пространств;</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 повышение заинтересованности инвесторов.</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 № 655,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 </w:t>
      </w:r>
    </w:p>
    <w:p w:rsidR="00BA2021" w:rsidRPr="0013444B" w:rsidRDefault="00BA2021" w:rsidP="0013444B">
      <w:pPr>
        <w:spacing w:after="0" w:line="240" w:lineRule="auto"/>
        <w:ind w:firstLine="705"/>
        <w:contextualSpacing/>
        <w:jc w:val="both"/>
        <w:rPr>
          <w:rFonts w:ascii="Times New Roman" w:hAnsi="Times New Roman"/>
          <w:sz w:val="28"/>
          <w:szCs w:val="28"/>
        </w:rPr>
      </w:pPr>
      <w:r w:rsidRPr="0013444B">
        <w:rPr>
          <w:rFonts w:ascii="Times New Roman" w:hAnsi="Times New Roman"/>
          <w:sz w:val="28"/>
          <w:szCs w:val="28"/>
        </w:rPr>
        <w:tab/>
        <w:t>Определение поставщиков услуг, подрядных организаций для выполнения работ осуществляется муниципальными образованиями в соответствии с Федеральным законом от 5 апреля 2013 г. № 44-ФЗ «О контрактной системе в сфере закупок товаров, работ и услуг для обеспечения государственных и муниципальных нужд».</w:t>
      </w:r>
    </w:p>
    <w:p w:rsidR="00BA2021" w:rsidRPr="0013444B" w:rsidRDefault="00BA2021" w:rsidP="0013444B">
      <w:pPr>
        <w:spacing w:after="0" w:line="240" w:lineRule="auto"/>
        <w:ind w:firstLine="705"/>
        <w:contextualSpacing/>
        <w:jc w:val="both"/>
        <w:rPr>
          <w:rFonts w:ascii="Times New Roman" w:hAnsi="Times New Roman"/>
          <w:sz w:val="28"/>
          <w:szCs w:val="28"/>
        </w:rPr>
      </w:pPr>
      <w:r w:rsidRPr="0013444B">
        <w:rPr>
          <w:rFonts w:ascii="Times New Roman" w:hAnsi="Times New Roman" w:cs="Times New Roman"/>
          <w:sz w:val="28"/>
          <w:szCs w:val="28"/>
        </w:rPr>
        <w:t xml:space="preserve"> В 2017 году впервые в истории России стартовал проект «ЖКХ и городская среда», в рамках которого запланирована реализация приоритетного проекта «Формирование комфортной городской среды».</w:t>
      </w:r>
    </w:p>
    <w:p w:rsidR="00BA2021" w:rsidRPr="0013444B" w:rsidRDefault="00BA2021" w:rsidP="0013444B">
      <w:pPr>
        <w:pStyle w:val="ab"/>
        <w:ind w:firstLine="708"/>
        <w:jc w:val="both"/>
        <w:rPr>
          <w:rFonts w:ascii="Times New Roman" w:hAnsi="Times New Roman"/>
          <w:sz w:val="28"/>
          <w:szCs w:val="28"/>
        </w:rPr>
      </w:pPr>
      <w:r w:rsidRPr="0013444B">
        <w:rPr>
          <w:rFonts w:ascii="Times New Roman" w:hAnsi="Times New Roman"/>
          <w:sz w:val="28"/>
          <w:szCs w:val="28"/>
        </w:rPr>
        <w:t>Городские и сельские поселения Абинского района ежегодно принимают участие в данном проекте. Денежные средства, выделяемые в рамках приоритетного проекта «Формирование комфортной городской среды», осваиваются своевременно и в полном объеме.</w:t>
      </w:r>
    </w:p>
    <w:p w:rsidR="00BA2021" w:rsidRPr="0013444B" w:rsidRDefault="00BA2021" w:rsidP="0013444B">
      <w:pPr>
        <w:pStyle w:val="ab"/>
        <w:ind w:firstLine="708"/>
        <w:jc w:val="both"/>
        <w:rPr>
          <w:rFonts w:ascii="Times New Roman" w:hAnsi="Times New Roman"/>
          <w:sz w:val="28"/>
          <w:szCs w:val="28"/>
        </w:rPr>
      </w:pPr>
      <w:r w:rsidRPr="0013444B">
        <w:rPr>
          <w:rFonts w:ascii="Times New Roman" w:hAnsi="Times New Roman"/>
          <w:sz w:val="28"/>
          <w:szCs w:val="28"/>
        </w:rPr>
        <w:t>Так, в 2021 году Федоровское сельское поселение принимало участие в государственной программе Краснодарского края «Формирование современной городской среды».</w:t>
      </w:r>
    </w:p>
    <w:p w:rsidR="00BA2021" w:rsidRPr="0013444B" w:rsidRDefault="00BA2021" w:rsidP="0013444B">
      <w:pPr>
        <w:spacing w:after="0" w:line="240" w:lineRule="auto"/>
        <w:ind w:firstLine="720"/>
        <w:jc w:val="both"/>
        <w:rPr>
          <w:rStyle w:val="ac"/>
          <w:rFonts w:ascii="Times New Roman" w:hAnsi="Times New Roman"/>
          <w:sz w:val="28"/>
          <w:szCs w:val="28"/>
        </w:rPr>
      </w:pPr>
      <w:r w:rsidRPr="0013444B">
        <w:rPr>
          <w:rFonts w:ascii="Times New Roman" w:hAnsi="Times New Roman"/>
          <w:sz w:val="28"/>
          <w:szCs w:val="28"/>
        </w:rPr>
        <w:t xml:space="preserve">В Федоровском сельском поселении благоустроена </w:t>
      </w:r>
      <w:r w:rsidRPr="0013444B">
        <w:rPr>
          <w:rStyle w:val="ac"/>
          <w:rFonts w:ascii="Times New Roman" w:hAnsi="Times New Roman"/>
          <w:sz w:val="28"/>
          <w:szCs w:val="28"/>
        </w:rPr>
        <w:t xml:space="preserve">территория клуба, расположенного по адресу: Краснодарский край, Абинский р-н,                                      х. Екатериновский, ул. Суворова, 7-А. </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Выполнены следующие виды работ:</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устройство центральной площадки из тротуарной плитки, с возможностью заезда транспорта и спецтехники;</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устройство детской площадки с декоративным ограждением с трех сторон;</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lastRenderedPageBreak/>
        <w:t>устройство спортивной площадки, оборудованной уличными тренажерами, воркаут;</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покрытие тротуара, подхода к существующим зданиям, дорожек, площадок для отдыха из тротуарной плитки;</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ремонт асфальтобетонного покрытия;</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укладка резинового покрытия на детской и спортивной площадках;</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установка уличных светильников</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посадка зеленых насаждений;</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установка малых архитектурных форм (лавочки, урны).</w:t>
      </w:r>
    </w:p>
    <w:p w:rsidR="00BA2021" w:rsidRPr="0013444B" w:rsidRDefault="00BA2021" w:rsidP="0013444B">
      <w:pPr>
        <w:pStyle w:val="ab"/>
        <w:ind w:firstLine="720"/>
        <w:jc w:val="both"/>
        <w:rPr>
          <w:rFonts w:ascii="Times New Roman" w:hAnsi="Times New Roman"/>
          <w:sz w:val="28"/>
          <w:szCs w:val="28"/>
        </w:rPr>
      </w:pPr>
      <w:r w:rsidRPr="0013444B">
        <w:rPr>
          <w:rFonts w:ascii="Times New Roman" w:hAnsi="Times New Roman"/>
          <w:sz w:val="28"/>
          <w:szCs w:val="28"/>
        </w:rPr>
        <w:t>В рамках благоустройства указанной общественной территории за счет средств бюджета Федоровского сельского поселения Абинского района дополнительно проведены 2 мероприятия: «Оборудование системы видеонаблюдения» и «Установка 1 скамейки».</w:t>
      </w:r>
    </w:p>
    <w:p w:rsidR="00BA2021" w:rsidRPr="0013444B" w:rsidRDefault="00BA2021" w:rsidP="0013444B">
      <w:pPr>
        <w:spacing w:after="0"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Благоустройство является важнейшей сферой деятельности муниципального хозяйства.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района. При выполнении комплекса мероприятий они способны значительно улучшить экологическое состояние и внешний облик городских и сельских поселений, создать более комфортные микроклиматические, санитарно-гигиенические и эстетические условия на улицах, общественных местах (скверах, улицах, на площадях и т.д.).</w:t>
      </w:r>
    </w:p>
    <w:p w:rsidR="00BA2021" w:rsidRPr="0013444B" w:rsidRDefault="00BA2021" w:rsidP="0013444B">
      <w:pPr>
        <w:spacing w:after="0" w:line="240" w:lineRule="auto"/>
        <w:ind w:firstLine="705"/>
        <w:contextualSpacing/>
        <w:jc w:val="both"/>
        <w:rPr>
          <w:rFonts w:ascii="Times New Roman" w:hAnsi="Times New Roman" w:cs="Times New Roman"/>
          <w:sz w:val="28"/>
          <w:szCs w:val="28"/>
        </w:rPr>
      </w:pPr>
      <w:r w:rsidRPr="0013444B">
        <w:rPr>
          <w:rFonts w:ascii="Times New Roman" w:hAnsi="Times New Roman" w:cs="Times New Roman"/>
          <w:sz w:val="28"/>
          <w:szCs w:val="28"/>
        </w:rPr>
        <w:t>Благоустройство жилых территорий является комплексной, многоаспектной задачей. Понятие «благоустройство» включает комплекс мероприятий по инженерному благоустройству (инженерной подготовке и инженерному оборудованию, искусственному освещению), по внешнему благоустройству (озеленению, организации движения транспорта и пешеходов, оснащению территории малыми архитектурными формами и элементами благоустройства).</w:t>
      </w:r>
    </w:p>
    <w:p w:rsidR="00BA2021" w:rsidRPr="0013444B" w:rsidRDefault="00BA2021" w:rsidP="0013444B">
      <w:pPr>
        <w:spacing w:after="0" w:line="240" w:lineRule="auto"/>
        <w:ind w:firstLine="705"/>
        <w:contextualSpacing/>
        <w:jc w:val="both"/>
        <w:rPr>
          <w:rFonts w:ascii="Times New Roman" w:hAnsi="Times New Roman" w:cs="Times New Roman"/>
          <w:sz w:val="28"/>
          <w:szCs w:val="28"/>
        </w:rPr>
      </w:pPr>
      <w:r w:rsidRPr="0013444B">
        <w:rPr>
          <w:rFonts w:ascii="Times New Roman" w:hAnsi="Times New Roman" w:cs="Times New Roman"/>
          <w:sz w:val="28"/>
          <w:szCs w:val="28"/>
        </w:rPr>
        <w:t>Внешнее благоустройство – одна из основных проблем, которую приходится решать эксплуатирующей организации на территориях жилой застройки. Комплекс мероприятий, обеспечивающий внешнее благоустройство территории, включает в себя: содержание и ремонт системы озеленения территории, транспортных, и пешеходных коммуникаций, малых архитектурных форм, планировочных и объемных элементов благоустройства, игрового и спортивного оборудования, садово-парковой мебели.</w:t>
      </w:r>
    </w:p>
    <w:p w:rsidR="00BA2021" w:rsidRPr="0013444B" w:rsidRDefault="00BA2021" w:rsidP="0013444B">
      <w:pPr>
        <w:spacing w:after="0" w:line="240" w:lineRule="auto"/>
        <w:ind w:firstLine="705"/>
        <w:contextualSpacing/>
        <w:jc w:val="both"/>
        <w:rPr>
          <w:rFonts w:ascii="Times New Roman" w:hAnsi="Times New Roman" w:cs="Times New Roman"/>
          <w:sz w:val="28"/>
          <w:szCs w:val="28"/>
        </w:rPr>
      </w:pPr>
      <w:r w:rsidRPr="0013444B">
        <w:rPr>
          <w:rFonts w:ascii="Times New Roman" w:hAnsi="Times New Roman" w:cs="Times New Roman"/>
          <w:color w:val="111111"/>
          <w:sz w:val="28"/>
          <w:szCs w:val="28"/>
          <w:shd w:val="clear" w:color="auto" w:fill="FFFFFF"/>
        </w:rPr>
        <w:t>Низкий уровень привлекательности территории является фактором, сдерживающим социально-экономический потенциал развития территории, неудовлетворенности населения в комфорте городской среды.</w:t>
      </w:r>
    </w:p>
    <w:p w:rsidR="00BA2021" w:rsidRPr="0013444B" w:rsidRDefault="00BA2021" w:rsidP="0013444B">
      <w:pPr>
        <w:spacing w:after="0" w:line="240" w:lineRule="auto"/>
        <w:ind w:firstLine="851"/>
        <w:contextualSpacing/>
        <w:jc w:val="both"/>
        <w:rPr>
          <w:rFonts w:ascii="Times New Roman" w:hAnsi="Times New Roman" w:cs="Times New Roman"/>
          <w:sz w:val="28"/>
          <w:szCs w:val="28"/>
        </w:rPr>
      </w:pPr>
      <w:r w:rsidRPr="0013444B">
        <w:rPr>
          <w:rFonts w:ascii="Times New Roman" w:hAnsi="Times New Roman" w:cs="Times New Roman"/>
          <w:sz w:val="28"/>
          <w:szCs w:val="28"/>
        </w:rPr>
        <w:t>На рынке выполнения работ по благоустройству городской среды в муниципальном образовании Абинский район в 2021 году работы выполнило общество с ограниченной ответственностью «Градъстрой».</w:t>
      </w:r>
    </w:p>
    <w:p w:rsidR="00C270D6" w:rsidRPr="0013444B" w:rsidRDefault="00C270D6" w:rsidP="0013444B">
      <w:pPr>
        <w:spacing w:after="0" w:line="240" w:lineRule="auto"/>
        <w:jc w:val="both"/>
        <w:rPr>
          <w:rFonts w:ascii="Times New Roman" w:hAnsi="Times New Roman" w:cs="Times New Roman"/>
          <w:sz w:val="28"/>
          <w:szCs w:val="28"/>
        </w:rPr>
      </w:pPr>
    </w:p>
    <w:p w:rsidR="007D6755" w:rsidRPr="0013444B" w:rsidRDefault="007D6755" w:rsidP="0013444B">
      <w:pPr>
        <w:spacing w:after="0" w:line="240" w:lineRule="auto"/>
        <w:jc w:val="both"/>
        <w:rPr>
          <w:rFonts w:ascii="Times New Roman" w:hAnsi="Times New Roman" w:cs="Times New Roman"/>
          <w:sz w:val="28"/>
          <w:szCs w:val="28"/>
        </w:rPr>
      </w:pPr>
    </w:p>
    <w:p w:rsidR="004A29D7" w:rsidRPr="0013444B" w:rsidRDefault="004A29D7" w:rsidP="0013444B">
      <w:pPr>
        <w:keepNext/>
        <w:keepLines/>
        <w:spacing w:after="0" w:line="240" w:lineRule="auto"/>
        <w:jc w:val="center"/>
        <w:rPr>
          <w:rFonts w:ascii="Times New Roman" w:hAnsi="Times New Roman"/>
          <w:b/>
          <w:sz w:val="28"/>
          <w:szCs w:val="28"/>
        </w:rPr>
      </w:pPr>
      <w:r w:rsidRPr="0013444B">
        <w:rPr>
          <w:rFonts w:ascii="Times New Roman" w:hAnsi="Times New Roman"/>
          <w:b/>
          <w:sz w:val="28"/>
          <w:szCs w:val="28"/>
        </w:rPr>
        <w:lastRenderedPageBreak/>
        <w:t>1.1.2. Рынок выполнения работ  по  содержанию и текущему ремонту</w:t>
      </w:r>
    </w:p>
    <w:p w:rsidR="004A29D7" w:rsidRPr="0013444B" w:rsidRDefault="004A29D7" w:rsidP="0013444B">
      <w:pPr>
        <w:rPr>
          <w:rFonts w:ascii="Times New Roman" w:hAnsi="Times New Roman"/>
          <w:b/>
          <w:sz w:val="28"/>
          <w:szCs w:val="28"/>
        </w:rPr>
      </w:pPr>
      <w:r w:rsidRPr="0013444B">
        <w:rPr>
          <w:rFonts w:ascii="Times New Roman" w:hAnsi="Times New Roman"/>
          <w:b/>
          <w:sz w:val="28"/>
          <w:szCs w:val="28"/>
        </w:rPr>
        <w:t>общего имущества собственников помещений в  многоквартирном доме</w:t>
      </w:r>
    </w:p>
    <w:p w:rsidR="004A29D7" w:rsidRPr="0013444B" w:rsidRDefault="004A29D7"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BA2021" w:rsidRPr="0013444B">
        <w:rPr>
          <w:rFonts w:ascii="Times New Roman" w:hAnsi="Times New Roman"/>
          <w:sz w:val="28"/>
          <w:szCs w:val="28"/>
        </w:rPr>
        <w:t>71</w:t>
      </w:r>
      <w:r w:rsidRPr="0013444B">
        <w:rPr>
          <w:rFonts w:ascii="Times New Roman" w:hAnsi="Times New Roman"/>
          <w:sz w:val="28"/>
          <w:szCs w:val="28"/>
        </w:rPr>
        <w:t xml:space="preserve">% потребителей  оценивают как  «удовлетворительно» и «скорее удовлетворительно»; </w:t>
      </w:r>
      <w:r w:rsidR="00BA2021" w:rsidRPr="0013444B">
        <w:rPr>
          <w:rFonts w:ascii="Times New Roman" w:hAnsi="Times New Roman"/>
          <w:sz w:val="28"/>
          <w:szCs w:val="28"/>
        </w:rPr>
        <w:t xml:space="preserve">71,4 </w:t>
      </w:r>
      <w:r w:rsidRPr="0013444B">
        <w:rPr>
          <w:rFonts w:ascii="Times New Roman" w:hAnsi="Times New Roman"/>
          <w:sz w:val="28"/>
          <w:szCs w:val="28"/>
        </w:rPr>
        <w:t>% предпринимателей удовлетворены действиями  органов  власти.</w:t>
      </w:r>
    </w:p>
    <w:p w:rsidR="00BA2021" w:rsidRPr="0013444B" w:rsidRDefault="00BA2021"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 xml:space="preserve">Количество многоквартирных домов (далее – МКД) на территории Абинского района  - 408, находящихся в управлении управляющей организации 40, количество МКД, находящихся в управлении ТСЖ, ЖСК и иных кооперативов - 26, количество МКД, находящихся в непосредственном управлении - 339, количество МКД, в отношении которых способ управления не выбран собственниками и не определен органами местного самоуправления на открытом конкурсе, составляет 3 МКД. </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Органами местного самоуправления проводятся конкурсы в порядке, предусмотренном постановлением Правительства Российской Федерации от              6 февраля 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Деятельность организаций, управляющих МКД, должна быть направлена на обеспечение безопасных, комфортных условий проживания граждан. На территории Абинского района на основанных лицензий действует 2 управляющих компаний занимается управлением МКД (ООО «Управляющая компания Абинского района» переименована в 2019 году; ранее  - ООО «Южная жилищная компания», ООО «УК Сервис-сити»).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в настоящее время составляет 100%. </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Государственная жилищная инспекция Краснодарского края (далее – Инспекция) является органом исполнительной власти Краснодарского края, уполномоченным осуществлять региональный государственный жилищный надзор, лицензирование деятельности по управлению МКД и лицензионный контроль на территории Краснодарского края.</w:t>
      </w:r>
    </w:p>
    <w:p w:rsidR="00BA2021" w:rsidRPr="0013444B" w:rsidRDefault="00BA2021" w:rsidP="0013444B">
      <w:pPr>
        <w:spacing w:after="0" w:line="240" w:lineRule="auto"/>
        <w:jc w:val="both"/>
        <w:rPr>
          <w:rFonts w:ascii="Times New Roman" w:hAnsi="Times New Roman"/>
          <w:sz w:val="28"/>
          <w:szCs w:val="28"/>
        </w:rPr>
      </w:pPr>
      <w:r w:rsidRPr="0013444B">
        <w:rPr>
          <w:rFonts w:ascii="Times New Roman" w:hAnsi="Times New Roman"/>
          <w:sz w:val="28"/>
          <w:szCs w:val="28"/>
        </w:rPr>
        <w:tab/>
        <w:t>Муниципальный жилищный контроль осуществляется управлением муниципальной собственности муниципального образования Абинский район, органами местного самоуправления администраций муниципальных образований городских и сельских поселений Абинского района в порядке, установленном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BA2021" w:rsidRPr="0013444B" w:rsidRDefault="00BA2021" w:rsidP="0013444B">
      <w:pPr>
        <w:spacing w:after="0" w:line="240" w:lineRule="auto"/>
        <w:jc w:val="both"/>
      </w:pPr>
      <w:r w:rsidRPr="0013444B">
        <w:rPr>
          <w:rFonts w:ascii="Times New Roman" w:hAnsi="Times New Roman"/>
          <w:sz w:val="28"/>
          <w:szCs w:val="28"/>
        </w:rPr>
        <w:tab/>
        <w:t>При организации и осуществлении муниципального жилищного контроля органы муниципального жилищного контроля взаимодействуют с уполномоченными органами исполнительной власти субъектов Российской Федерации, осуществляющими региональный государственный жилищный надзор, в порядке, установленном законом субъекта Российской Федерации.</w:t>
      </w:r>
      <w:r w:rsidRPr="0013444B">
        <w:t xml:space="preserve">   </w:t>
      </w:r>
    </w:p>
    <w:p w:rsidR="00BA2021" w:rsidRPr="0013444B" w:rsidRDefault="00BA2021" w:rsidP="0013444B">
      <w:pPr>
        <w:spacing w:after="0" w:line="240" w:lineRule="auto"/>
        <w:jc w:val="both"/>
        <w:rPr>
          <w:rFonts w:ascii="Times New Roman" w:hAnsi="Times New Roman"/>
          <w:sz w:val="28"/>
          <w:szCs w:val="28"/>
        </w:rPr>
      </w:pPr>
      <w:r w:rsidRPr="0013444B">
        <w:lastRenderedPageBreak/>
        <w:t xml:space="preserve">            </w:t>
      </w:r>
      <w:r w:rsidRPr="0013444B">
        <w:rPr>
          <w:rFonts w:ascii="Times New Roman" w:hAnsi="Times New Roman"/>
          <w:sz w:val="28"/>
          <w:szCs w:val="28"/>
        </w:rPr>
        <w:t xml:space="preserve">Совещания (собрания) по обучению граждан, инициативных групп, советов многоквартирных домов по  вопросам    жилищного    законодательства     </w:t>
      </w:r>
    </w:p>
    <w:p w:rsidR="00BA2021" w:rsidRPr="0013444B" w:rsidRDefault="00BA2021" w:rsidP="0013444B">
      <w:pPr>
        <w:keepNext/>
        <w:keepLines/>
        <w:spacing w:after="0" w:line="240" w:lineRule="auto"/>
        <w:ind w:firstLine="708"/>
        <w:jc w:val="both"/>
        <w:rPr>
          <w:rFonts w:ascii="Times New Roman" w:hAnsi="Times New Roman"/>
          <w:sz w:val="28"/>
          <w:szCs w:val="28"/>
        </w:rPr>
      </w:pPr>
      <w:r w:rsidRPr="0013444B">
        <w:rPr>
          <w:rFonts w:ascii="Times New Roman" w:hAnsi="Times New Roman"/>
          <w:sz w:val="28"/>
          <w:szCs w:val="28"/>
        </w:rPr>
        <w:t>проведены в 2021 году в двух поселениях Абинского района</w:t>
      </w:r>
      <w:r w:rsidRPr="0013444B">
        <w:rPr>
          <w:sz w:val="28"/>
          <w:szCs w:val="28"/>
        </w:rPr>
        <w:t xml:space="preserve"> </w:t>
      </w:r>
      <w:r w:rsidRPr="0013444B">
        <w:rPr>
          <w:rFonts w:ascii="Times New Roman" w:hAnsi="Times New Roman"/>
          <w:sz w:val="28"/>
          <w:szCs w:val="28"/>
        </w:rPr>
        <w:t>в том числе:</w:t>
      </w:r>
    </w:p>
    <w:p w:rsidR="00BA2021" w:rsidRPr="0013444B" w:rsidRDefault="00BA2021" w:rsidP="0013444B">
      <w:pPr>
        <w:keepNext/>
        <w:keepLines/>
        <w:spacing w:after="0" w:line="240" w:lineRule="auto"/>
        <w:ind w:left="709"/>
        <w:rPr>
          <w:rFonts w:ascii="Times New Roman" w:hAnsi="Times New Roman"/>
          <w:sz w:val="28"/>
          <w:szCs w:val="28"/>
        </w:rPr>
      </w:pPr>
      <w:r w:rsidRPr="0013444B">
        <w:rPr>
          <w:rFonts w:ascii="Times New Roman" w:hAnsi="Times New Roman"/>
          <w:sz w:val="28"/>
          <w:szCs w:val="28"/>
        </w:rPr>
        <w:t xml:space="preserve">3 - в  Абинском городском поселении, </w:t>
      </w:r>
    </w:p>
    <w:p w:rsidR="00BA2021" w:rsidRPr="0013444B" w:rsidRDefault="00BA2021" w:rsidP="0013444B">
      <w:pPr>
        <w:keepNext/>
        <w:keepLines/>
        <w:spacing w:after="0" w:line="240" w:lineRule="auto"/>
        <w:ind w:left="709"/>
        <w:rPr>
          <w:rFonts w:ascii="Times New Roman" w:hAnsi="Times New Roman"/>
          <w:sz w:val="28"/>
          <w:szCs w:val="28"/>
        </w:rPr>
      </w:pPr>
      <w:r w:rsidRPr="0013444B">
        <w:rPr>
          <w:rFonts w:ascii="Times New Roman" w:hAnsi="Times New Roman"/>
          <w:sz w:val="28"/>
          <w:szCs w:val="28"/>
        </w:rPr>
        <w:t>3 - в Ахтырском городском поселении.</w:t>
      </w:r>
    </w:p>
    <w:p w:rsidR="00CE78A2" w:rsidRPr="0013444B" w:rsidRDefault="00CE78A2" w:rsidP="0013444B">
      <w:pPr>
        <w:ind w:left="709"/>
        <w:rPr>
          <w:rFonts w:ascii="Times New Roman" w:hAnsi="Times New Roman"/>
          <w:sz w:val="28"/>
          <w:szCs w:val="28"/>
        </w:rPr>
      </w:pPr>
    </w:p>
    <w:p w:rsidR="009E366F" w:rsidRPr="0013444B" w:rsidRDefault="00DF1BDF" w:rsidP="0013444B">
      <w:pPr>
        <w:rPr>
          <w:rFonts w:ascii="Times New Roman" w:hAnsi="Times New Roman"/>
          <w:b/>
          <w:sz w:val="28"/>
          <w:szCs w:val="28"/>
        </w:rPr>
      </w:pPr>
      <w:r w:rsidRPr="0013444B">
        <w:rPr>
          <w:rFonts w:ascii="Times New Roman" w:hAnsi="Times New Roman"/>
          <w:sz w:val="28"/>
          <w:szCs w:val="28"/>
        </w:rPr>
        <w:tab/>
      </w:r>
      <w:r w:rsidR="009E366F" w:rsidRPr="0013444B">
        <w:rPr>
          <w:rFonts w:ascii="Times New Roman" w:hAnsi="Times New Roman"/>
          <w:kern w:val="28"/>
          <w:sz w:val="28"/>
          <w:szCs w:val="28"/>
        </w:rPr>
        <w:t xml:space="preserve">                  </w:t>
      </w:r>
      <w:r w:rsidR="009E366F" w:rsidRPr="0013444B">
        <w:rPr>
          <w:rFonts w:ascii="Times New Roman" w:hAnsi="Times New Roman"/>
          <w:b/>
          <w:kern w:val="28"/>
          <w:sz w:val="28"/>
          <w:szCs w:val="28"/>
        </w:rPr>
        <w:t>1.1.3. Рынок поставки  сжиженного газа  в баллонах</w:t>
      </w:r>
    </w:p>
    <w:p w:rsidR="009E366F" w:rsidRPr="0013444B" w:rsidRDefault="009E366F"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BA2021" w:rsidRPr="0013444B">
        <w:rPr>
          <w:rFonts w:ascii="Times New Roman" w:hAnsi="Times New Roman"/>
          <w:sz w:val="28"/>
          <w:szCs w:val="28"/>
        </w:rPr>
        <w:t>72,5</w:t>
      </w:r>
      <w:r w:rsidRPr="0013444B">
        <w:rPr>
          <w:rFonts w:ascii="Times New Roman" w:hAnsi="Times New Roman"/>
          <w:sz w:val="28"/>
          <w:szCs w:val="28"/>
        </w:rPr>
        <w:t xml:space="preserve">% потребителей  оценивают как  «удовлетворительно» и «скорее удовлетворительно»; </w:t>
      </w:r>
      <w:r w:rsidR="00BA2021" w:rsidRPr="0013444B">
        <w:rPr>
          <w:rFonts w:ascii="Times New Roman" w:hAnsi="Times New Roman"/>
          <w:sz w:val="28"/>
          <w:szCs w:val="28"/>
        </w:rPr>
        <w:t>83,3</w:t>
      </w:r>
      <w:r w:rsidRPr="0013444B">
        <w:rPr>
          <w:rFonts w:ascii="Times New Roman" w:hAnsi="Times New Roman"/>
          <w:sz w:val="28"/>
          <w:szCs w:val="28"/>
        </w:rPr>
        <w:t>% предпринимателей удовлетворены действиями  органов  власти.</w:t>
      </w:r>
    </w:p>
    <w:p w:rsidR="00F30A34" w:rsidRPr="0013444B" w:rsidRDefault="00F30A34"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На территории Абинского района до августа 2021 года поставку сжиженного газа в баллонах осуществляла 1 уполномоченная организация, частной формы собственности ООО «Анапагаз».</w:t>
      </w:r>
    </w:p>
    <w:p w:rsidR="00F30A34" w:rsidRPr="0013444B" w:rsidRDefault="00F30A34"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На сегодняшний день</w:t>
      </w:r>
      <w:r w:rsidRPr="0013444B">
        <w:rPr>
          <w:sz w:val="24"/>
          <w:szCs w:val="24"/>
        </w:rPr>
        <w:t xml:space="preserve"> </w:t>
      </w:r>
      <w:r w:rsidRPr="0013444B">
        <w:rPr>
          <w:rFonts w:ascii="Times New Roman" w:hAnsi="Times New Roman"/>
          <w:sz w:val="28"/>
          <w:szCs w:val="28"/>
        </w:rPr>
        <w:t>департаментом государственного регулирования тарифов Краснодарского края утверждается тариф на сжиженный газ, реализуемый населению для НАО «Кубаньгазификация», которое планирует быть поставщиком</w:t>
      </w:r>
      <w:r w:rsidRPr="0013444B">
        <w:rPr>
          <w:sz w:val="24"/>
          <w:szCs w:val="24"/>
        </w:rPr>
        <w:t xml:space="preserve"> </w:t>
      </w:r>
      <w:r w:rsidRPr="0013444B">
        <w:rPr>
          <w:rFonts w:ascii="Times New Roman" w:hAnsi="Times New Roman"/>
          <w:sz w:val="28"/>
          <w:szCs w:val="28"/>
        </w:rPr>
        <w:t>сжиженного газа в баллонах на территории Абинского района Краснодарского края.</w:t>
      </w:r>
    </w:p>
    <w:p w:rsidR="00F30A34" w:rsidRPr="0013444B" w:rsidRDefault="00F30A34" w:rsidP="0013444B">
      <w:pPr>
        <w:spacing w:after="0"/>
        <w:ind w:firstLine="708"/>
        <w:jc w:val="both"/>
        <w:rPr>
          <w:rFonts w:ascii="Times New Roman" w:hAnsi="Times New Roman"/>
          <w:sz w:val="28"/>
          <w:szCs w:val="28"/>
        </w:rPr>
      </w:pPr>
      <w:r w:rsidRPr="0013444B">
        <w:rPr>
          <w:rFonts w:ascii="Times New Roman" w:hAnsi="Times New Roman"/>
          <w:sz w:val="28"/>
          <w:szCs w:val="28"/>
        </w:rPr>
        <w:t>В настоящее время в Абинском районе газифицированы сетевым природным газом 20 из 35 населенных пунктов. В настоящее время не газифицированы сетевым природным газом ст. Шапсугская,   ст. Эриванская, пос. Новый, пос. Новосадовый, пос. Сосновая Роща, х. Аушед, х. Бережной,              х. Воробьев, х. Косовичи, х. Коробкин, х. Кравченко, х. Первомайский,                      х. Садовый, х. Хабль, х. Эрастов.</w:t>
      </w:r>
    </w:p>
    <w:p w:rsidR="00F30A34" w:rsidRPr="0013444B" w:rsidRDefault="00F30A34" w:rsidP="0013444B">
      <w:pPr>
        <w:spacing w:after="0"/>
        <w:ind w:firstLine="708"/>
        <w:jc w:val="both"/>
        <w:rPr>
          <w:rFonts w:ascii="Times New Roman" w:hAnsi="Times New Roman"/>
          <w:sz w:val="28"/>
          <w:szCs w:val="28"/>
        </w:rPr>
      </w:pPr>
      <w:r w:rsidRPr="0013444B">
        <w:rPr>
          <w:rFonts w:ascii="Times New Roman" w:hAnsi="Times New Roman"/>
          <w:sz w:val="28"/>
          <w:szCs w:val="28"/>
        </w:rPr>
        <w:t>Частично газифицирован сетевым природным газом                                             х. Краснооктябрьский.</w:t>
      </w:r>
    </w:p>
    <w:p w:rsidR="00F30A34" w:rsidRPr="0013444B" w:rsidRDefault="00F30A34" w:rsidP="0033628F">
      <w:pPr>
        <w:spacing w:after="0" w:line="240" w:lineRule="auto"/>
        <w:ind w:firstLine="708"/>
        <w:jc w:val="both"/>
        <w:rPr>
          <w:rFonts w:ascii="Times New Roman" w:hAnsi="Times New Roman" w:cs="Times New Roman"/>
          <w:color w:val="000000"/>
          <w:sz w:val="28"/>
          <w:szCs w:val="28"/>
          <w:shd w:val="clear" w:color="auto" w:fill="FFFFFF"/>
        </w:rPr>
      </w:pPr>
      <w:r w:rsidRPr="0013444B">
        <w:rPr>
          <w:rFonts w:ascii="Times New Roman" w:hAnsi="Times New Roman" w:cs="Times New Roman"/>
          <w:color w:val="000000"/>
          <w:sz w:val="28"/>
          <w:szCs w:val="28"/>
          <w:shd w:val="clear" w:color="auto" w:fill="FFFFFF"/>
        </w:rPr>
        <w:t>С учетом домовладений, расположенных на территории Абинского района, собственниками которых поданы заявки на догазификацию в 2021 году уровень газификации населения Абинского района сетевым природным газом составляет 87%.</w:t>
      </w:r>
    </w:p>
    <w:p w:rsidR="009E366F" w:rsidRPr="0033628F" w:rsidRDefault="009E366F" w:rsidP="0013444B">
      <w:pPr>
        <w:spacing w:after="0" w:line="240" w:lineRule="auto"/>
        <w:ind w:firstLine="708"/>
        <w:jc w:val="both"/>
        <w:rPr>
          <w:rFonts w:ascii="Times New Roman" w:hAnsi="Times New Roman" w:cs="Times New Roman"/>
          <w:sz w:val="36"/>
          <w:szCs w:val="28"/>
        </w:rPr>
      </w:pPr>
      <w:r w:rsidRPr="0033628F">
        <w:rPr>
          <w:rFonts w:ascii="Times New Roman" w:hAnsi="Times New Roman" w:cs="Times New Roman"/>
          <w:sz w:val="28"/>
          <w:szCs w:val="23"/>
          <w:shd w:val="clear" w:color="auto" w:fill="FFFFFF"/>
        </w:rPr>
        <w:t>Важно чтобы продавцы и покупатели газа уделяли внимание состоянию своих баллонов, сдавая на утилизацию старые и непригодные к использованию модели, а вместо них покупая новые и современные изделия. А при работе с поставщиками  потребителям  рекомендуется внимательно следить за тем, чтобы получаемые ими сосуды соответствовали техническим нормам и требованиям законодательства.</w:t>
      </w:r>
    </w:p>
    <w:p w:rsidR="00DF1BDF" w:rsidRPr="0013444B" w:rsidRDefault="00DF1BDF" w:rsidP="0013444B">
      <w:pPr>
        <w:spacing w:after="0" w:line="240" w:lineRule="auto"/>
        <w:jc w:val="both"/>
        <w:rPr>
          <w:rFonts w:ascii="Times New Roman" w:hAnsi="Times New Roman"/>
          <w:sz w:val="28"/>
          <w:szCs w:val="28"/>
        </w:rPr>
      </w:pPr>
    </w:p>
    <w:p w:rsidR="007F212F" w:rsidRPr="0013444B" w:rsidRDefault="007F212F" w:rsidP="0013444B">
      <w:pPr>
        <w:keepNext/>
        <w:keepLines/>
        <w:spacing w:after="0" w:line="240" w:lineRule="auto"/>
        <w:jc w:val="center"/>
        <w:rPr>
          <w:rFonts w:ascii="Times New Roman" w:hAnsi="Times New Roman"/>
          <w:b/>
          <w:sz w:val="28"/>
          <w:szCs w:val="28"/>
        </w:rPr>
      </w:pPr>
      <w:r w:rsidRPr="0013444B">
        <w:rPr>
          <w:rFonts w:ascii="Times New Roman" w:hAnsi="Times New Roman"/>
          <w:b/>
          <w:kern w:val="28"/>
          <w:sz w:val="28"/>
          <w:szCs w:val="28"/>
        </w:rPr>
        <w:t xml:space="preserve">1.1.4. Рынок </w:t>
      </w:r>
      <w:r w:rsidRPr="0013444B">
        <w:rPr>
          <w:rFonts w:ascii="Times New Roman" w:hAnsi="Times New Roman"/>
          <w:b/>
          <w:sz w:val="28"/>
          <w:szCs w:val="28"/>
        </w:rPr>
        <w:t>оказания услуг по перевозке пассажиров</w:t>
      </w:r>
    </w:p>
    <w:p w:rsidR="007F212F" w:rsidRPr="0013444B" w:rsidRDefault="007F212F" w:rsidP="0013444B">
      <w:pPr>
        <w:tabs>
          <w:tab w:val="left" w:pos="2508"/>
        </w:tabs>
        <w:spacing w:after="0" w:line="240" w:lineRule="auto"/>
        <w:jc w:val="center"/>
        <w:rPr>
          <w:rFonts w:ascii="Times New Roman" w:hAnsi="Times New Roman"/>
          <w:b/>
          <w:sz w:val="28"/>
          <w:szCs w:val="28"/>
        </w:rPr>
      </w:pPr>
      <w:r w:rsidRPr="0013444B">
        <w:rPr>
          <w:rFonts w:ascii="Times New Roman" w:hAnsi="Times New Roman"/>
          <w:b/>
          <w:sz w:val="28"/>
          <w:szCs w:val="28"/>
        </w:rPr>
        <w:t>автомобильным транспортом по муниципальным маршрутам регулярных перевозок</w:t>
      </w:r>
    </w:p>
    <w:p w:rsidR="007F212F" w:rsidRPr="0013444B" w:rsidRDefault="007F212F" w:rsidP="0013444B">
      <w:pPr>
        <w:tabs>
          <w:tab w:val="left" w:pos="2508"/>
        </w:tabs>
        <w:spacing w:after="0" w:line="240" w:lineRule="auto"/>
        <w:jc w:val="center"/>
        <w:rPr>
          <w:rFonts w:ascii="Times New Roman" w:hAnsi="Times New Roman"/>
          <w:b/>
          <w:sz w:val="28"/>
          <w:szCs w:val="28"/>
        </w:rPr>
      </w:pPr>
    </w:p>
    <w:p w:rsidR="007F212F" w:rsidRPr="0013444B" w:rsidRDefault="00325CBB"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 xml:space="preserve">Качество предоставления данных    услуг  по  Абинскому  району 73,1% потребителей  оценивают как  «удовлетворительно» и «скорее </w:t>
      </w:r>
      <w:r w:rsidRPr="0013444B">
        <w:rPr>
          <w:rFonts w:ascii="Times New Roman" w:hAnsi="Times New Roman"/>
          <w:sz w:val="28"/>
          <w:szCs w:val="28"/>
        </w:rPr>
        <w:lastRenderedPageBreak/>
        <w:t>удовлетворительно»; 75% предпринимателей удовлетворены действиями  органов  власти.</w:t>
      </w:r>
    </w:p>
    <w:p w:rsidR="007F212F" w:rsidRPr="0013444B" w:rsidRDefault="007F212F" w:rsidP="0013444B">
      <w:pPr>
        <w:pStyle w:val="ab"/>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В современных условиях общественный транспорт является одной из важнейших составных частей хозяйственной отрасли района и оказывает значительное влияние на социально-экономическое развитие муниципального образования. Развитие населенных пунктов и транспорта взаимосвязаны. Качественное обслуживание населения, в свою очередь, улучшает условия проживания. </w:t>
      </w:r>
    </w:p>
    <w:p w:rsidR="007F212F" w:rsidRPr="0013444B" w:rsidRDefault="007F212F" w:rsidP="0013444B">
      <w:pPr>
        <w:spacing w:after="0" w:line="240" w:lineRule="auto"/>
        <w:ind w:firstLine="709"/>
        <w:jc w:val="both"/>
        <w:rPr>
          <w:rFonts w:ascii="Times New Roman" w:hAnsi="Times New Roman" w:cstheme="minorBidi"/>
          <w:kern w:val="28"/>
          <w:sz w:val="28"/>
          <w:szCs w:val="28"/>
        </w:rPr>
      </w:pPr>
      <w:r w:rsidRPr="0013444B">
        <w:rPr>
          <w:rFonts w:ascii="Times New Roman" w:hAnsi="Times New Roman"/>
          <w:kern w:val="28"/>
          <w:sz w:val="28"/>
          <w:szCs w:val="28"/>
        </w:rPr>
        <w:t xml:space="preserve">В транспортной системе муниципального образования Абинский район большая роль принадлежит пассажирскому автомобильному транспорту, который с 2017 года представлен деятельностью 5 предприятий пассажирского автомобильного транспорта (в том числе 4 субъектами малого </w:t>
      </w:r>
      <w:r w:rsidR="00325CBB" w:rsidRPr="0013444B">
        <w:rPr>
          <w:rFonts w:ascii="Times New Roman" w:hAnsi="Times New Roman"/>
          <w:kern w:val="28"/>
          <w:sz w:val="28"/>
          <w:szCs w:val="28"/>
        </w:rPr>
        <w:t>бизнеса</w:t>
      </w:r>
      <w:r w:rsidRPr="0013444B">
        <w:rPr>
          <w:rFonts w:ascii="Times New Roman" w:hAnsi="Times New Roman"/>
          <w:kern w:val="28"/>
          <w:sz w:val="28"/>
          <w:szCs w:val="28"/>
        </w:rPr>
        <w:t>), осуществляющих перевозку пассажиров по маршрутам регулярных перевозок.</w:t>
      </w:r>
    </w:p>
    <w:p w:rsidR="007F212F" w:rsidRPr="0013444B" w:rsidRDefault="007F212F" w:rsidP="0013444B">
      <w:pPr>
        <w:pStyle w:val="ab"/>
        <w:jc w:val="both"/>
        <w:rPr>
          <w:rFonts w:ascii="Times New Roman" w:hAnsi="Times New Roman" w:cs="Times New Roman"/>
          <w:color w:val="FF0000"/>
          <w:sz w:val="24"/>
          <w:szCs w:val="24"/>
        </w:rPr>
      </w:pPr>
    </w:p>
    <w:tbl>
      <w:tblPr>
        <w:tblStyle w:val="a8"/>
        <w:tblW w:w="0" w:type="auto"/>
        <w:tblInd w:w="-5" w:type="dxa"/>
        <w:tblLook w:val="04A0" w:firstRow="1" w:lastRow="0" w:firstColumn="1" w:lastColumn="0" w:noHBand="0" w:noVBand="1"/>
      </w:tblPr>
      <w:tblGrid>
        <w:gridCol w:w="709"/>
        <w:gridCol w:w="9043"/>
      </w:tblGrid>
      <w:tr w:rsidR="007F212F" w:rsidRPr="0013444B" w:rsidTr="0033628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212F" w:rsidRPr="0013444B" w:rsidRDefault="007F212F" w:rsidP="0013444B">
            <w:pPr>
              <w:pStyle w:val="ab"/>
              <w:jc w:val="center"/>
              <w:rPr>
                <w:rFonts w:ascii="Times New Roman" w:hAnsi="Times New Roman" w:cs="Times New Roman"/>
                <w:sz w:val="24"/>
                <w:szCs w:val="24"/>
                <w:lang w:eastAsia="ru-RU"/>
              </w:rPr>
            </w:pPr>
            <w:r w:rsidRPr="0013444B">
              <w:rPr>
                <w:rFonts w:ascii="Times New Roman" w:hAnsi="Times New Roman" w:cs="Times New Roman"/>
                <w:sz w:val="24"/>
                <w:szCs w:val="24"/>
                <w:lang w:eastAsia="ru-RU"/>
              </w:rPr>
              <w:t>№</w:t>
            </w:r>
          </w:p>
          <w:p w:rsidR="007F212F" w:rsidRPr="0013444B" w:rsidRDefault="007F212F" w:rsidP="0013444B">
            <w:pPr>
              <w:pStyle w:val="ab"/>
              <w:jc w:val="center"/>
              <w:rPr>
                <w:rFonts w:ascii="Times New Roman" w:hAnsi="Times New Roman" w:cs="Times New Roman"/>
                <w:sz w:val="24"/>
                <w:szCs w:val="24"/>
                <w:lang w:eastAsia="ru-RU"/>
              </w:rPr>
            </w:pPr>
            <w:r w:rsidRPr="0013444B">
              <w:rPr>
                <w:rFonts w:ascii="Times New Roman" w:hAnsi="Times New Roman" w:cs="Times New Roman"/>
                <w:sz w:val="24"/>
                <w:szCs w:val="24"/>
                <w:lang w:eastAsia="ru-RU"/>
              </w:rPr>
              <w:t>п/п</w:t>
            </w:r>
          </w:p>
          <w:p w:rsidR="007F212F" w:rsidRPr="0013444B" w:rsidRDefault="007F212F" w:rsidP="0013444B">
            <w:pPr>
              <w:pStyle w:val="ab"/>
              <w:jc w:val="center"/>
              <w:rPr>
                <w:rFonts w:ascii="Times New Roman" w:eastAsiaTheme="minorEastAsia" w:hAnsi="Times New Roman" w:cs="Times New Roman"/>
                <w:sz w:val="24"/>
                <w:szCs w:val="24"/>
                <w:lang w:eastAsia="ru-RU"/>
              </w:rPr>
            </w:pP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Наименование перевозчика</w:t>
            </w:r>
          </w:p>
        </w:tc>
      </w:tr>
      <w:tr w:rsidR="007F212F" w:rsidRPr="0013444B" w:rsidTr="0033628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1.</w:t>
            </w: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ООО «Абинскпассажиравтотранс»</w:t>
            </w:r>
          </w:p>
        </w:tc>
      </w:tr>
      <w:tr w:rsidR="007F212F" w:rsidRPr="0013444B" w:rsidTr="0033628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2.</w:t>
            </w: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МУП «ДорТранс»</w:t>
            </w:r>
          </w:p>
        </w:tc>
      </w:tr>
      <w:tr w:rsidR="007F212F" w:rsidRPr="0013444B" w:rsidTr="0033628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3.</w:t>
            </w: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ООО «Транзит - Сервис»</w:t>
            </w:r>
          </w:p>
        </w:tc>
      </w:tr>
      <w:tr w:rsidR="007F212F" w:rsidRPr="0013444B" w:rsidTr="0033628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4.</w:t>
            </w: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индивидуальный предприниматель Бочин Александр Алексеевич</w:t>
            </w:r>
          </w:p>
        </w:tc>
      </w:tr>
      <w:tr w:rsidR="007F212F" w:rsidRPr="0013444B" w:rsidTr="0033628F">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5.</w:t>
            </w:r>
          </w:p>
        </w:tc>
        <w:tc>
          <w:tcPr>
            <w:tcW w:w="9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индивидуальный предприниматель Петров Сергей Анатольевич</w:t>
            </w:r>
          </w:p>
        </w:tc>
      </w:tr>
    </w:tbl>
    <w:p w:rsidR="007F212F" w:rsidRPr="0013444B" w:rsidRDefault="007F212F" w:rsidP="0013444B">
      <w:pPr>
        <w:spacing w:after="0" w:line="240" w:lineRule="auto"/>
        <w:ind w:firstLine="709"/>
        <w:jc w:val="both"/>
        <w:rPr>
          <w:rFonts w:ascii="Times New Roman" w:eastAsiaTheme="minorEastAsia" w:hAnsi="Times New Roman" w:cstheme="minorBidi"/>
          <w:kern w:val="28"/>
          <w:sz w:val="28"/>
          <w:szCs w:val="28"/>
        </w:rPr>
      </w:pPr>
    </w:p>
    <w:p w:rsidR="007F212F" w:rsidRPr="0013444B" w:rsidRDefault="007F212F" w:rsidP="0013444B">
      <w:pPr>
        <w:pStyle w:val="ab"/>
        <w:tabs>
          <w:tab w:val="left" w:pos="709"/>
        </w:tabs>
        <w:ind w:firstLine="709"/>
        <w:jc w:val="both"/>
        <w:rPr>
          <w:rFonts w:ascii="Times New Roman" w:hAnsi="Times New Roman" w:cs="Times New Roman"/>
          <w:sz w:val="28"/>
          <w:szCs w:val="28"/>
        </w:rPr>
      </w:pPr>
      <w:r w:rsidRPr="0013444B">
        <w:rPr>
          <w:rFonts w:ascii="Times New Roman" w:hAnsi="Times New Roman" w:cs="Times New Roman"/>
          <w:sz w:val="28"/>
          <w:szCs w:val="28"/>
        </w:rPr>
        <w:t>Существующая маршрутная сеть муниципального образования Абинский район включает в себя: 8 муниципальных пригородных, 4 муниципальных междугородных и 8 городских маршрутов регулярного сообщения.</w:t>
      </w:r>
    </w:p>
    <w:p w:rsidR="007F212F" w:rsidRPr="0013444B" w:rsidRDefault="007F212F" w:rsidP="0013444B">
      <w:pPr>
        <w:pStyle w:val="ab"/>
        <w:jc w:val="both"/>
        <w:rPr>
          <w:rFonts w:ascii="Times New Roman" w:hAnsi="Times New Roman" w:cs="Times New Roman"/>
          <w:sz w:val="28"/>
          <w:szCs w:val="28"/>
        </w:rPr>
      </w:pPr>
    </w:p>
    <w:tbl>
      <w:tblPr>
        <w:tblStyle w:val="a8"/>
        <w:tblW w:w="9747" w:type="dxa"/>
        <w:tblLayout w:type="fixed"/>
        <w:tblLook w:val="04A0" w:firstRow="1" w:lastRow="0" w:firstColumn="1" w:lastColumn="0" w:noHBand="0" w:noVBand="1"/>
      </w:tblPr>
      <w:tblGrid>
        <w:gridCol w:w="675"/>
        <w:gridCol w:w="2267"/>
        <w:gridCol w:w="1290"/>
        <w:gridCol w:w="3811"/>
        <w:gridCol w:w="1704"/>
      </w:tblGrid>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w:t>
            </w:r>
          </w:p>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п/п</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Вид маршрута регулярного сообщения</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Номер</w:t>
            </w:r>
          </w:p>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маршрута</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Наименование маршрута</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Протяженность</w:t>
            </w:r>
          </w:p>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(км)</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b/>
                <w:sz w:val="24"/>
                <w:szCs w:val="24"/>
                <w:lang w:eastAsia="ru-RU"/>
              </w:rPr>
            </w:pPr>
            <w:r w:rsidRPr="0013444B">
              <w:rPr>
                <w:rFonts w:ascii="Times New Roman" w:eastAsia="Times New Roman" w:hAnsi="Times New Roman" w:cs="Times New Roman"/>
                <w:b/>
                <w:sz w:val="24"/>
                <w:szCs w:val="24"/>
                <w:lang w:eastAsia="ru-RU"/>
              </w:rPr>
              <w:t>1</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b/>
                <w:sz w:val="24"/>
                <w:szCs w:val="24"/>
                <w:lang w:eastAsia="ru-RU"/>
              </w:rPr>
            </w:pPr>
            <w:r w:rsidRPr="0013444B">
              <w:rPr>
                <w:rFonts w:ascii="Times New Roman" w:eastAsia="Times New Roman" w:hAnsi="Times New Roman" w:cs="Times New Roman"/>
                <w:b/>
                <w:sz w:val="24"/>
                <w:szCs w:val="24"/>
                <w:lang w:eastAsia="ru-RU"/>
              </w:rPr>
              <w:t>2</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b/>
                <w:sz w:val="24"/>
                <w:szCs w:val="24"/>
                <w:lang w:eastAsia="ru-RU"/>
              </w:rPr>
            </w:pPr>
            <w:r w:rsidRPr="0013444B">
              <w:rPr>
                <w:rFonts w:ascii="Times New Roman" w:eastAsia="Times New Roman" w:hAnsi="Times New Roman" w:cs="Times New Roman"/>
                <w:b/>
                <w:sz w:val="24"/>
                <w:szCs w:val="24"/>
                <w:lang w:eastAsia="ru-RU"/>
              </w:rPr>
              <w:t>3</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b/>
                <w:sz w:val="24"/>
                <w:szCs w:val="24"/>
                <w:lang w:eastAsia="ru-RU"/>
              </w:rPr>
            </w:pPr>
            <w:r w:rsidRPr="0013444B">
              <w:rPr>
                <w:rFonts w:ascii="Times New Roman" w:eastAsia="Times New Roman" w:hAnsi="Times New Roman" w:cs="Times New Roman"/>
                <w:b/>
                <w:sz w:val="24"/>
                <w:szCs w:val="24"/>
                <w:lang w:eastAsia="ru-RU"/>
              </w:rPr>
              <w:t>4</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b/>
                <w:sz w:val="24"/>
                <w:szCs w:val="24"/>
                <w:lang w:eastAsia="ru-RU"/>
              </w:rPr>
            </w:pPr>
            <w:r w:rsidRPr="0013444B">
              <w:rPr>
                <w:rFonts w:ascii="Times New Roman" w:eastAsia="Times New Roman" w:hAnsi="Times New Roman" w:cs="Times New Roman"/>
                <w:b/>
                <w:sz w:val="24"/>
                <w:szCs w:val="24"/>
                <w:lang w:eastAsia="ru-RU"/>
              </w:rPr>
              <w:t>5</w:t>
            </w:r>
          </w:p>
        </w:tc>
      </w:tr>
      <w:tr w:rsidR="007F212F" w:rsidRPr="0013444B" w:rsidTr="0033628F">
        <w:tc>
          <w:tcPr>
            <w:tcW w:w="97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муниципальные пригородные маршруты регулярных перевозок</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101</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с. Варнавинское»</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19,1</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2.</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103</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ст. Эриванская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23,0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3.</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104</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«х. Ленинский - ст. Федоровская»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23,5</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4.</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105</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ст. Холмская»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30,0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5.</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109</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«Железнодорожная станция Ахтырская - ул. Подгорная                 ст. Холмская»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9,0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6.</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113</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пос. Новый»</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49,5</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7.</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муниципальный </w:t>
            </w:r>
          </w:p>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пригородный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114</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х. Коробкин»</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22,0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8.</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пригородный</w:t>
            </w:r>
          </w:p>
          <w:p w:rsidR="007F212F" w:rsidRPr="0013444B" w:rsidRDefault="007F212F" w:rsidP="0013444B">
            <w:pPr>
              <w:pStyle w:val="ab"/>
              <w:jc w:val="both"/>
              <w:rPr>
                <w:rFonts w:ascii="Times New Roman" w:eastAsia="Times New Roman" w:hAnsi="Times New Roman" w:cs="Times New Roman"/>
                <w:sz w:val="24"/>
                <w:szCs w:val="24"/>
                <w:lang w:eastAsia="ru-RU"/>
              </w:rPr>
            </w:pP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102</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ст. Шапсугская»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17,2</w:t>
            </w:r>
          </w:p>
        </w:tc>
      </w:tr>
      <w:tr w:rsidR="007F212F" w:rsidRPr="0013444B" w:rsidTr="0033628F">
        <w:tc>
          <w:tcPr>
            <w:tcW w:w="97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lastRenderedPageBreak/>
              <w:t>муниципальные междугородные маршруты регулярных перевозок</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междугородный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106</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хут. Ленинский»</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102,0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2.</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междугородный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107</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«г. Абинск - ст. Федоровская - хут. Васильевский»</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82,0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3.</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междугородный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108</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hAnsi="Times New Roman" w:cs="Times New Roman"/>
                <w:sz w:val="24"/>
                <w:szCs w:val="24"/>
                <w:lang w:eastAsia="ru-RU"/>
              </w:rPr>
            </w:pPr>
            <w:r w:rsidRPr="0013444B">
              <w:rPr>
                <w:rFonts w:ascii="Times New Roman" w:hAnsi="Times New Roman" w:cs="Times New Roman"/>
                <w:sz w:val="24"/>
                <w:szCs w:val="24"/>
                <w:lang w:eastAsia="ru-RU"/>
              </w:rPr>
              <w:t xml:space="preserve">«г. Абинск - </w:t>
            </w:r>
          </w:p>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ст. Мингрельская»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53,1</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4.</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междугородный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111</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«х. Кравченко - х. Первомайский - г. Абинск»</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z w:val="24"/>
                <w:szCs w:val="24"/>
                <w:lang w:eastAsia="ru-RU"/>
              </w:rPr>
            </w:pPr>
            <w:r w:rsidRPr="0013444B">
              <w:rPr>
                <w:rFonts w:ascii="Times New Roman" w:hAnsi="Times New Roman" w:cs="Times New Roman"/>
                <w:sz w:val="24"/>
                <w:szCs w:val="24"/>
                <w:lang w:eastAsia="ru-RU"/>
              </w:rPr>
              <w:t>53,0</w:t>
            </w:r>
          </w:p>
        </w:tc>
      </w:tr>
      <w:tr w:rsidR="007F212F" w:rsidRPr="0013444B" w:rsidTr="0033628F">
        <w:tc>
          <w:tcPr>
            <w:tcW w:w="97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муниципальные городские маршруты</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212F" w:rsidRPr="0013444B" w:rsidRDefault="007F212F" w:rsidP="0013444B">
            <w:pPr>
              <w:pStyle w:val="ab"/>
              <w:jc w:val="both"/>
              <w:rPr>
                <w:rFonts w:ascii="Times New Roman" w:hAnsi="Times New Roman" w:cs="Times New Roman"/>
                <w:spacing w:val="-2"/>
                <w:sz w:val="24"/>
                <w:szCs w:val="24"/>
                <w:lang w:eastAsia="ru-RU"/>
              </w:rPr>
            </w:pPr>
            <w:r w:rsidRPr="0013444B">
              <w:rPr>
                <w:rFonts w:ascii="Times New Roman" w:hAnsi="Times New Roman" w:cs="Times New Roman"/>
                <w:sz w:val="24"/>
                <w:szCs w:val="24"/>
                <w:lang w:eastAsia="ru-RU"/>
              </w:rPr>
              <w:t xml:space="preserve">«Железнодорожный вокзал» - «Кирпичный </w:t>
            </w:r>
            <w:r w:rsidRPr="0013444B">
              <w:rPr>
                <w:rFonts w:ascii="Times New Roman" w:hAnsi="Times New Roman" w:cs="Times New Roman"/>
                <w:spacing w:val="-2"/>
                <w:sz w:val="24"/>
                <w:szCs w:val="24"/>
                <w:lang w:eastAsia="ru-RU"/>
              </w:rPr>
              <w:t>завод»</w:t>
            </w:r>
          </w:p>
          <w:p w:rsidR="007F212F" w:rsidRPr="0013444B" w:rsidRDefault="007F212F" w:rsidP="0013444B">
            <w:pPr>
              <w:pStyle w:val="ab"/>
              <w:jc w:val="both"/>
              <w:rPr>
                <w:rFonts w:ascii="Times New Roman" w:eastAsia="Times New Roman" w:hAnsi="Times New Roman" w:cs="Times New Roman"/>
                <w:sz w:val="24"/>
                <w:szCs w:val="24"/>
                <w:lang w:eastAsia="ru-RU"/>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12,5</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2.</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pacing w:val="-2"/>
                <w:sz w:val="24"/>
                <w:szCs w:val="24"/>
                <w:lang w:eastAsia="ru-RU"/>
              </w:rPr>
              <w:t>2</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212F" w:rsidRPr="0013444B" w:rsidRDefault="007F212F" w:rsidP="0013444B">
            <w:pPr>
              <w:pStyle w:val="ab"/>
              <w:jc w:val="both"/>
              <w:rPr>
                <w:rFonts w:ascii="Times New Roman" w:hAnsi="Times New Roman" w:cs="Times New Roman"/>
                <w:spacing w:val="-2"/>
                <w:sz w:val="24"/>
                <w:szCs w:val="24"/>
                <w:lang w:eastAsia="ru-RU"/>
              </w:rPr>
            </w:pPr>
            <w:r w:rsidRPr="0013444B">
              <w:rPr>
                <w:rFonts w:ascii="Times New Roman" w:hAnsi="Times New Roman" w:cs="Times New Roman"/>
                <w:spacing w:val="-2"/>
                <w:sz w:val="24"/>
                <w:szCs w:val="24"/>
                <w:lang w:eastAsia="ru-RU"/>
              </w:rPr>
              <w:t>«ДОК» - «Кладбище № 3»</w:t>
            </w:r>
          </w:p>
          <w:p w:rsidR="007F212F" w:rsidRPr="0013444B" w:rsidRDefault="007F212F" w:rsidP="0013444B">
            <w:pPr>
              <w:pStyle w:val="ab"/>
              <w:jc w:val="both"/>
              <w:rPr>
                <w:rFonts w:ascii="Times New Roman" w:eastAsia="Times New Roman" w:hAnsi="Times New Roman" w:cs="Times New Roman"/>
                <w:sz w:val="24"/>
                <w:szCs w:val="24"/>
                <w:lang w:eastAsia="ru-RU"/>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14,2</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3.</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pacing w:val="-2"/>
                <w:sz w:val="24"/>
                <w:szCs w:val="24"/>
                <w:lang w:eastAsia="ru-RU"/>
              </w:rPr>
            </w:pPr>
            <w:r w:rsidRPr="0013444B">
              <w:rPr>
                <w:rFonts w:ascii="Times New Roman" w:hAnsi="Times New Roman" w:cs="Times New Roman"/>
                <w:spacing w:val="-2"/>
                <w:sz w:val="24"/>
                <w:szCs w:val="24"/>
                <w:lang w:eastAsia="ru-RU"/>
              </w:rPr>
              <w:t>3</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«Западная - Чичерина»</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10,5</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4.</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heme="minorEastAsia" w:hAnsi="Times New Roman" w:cs="Times New Roman"/>
                <w:spacing w:val="-2"/>
                <w:sz w:val="24"/>
                <w:szCs w:val="24"/>
                <w:lang w:eastAsia="ru-RU"/>
              </w:rPr>
            </w:pPr>
            <w:r w:rsidRPr="0013444B">
              <w:rPr>
                <w:rFonts w:ascii="Times New Roman" w:hAnsi="Times New Roman" w:cs="Times New Roman"/>
                <w:spacing w:val="-2"/>
                <w:sz w:val="24"/>
                <w:szCs w:val="24"/>
                <w:lang w:eastAsia="ru-RU"/>
              </w:rPr>
              <w:t>4</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«Лесная - Чапаева»</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7,0</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5.</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pacing w:val="-1"/>
                <w:sz w:val="24"/>
                <w:szCs w:val="24"/>
                <w:lang w:eastAsia="ru-RU"/>
              </w:rPr>
              <w:t>12</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pacing w:val="-1"/>
                <w:sz w:val="24"/>
                <w:szCs w:val="24"/>
                <w:lang w:eastAsia="ru-RU"/>
              </w:rPr>
              <w:t>«Железнодорожный вокзал» - «ул.</w:t>
            </w:r>
            <w:r w:rsidRPr="0013444B">
              <w:rPr>
                <w:rFonts w:ascii="Times New Roman" w:hAnsi="Times New Roman" w:cs="Times New Roman"/>
                <w:sz w:val="24"/>
                <w:szCs w:val="24"/>
                <w:lang w:eastAsia="ru-RU"/>
              </w:rPr>
              <w:t xml:space="preserve"> Исполкомовская»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9,2</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6.</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12 «А»</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hAnsi="Times New Roman" w:cs="Times New Roman"/>
                <w:spacing w:val="-3"/>
                <w:sz w:val="24"/>
                <w:szCs w:val="24"/>
                <w:lang w:eastAsia="ru-RU"/>
              </w:rPr>
            </w:pPr>
            <w:r w:rsidRPr="0013444B">
              <w:rPr>
                <w:rFonts w:ascii="Times New Roman" w:hAnsi="Times New Roman" w:cs="Times New Roman"/>
                <w:spacing w:val="-3"/>
                <w:sz w:val="24"/>
                <w:szCs w:val="24"/>
                <w:lang w:eastAsia="ru-RU"/>
              </w:rPr>
              <w:t xml:space="preserve">«Железнодорожный вокзал» </w:t>
            </w:r>
          </w:p>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hAnsi="Times New Roman" w:cs="Times New Roman"/>
                <w:spacing w:val="-3"/>
                <w:sz w:val="24"/>
                <w:szCs w:val="24"/>
                <w:lang w:eastAsia="ru-RU"/>
              </w:rPr>
              <w:t>- «Дачи»</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pacing w:val="-3"/>
                <w:sz w:val="24"/>
                <w:szCs w:val="24"/>
                <w:lang w:eastAsia="ru-RU"/>
              </w:rPr>
              <w:t>12,5</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7.</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11</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hAnsi="Times New Roman" w:cs="Times New Roman"/>
                <w:spacing w:val="-1"/>
                <w:sz w:val="24"/>
                <w:szCs w:val="24"/>
                <w:lang w:eastAsia="ru-RU"/>
              </w:rPr>
            </w:pPr>
            <w:r w:rsidRPr="0013444B">
              <w:rPr>
                <w:rFonts w:ascii="Times New Roman" w:hAnsi="Times New Roman" w:cs="Times New Roman"/>
                <w:spacing w:val="-1"/>
                <w:sz w:val="24"/>
                <w:szCs w:val="24"/>
                <w:lang w:eastAsia="ru-RU"/>
              </w:rPr>
              <w:t xml:space="preserve">«Железнодорожный вокзал» - </w:t>
            </w:r>
          </w:p>
          <w:p w:rsidR="007F212F" w:rsidRPr="0013444B" w:rsidRDefault="007F212F" w:rsidP="0013444B">
            <w:pPr>
              <w:pStyle w:val="ab"/>
              <w:jc w:val="both"/>
              <w:rPr>
                <w:rFonts w:ascii="Times New Roman" w:eastAsiaTheme="minorEastAsia" w:hAnsi="Times New Roman" w:cs="Times New Roman"/>
                <w:sz w:val="24"/>
                <w:szCs w:val="24"/>
                <w:lang w:eastAsia="ru-RU"/>
              </w:rPr>
            </w:pPr>
            <w:r w:rsidRPr="0013444B">
              <w:rPr>
                <w:rFonts w:ascii="Times New Roman" w:hAnsi="Times New Roman" w:cs="Times New Roman"/>
                <w:spacing w:val="-1"/>
                <w:sz w:val="24"/>
                <w:szCs w:val="24"/>
                <w:lang w:eastAsia="ru-RU"/>
              </w:rPr>
              <w:t>«ул.</w:t>
            </w:r>
            <w:r w:rsidRPr="0013444B">
              <w:rPr>
                <w:rFonts w:ascii="Times New Roman" w:hAnsi="Times New Roman" w:cs="Times New Roman"/>
                <w:sz w:val="24"/>
                <w:szCs w:val="24"/>
                <w:lang w:eastAsia="ru-RU"/>
              </w:rPr>
              <w:t xml:space="preserve"> Подгорная»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10,6</w:t>
            </w:r>
          </w:p>
        </w:tc>
      </w:tr>
      <w:tr w:rsidR="007F212F" w:rsidRPr="0013444B" w:rsidTr="0033628F">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8</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both"/>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муниципальный городской</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9</w:t>
            </w:r>
          </w:p>
        </w:tc>
        <w:tc>
          <w:tcPr>
            <w:tcW w:w="3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rPr>
                <w:rFonts w:ascii="Times New Roman" w:eastAsia="Times New Roman" w:hAnsi="Times New Roman" w:cs="Times New Roman"/>
                <w:sz w:val="24"/>
                <w:szCs w:val="24"/>
                <w:lang w:eastAsia="ru-RU"/>
              </w:rPr>
            </w:pPr>
            <w:r w:rsidRPr="0013444B">
              <w:rPr>
                <w:rFonts w:ascii="Times New Roman" w:hAnsi="Times New Roman" w:cs="Times New Roman"/>
                <w:sz w:val="28"/>
                <w:szCs w:val="28"/>
                <w:lang w:eastAsia="ru-RU"/>
              </w:rPr>
              <w:t>«</w:t>
            </w:r>
            <w:r w:rsidRPr="0013444B">
              <w:rPr>
                <w:rFonts w:ascii="Times New Roman" w:hAnsi="Times New Roman" w:cs="Times New Roman"/>
                <w:sz w:val="24"/>
                <w:szCs w:val="24"/>
                <w:lang w:eastAsia="ru-RU"/>
              </w:rPr>
              <w:t>Больница - Станция «Линейная»</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12F" w:rsidRPr="0013444B" w:rsidRDefault="007F212F" w:rsidP="0013444B">
            <w:pPr>
              <w:pStyle w:val="ab"/>
              <w:jc w:val="center"/>
              <w:rPr>
                <w:rFonts w:ascii="Times New Roman" w:eastAsia="Times New Roman" w:hAnsi="Times New Roman" w:cs="Times New Roman"/>
                <w:sz w:val="24"/>
                <w:szCs w:val="24"/>
                <w:lang w:eastAsia="ru-RU"/>
              </w:rPr>
            </w:pPr>
            <w:r w:rsidRPr="0013444B">
              <w:rPr>
                <w:rFonts w:ascii="Times New Roman" w:hAnsi="Times New Roman" w:cs="Times New Roman"/>
                <w:sz w:val="24"/>
                <w:szCs w:val="24"/>
                <w:lang w:eastAsia="ru-RU"/>
              </w:rPr>
              <w:t>10,5</w:t>
            </w:r>
          </w:p>
        </w:tc>
      </w:tr>
    </w:tbl>
    <w:p w:rsidR="007F212F" w:rsidRPr="0013444B" w:rsidRDefault="007F212F" w:rsidP="0013444B">
      <w:pPr>
        <w:spacing w:after="0" w:line="240" w:lineRule="auto"/>
        <w:ind w:firstLine="709"/>
        <w:jc w:val="both"/>
        <w:rPr>
          <w:rFonts w:ascii="Times New Roman" w:eastAsiaTheme="minorEastAsia" w:hAnsi="Times New Roman" w:cstheme="minorBidi"/>
          <w:kern w:val="28"/>
          <w:sz w:val="28"/>
          <w:szCs w:val="28"/>
        </w:rPr>
      </w:pPr>
    </w:p>
    <w:p w:rsidR="00325CBB" w:rsidRPr="0013444B" w:rsidRDefault="00325CBB" w:rsidP="0013444B">
      <w:pPr>
        <w:spacing w:after="0" w:line="240" w:lineRule="auto"/>
        <w:ind w:firstLine="709"/>
        <w:jc w:val="both"/>
        <w:rPr>
          <w:rFonts w:ascii="Times New Roman" w:hAnsi="Times New Roman"/>
          <w:kern w:val="28"/>
          <w:sz w:val="28"/>
          <w:szCs w:val="28"/>
        </w:rPr>
      </w:pPr>
      <w:r w:rsidRPr="0013444B">
        <w:rPr>
          <w:rFonts w:ascii="Times New Roman" w:hAnsi="Times New Roman"/>
          <w:kern w:val="28"/>
          <w:sz w:val="28"/>
          <w:szCs w:val="28"/>
        </w:rPr>
        <w:t>Данные маршруты охватывают основную часть населения района, однако из-за удаленности и отсутствия дороги имеется 1 населенный пункт с общей численностью населения на 1 декабря 2021 г. 5 человек, не имеющий регулярного автобусного сообщения с административным центром муниципального района. Необходимо построить 23 км автодороги и 3 автомобильных моста через реки через реки Папай и Хабль. В 2021-2023 годах строительство автодороги и мостов не запланировано. Обращения жителей хутора в администрацию муниципального образования Абинский район о транспортном сообщении с г. Абинском в 2019-2021 годах не поступали.</w:t>
      </w:r>
    </w:p>
    <w:p w:rsidR="00325CBB" w:rsidRPr="0013444B" w:rsidRDefault="00325CBB" w:rsidP="0013444B">
      <w:pPr>
        <w:pStyle w:val="ab"/>
        <w:ind w:firstLine="709"/>
        <w:jc w:val="both"/>
        <w:rPr>
          <w:rFonts w:ascii="Times New Roman" w:hAnsi="Times New Roman" w:cs="Times New Roman"/>
          <w:sz w:val="28"/>
          <w:szCs w:val="28"/>
          <w:lang w:bidi="ru-RU"/>
        </w:rPr>
      </w:pPr>
      <w:r w:rsidRPr="0013444B">
        <w:rPr>
          <w:rFonts w:ascii="Times New Roman" w:hAnsi="Times New Roman" w:cs="Times New Roman"/>
          <w:sz w:val="28"/>
          <w:szCs w:val="28"/>
          <w:lang w:bidi="ru-RU"/>
        </w:rPr>
        <w:t>Действующее расписание движения на муниципальных маршрутах составлено с учетом сложившегося пассажиропотока и пожеланий граждан.</w:t>
      </w:r>
    </w:p>
    <w:p w:rsidR="00325CBB" w:rsidRPr="0013444B" w:rsidRDefault="00325CBB" w:rsidP="0013444B">
      <w:pPr>
        <w:spacing w:after="0" w:line="240" w:lineRule="auto"/>
        <w:ind w:firstLine="709"/>
        <w:jc w:val="both"/>
        <w:rPr>
          <w:rFonts w:ascii="Times New Roman" w:hAnsi="Times New Roman" w:cstheme="minorBidi"/>
          <w:kern w:val="28"/>
          <w:sz w:val="28"/>
          <w:szCs w:val="28"/>
        </w:rPr>
      </w:pPr>
      <w:r w:rsidRPr="0013444B">
        <w:rPr>
          <w:rFonts w:ascii="Times New Roman" w:hAnsi="Times New Roman"/>
          <w:kern w:val="28"/>
          <w:sz w:val="28"/>
          <w:szCs w:val="28"/>
        </w:rPr>
        <w:t>Доля негосударственных перевозчиков на регулярных муниципальных автобусных маршрутах составляет 80 процентов.</w:t>
      </w:r>
    </w:p>
    <w:p w:rsidR="00325CBB" w:rsidRPr="0013444B" w:rsidRDefault="00325CBB" w:rsidP="0013444B">
      <w:pPr>
        <w:pStyle w:val="ab"/>
        <w:ind w:firstLine="708"/>
        <w:jc w:val="both"/>
        <w:rPr>
          <w:rFonts w:ascii="Times New Roman" w:hAnsi="Times New Roman" w:cs="Times New Roman"/>
          <w:sz w:val="28"/>
          <w:szCs w:val="28"/>
        </w:rPr>
      </w:pPr>
      <w:r w:rsidRPr="0013444B">
        <w:rPr>
          <w:rFonts w:ascii="Times New Roman" w:hAnsi="Times New Roman" w:cs="Times New Roman"/>
          <w:sz w:val="28"/>
          <w:szCs w:val="28"/>
        </w:rPr>
        <w:t>Общее списочное количество подвижного состава в предприятиях пассажирского транспорта и у индивидуальных предпринимателей составляет  38 единиц автобусов. Ежедневно на муниципальных маршрутах регулярного сообщения работают 33 автобуса общей пассажировместимостью 612 мест. Подвижной состав, в основном, представлен автобусами малой и средней вместимости - ПАЗ, Газель и Хундай.</w:t>
      </w:r>
    </w:p>
    <w:p w:rsidR="00325CBB" w:rsidRPr="0013444B" w:rsidRDefault="00325CBB" w:rsidP="0013444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lastRenderedPageBreak/>
        <w:t>Средний возраст автобусов МУП «ДорТранс» - 7 лет, индивидуальных предпринимателей Бочина А.А. и Петрова С.А. - 6 лет, ООО «Транзит - Сервис» - 8 лет, ООО «Абинскпассажиравтотранс» - 4 года.</w:t>
      </w:r>
    </w:p>
    <w:p w:rsidR="00325CBB" w:rsidRPr="0013444B" w:rsidRDefault="00325CBB" w:rsidP="0013444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27 автобусов, принадлежащих ООО «Абинскпассажиравтотранс», МУП «ДорТранс», индивидуальным предпринимателям Бочин А.А. и Петров С.А.,              с октября 2020 г. оснащены автоматизированной системой учета и оплаты проезда.</w:t>
      </w:r>
    </w:p>
    <w:p w:rsidR="00325CBB" w:rsidRPr="0013444B" w:rsidRDefault="00325CBB" w:rsidP="0013444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По состоянию на текущую дату не оснащены 3 автобуса ООО «Транзит-Сервис» и 3 автобуса МУП «ДорТранс».</w:t>
      </w:r>
    </w:p>
    <w:p w:rsidR="00325CBB" w:rsidRPr="0013444B" w:rsidRDefault="00325CBB" w:rsidP="0013444B">
      <w:pPr>
        <w:pStyle w:val="ab"/>
        <w:ind w:firstLine="709"/>
        <w:jc w:val="both"/>
        <w:rPr>
          <w:rFonts w:ascii="Times New Roman" w:hAnsi="Times New Roman" w:cs="Times New Roman"/>
          <w:sz w:val="28"/>
          <w:szCs w:val="28"/>
        </w:rPr>
      </w:pPr>
      <w:r w:rsidRPr="0013444B">
        <w:rPr>
          <w:rFonts w:ascii="Times New Roman" w:hAnsi="Times New Roman" w:cs="Times New Roman"/>
          <w:sz w:val="28"/>
          <w:szCs w:val="28"/>
        </w:rPr>
        <w:t>Объем оказанных услуг по пассажирским перевозкам за 2018 год - 69 500 тыс. рублей, за 2019 год - 71 600 тыс. рублей, за 2020 год - 62 000 тыс. рублей, за 2021 год - 77 018 тыс. рублей.</w:t>
      </w:r>
    </w:p>
    <w:p w:rsidR="00325CBB" w:rsidRPr="0013444B" w:rsidRDefault="00325CBB" w:rsidP="0013444B">
      <w:pPr>
        <w:pStyle w:val="ab"/>
        <w:ind w:firstLine="709"/>
        <w:jc w:val="both"/>
        <w:rPr>
          <w:rFonts w:ascii="Times New Roman" w:hAnsi="Times New Roman" w:cs="Times New Roman"/>
          <w:sz w:val="28"/>
          <w:szCs w:val="28"/>
        </w:rPr>
      </w:pPr>
      <w:r w:rsidRPr="0013444B">
        <w:rPr>
          <w:rFonts w:ascii="Times New Roman" w:hAnsi="Times New Roman" w:cs="Times New Roman"/>
          <w:sz w:val="28"/>
          <w:szCs w:val="28"/>
        </w:rPr>
        <w:t>Перевезено пассажиров за 2018 год - 1446 тыс. чел., за 2019 год - 1255,9 тыс. чел., за 2020 год - 952,6 тыс. чел., за 2021 год - 992,7 тыс. чел.</w:t>
      </w:r>
    </w:p>
    <w:p w:rsidR="00325CBB" w:rsidRPr="0013444B" w:rsidRDefault="00325CBB" w:rsidP="0013444B">
      <w:pPr>
        <w:pStyle w:val="ab"/>
        <w:ind w:firstLine="708"/>
        <w:jc w:val="both"/>
        <w:rPr>
          <w:rFonts w:ascii="Times New Roman" w:hAnsi="Times New Roman"/>
          <w:sz w:val="28"/>
          <w:szCs w:val="28"/>
        </w:rPr>
      </w:pPr>
      <w:r w:rsidRPr="0013444B">
        <w:rPr>
          <w:rFonts w:ascii="Times New Roman" w:hAnsi="Times New Roman"/>
          <w:sz w:val="28"/>
          <w:szCs w:val="28"/>
        </w:rPr>
        <w:t>На официальном сайте органов местного самоуправления муниципального образования Абинский район размещен реестр муниципальных маршрутов регулярных перевозок в границах муниципального образования Абинский район (раздел «Транспорт», вкладка «Реестр муниципальных маршрутов регулярного сообщения»).</w:t>
      </w:r>
    </w:p>
    <w:p w:rsidR="00325CBB" w:rsidRPr="0033628F" w:rsidRDefault="00226F3B" w:rsidP="0013444B">
      <w:pPr>
        <w:pStyle w:val="ab"/>
        <w:ind w:firstLine="708"/>
        <w:jc w:val="both"/>
        <w:rPr>
          <w:rFonts w:ascii="Times New Roman" w:hAnsi="Times New Roman"/>
          <w:sz w:val="28"/>
          <w:szCs w:val="28"/>
        </w:rPr>
      </w:pPr>
      <w:hyperlink r:id="rId10" w:history="1">
        <w:r w:rsidR="00325CBB" w:rsidRPr="0033628F">
          <w:rPr>
            <w:rStyle w:val="ad"/>
            <w:rFonts w:ascii="Times New Roman" w:hAnsi="Times New Roman"/>
            <w:sz w:val="28"/>
            <w:szCs w:val="28"/>
            <w:u w:val="none"/>
          </w:rPr>
          <w:t>https://abinskiy.ru/mestnoe-samoupravlenie/administraciya-rajona/struktura-administracii/upravlenie-stroitelstva-zhkh-transporta-i-svyazi/transport/reestr-municipalnyh-marshrutov-regulyarnogo-soobshheniya/</w:t>
        </w:r>
      </w:hyperlink>
      <w:r w:rsidR="00325CBB" w:rsidRPr="0033628F">
        <w:rPr>
          <w:rFonts w:ascii="Times New Roman" w:hAnsi="Times New Roman"/>
          <w:sz w:val="28"/>
          <w:szCs w:val="28"/>
        </w:rPr>
        <w:t xml:space="preserve">. </w:t>
      </w:r>
    </w:p>
    <w:p w:rsidR="00325CBB" w:rsidRPr="0013444B" w:rsidRDefault="00325CBB" w:rsidP="0013444B">
      <w:pPr>
        <w:pStyle w:val="ab"/>
        <w:ind w:firstLine="708"/>
        <w:jc w:val="both"/>
        <w:rPr>
          <w:rFonts w:ascii="Times New Roman" w:hAnsi="Times New Roman" w:cs="Times New Roman"/>
          <w:sz w:val="28"/>
          <w:szCs w:val="28"/>
        </w:rPr>
      </w:pPr>
      <w:r w:rsidRPr="0013444B">
        <w:rPr>
          <w:rFonts w:ascii="Times New Roman" w:hAnsi="Times New Roman"/>
          <w:sz w:val="28"/>
          <w:szCs w:val="28"/>
        </w:rPr>
        <w:t>В связи с отсутствием изменений муниципальных маршрутов, актуализация в 2021 году не проводилась.</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 xml:space="preserve">На территории Абинского городского поселения пассажирские перевозки осуществляют по маршрутам регулярного сообщения МУП «ДорТранс»: маршрут № 1 «Железнодорожный вокзал» - «Кирпичный завод» - 5 графиков, с 6:00 до 21:00 часов, маршрут № 2 «ДОК» - «Кладбище № 3» - 5 графиков, с 6:40 до 21:00 часов, маршрут № 12 «Железнодорожный вокзал» -                                 «ул. Исполкомовская» - 1 график, с 7:00 до 19:00 часов, маршрут № 12-А «Железнодорожный вокзал» - «остановка Дачи» - 1 график, с 7:00 до 19:00 часов, маршрут № 102 «г. Абинск - ст. Шапсугская» (ежедневно 4 рейса в день), индивидуальный предприниматель Петров Сергей Анатольевич - маршрут                № 11 «Железнодорожный вокзал» - «ул. Подгорная» - 1 график, с 7:00 до 20:00 часов. </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 xml:space="preserve">Администрацией Абинского городского поселения с 2 сентября 2021 г. принято решение внести в схему движения маршрута № 2 «ДОК - Кладбище             № 3», включив в маршрут движения улицы Восточного микрорайона (новый микрорайон). </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Организатором транспортного обслуживания населения по маршрутам регулярного сообщения, пролегающим в границах Ахтырского городского поселения, является администрация Ахтырского городского поселения.</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 xml:space="preserve">На территории Ахтырского городского поселения пассажирские перевозки осуществляет индивидуальный предприниматель Бочин Александр Алексеевич по маршруту регулярного сообщения № 9 «Больница - Станция «Линейная» - 2 графика, с 6:55 до 19:00 часов. </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lastRenderedPageBreak/>
        <w:t>Организатором транспортного обслуживания населения по маршрутам регулярного сообщения, пролегающим в границах сельских поселений и между населенными пунктами Абинского района, является администрация муниципального образования Абинский район.</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 xml:space="preserve">На территории Абинского района муниципальные пригородные маршруты регулярных перевозок осуществляют МУП «ДорТранс»: маршрут  № 101 «г. Абинск - с. Варнавинское» - 5 рейсов в день, маршрут № 103                        «г. Абинск - ст. Эриванская» - 4 рейса в день, ООО «Абинскпассажиравтотранс»: маршрут № 105 «г. Абинск - ст. Холмская» -                   8 графиков, с 7:00 до 18:35 часов, маршрут № 113 «г. Абинск - пос. Новый»              3 рейса в день, ООО «Транзит - Сервис»: маршрут № 109 «Железнодорожная станция Ахтырская - ул. Подгорная ст. Холмская» - 1 график, с 7:00 до 17:30 часов. </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Муниципальные междугородные маршруты регулярных перевозок осуществляет ООО «Абинскпассажиравтотранс»: маршрут № 106 «г. Абинск - х. Ленинский» - 3 рейса в день, выходной - суббота, воскресенье, маршрут             № 107 «г. Абинск - ст. Федоровская - х. Васильевский» - 3 рейса в день, маршрут № 108 «г. Абинск - ст. Мингрельская» - 2 рейса в день, маршрут                       № 111 «х. Кравченко - х. Первомайский - г. Абинск» - 2 рейса в день.</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Муниципальные городские маршруты регулярных перевозок в                           ст. Холмской осуществляет ООО «Транзит - Сервис»: маршрут № 3 «Западная - Чичерина» - 1 график, с 7:30 до 17:00 часов, маршрут № 4 «Лесная - Чапаева» - 1 график, с 8:00 до 17:00 часов.</w:t>
      </w:r>
      <w:r w:rsidRPr="0013444B">
        <w:rPr>
          <w:rFonts w:ascii="Times New Roman" w:hAnsi="Times New Roman"/>
          <w:sz w:val="28"/>
          <w:szCs w:val="28"/>
        </w:rPr>
        <w:tab/>
        <w:t>Ежеквартально осуществлялся мониторинг пассажиропотока.</w:t>
      </w:r>
    </w:p>
    <w:p w:rsidR="00325CBB" w:rsidRPr="0013444B" w:rsidRDefault="00325CB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Качество предоставления данных услуг по Абинскому району 87,0 потребителей оценивают, как «удовлетворительно» и «скорее удовлетворительно»; 60,0% предпринимателей, оказывающих услуги на данном рынке, удовлетворены действиями органов власти.</w:t>
      </w:r>
    </w:p>
    <w:p w:rsidR="00325CBB" w:rsidRPr="0013444B" w:rsidRDefault="00325CBB" w:rsidP="0013444B">
      <w:pPr>
        <w:pStyle w:val="ab"/>
        <w:jc w:val="both"/>
        <w:rPr>
          <w:rFonts w:ascii="Times New Roman" w:hAnsi="Times New Roman"/>
          <w:kern w:val="28"/>
          <w:sz w:val="28"/>
          <w:szCs w:val="28"/>
        </w:rPr>
      </w:pPr>
      <w:r w:rsidRPr="0013444B">
        <w:rPr>
          <w:rFonts w:ascii="Times New Roman" w:hAnsi="Times New Roman"/>
          <w:kern w:val="28"/>
          <w:sz w:val="28"/>
          <w:szCs w:val="28"/>
        </w:rPr>
        <w:tab/>
        <w:t>Рынок перевозок пассажиров наземным транспортом динамично развивается. Вместе с тем имеются актуальные проблемы, а именно:</w:t>
      </w:r>
    </w:p>
    <w:p w:rsidR="00325CBB" w:rsidRPr="0013444B" w:rsidRDefault="00325CBB" w:rsidP="0013444B">
      <w:pPr>
        <w:keepNext/>
        <w:keepLines/>
        <w:spacing w:after="0" w:line="240" w:lineRule="auto"/>
        <w:ind w:firstLine="737"/>
        <w:jc w:val="both"/>
        <w:rPr>
          <w:rFonts w:ascii="Times New Roman" w:hAnsi="Times New Roman"/>
          <w:kern w:val="28"/>
          <w:sz w:val="28"/>
          <w:szCs w:val="28"/>
        </w:rPr>
      </w:pPr>
      <w:r w:rsidRPr="0013444B">
        <w:rPr>
          <w:rFonts w:ascii="Times New Roman" w:hAnsi="Times New Roman"/>
          <w:kern w:val="28"/>
          <w:sz w:val="28"/>
          <w:szCs w:val="28"/>
        </w:rPr>
        <w:t>- высокий удельный вес автобусов с длительным сроком эксплуатации на городских и пригородных маршрутах регулярных перевозок.</w:t>
      </w:r>
    </w:p>
    <w:p w:rsidR="00325CBB" w:rsidRPr="0013444B" w:rsidRDefault="00325CBB" w:rsidP="0013444B">
      <w:pPr>
        <w:keepNext/>
        <w:keepLines/>
        <w:spacing w:after="0" w:line="240" w:lineRule="auto"/>
        <w:ind w:firstLine="737"/>
        <w:jc w:val="both"/>
        <w:rPr>
          <w:rFonts w:ascii="Times New Roman" w:hAnsi="Times New Roman"/>
          <w:kern w:val="28"/>
          <w:sz w:val="28"/>
          <w:szCs w:val="28"/>
        </w:rPr>
      </w:pPr>
      <w:r w:rsidRPr="0013444B">
        <w:rPr>
          <w:rFonts w:ascii="Times New Roman" w:hAnsi="Times New Roman"/>
          <w:kern w:val="28"/>
          <w:sz w:val="28"/>
          <w:szCs w:val="28"/>
        </w:rPr>
        <w:t>Основными факторами, влияющими на развитие конкуренции на рассматриваемом рынке, являются:</w:t>
      </w:r>
    </w:p>
    <w:p w:rsidR="00325CBB" w:rsidRPr="0013444B" w:rsidRDefault="00325CBB" w:rsidP="0013444B">
      <w:pPr>
        <w:keepNext/>
        <w:keepLines/>
        <w:spacing w:after="0" w:line="240" w:lineRule="auto"/>
        <w:ind w:firstLine="737"/>
        <w:jc w:val="both"/>
        <w:rPr>
          <w:rFonts w:ascii="Times New Roman" w:hAnsi="Times New Roman"/>
          <w:kern w:val="28"/>
          <w:sz w:val="28"/>
          <w:szCs w:val="28"/>
        </w:rPr>
      </w:pPr>
      <w:r w:rsidRPr="0013444B">
        <w:rPr>
          <w:rFonts w:ascii="Times New Roman" w:hAnsi="Times New Roman"/>
          <w:kern w:val="28"/>
          <w:sz w:val="28"/>
          <w:szCs w:val="28"/>
        </w:rPr>
        <w:t>- отсутствие эффективной системы оценки затрат транспортных предприятий;</w:t>
      </w:r>
    </w:p>
    <w:p w:rsidR="00325CBB" w:rsidRPr="0013444B" w:rsidRDefault="00325CBB" w:rsidP="0013444B">
      <w:pPr>
        <w:keepNext/>
        <w:keepLines/>
        <w:spacing w:after="0" w:line="240" w:lineRule="auto"/>
        <w:ind w:firstLine="737"/>
        <w:jc w:val="both"/>
        <w:rPr>
          <w:rFonts w:ascii="Times New Roman" w:hAnsi="Times New Roman"/>
          <w:kern w:val="28"/>
          <w:sz w:val="28"/>
          <w:szCs w:val="28"/>
        </w:rPr>
      </w:pPr>
      <w:r w:rsidRPr="0013444B">
        <w:rPr>
          <w:rFonts w:ascii="Times New Roman" w:hAnsi="Times New Roman"/>
          <w:kern w:val="28"/>
          <w:sz w:val="28"/>
          <w:szCs w:val="28"/>
        </w:rPr>
        <w:t>- барьеры, связанные со значительными финансовыми вложениями, при вхождении на рынок.</w:t>
      </w:r>
    </w:p>
    <w:p w:rsidR="00325CBB" w:rsidRPr="0013444B" w:rsidRDefault="00325CBB" w:rsidP="0013444B">
      <w:pPr>
        <w:spacing w:after="0" w:line="240" w:lineRule="auto"/>
        <w:jc w:val="both"/>
        <w:rPr>
          <w:rFonts w:ascii="Times New Roman" w:hAnsi="Times New Roman"/>
          <w:kern w:val="28"/>
          <w:sz w:val="28"/>
          <w:szCs w:val="28"/>
        </w:rPr>
      </w:pPr>
      <w:r w:rsidRPr="0013444B">
        <w:rPr>
          <w:rFonts w:ascii="Times New Roman" w:hAnsi="Times New Roman"/>
          <w:kern w:val="28"/>
          <w:sz w:val="28"/>
          <w:szCs w:val="28"/>
        </w:rPr>
        <w:tab/>
        <w:t>Развитие конкуренции в сфере транспорта позволит повысить качество предоставления услуг по перевозке пассажиров, организовать перевозку экологически чистыми, комфортабельными автобусами, а также способствовать устранению вышеуказанных проблем.</w:t>
      </w:r>
    </w:p>
    <w:p w:rsidR="007F212F" w:rsidRPr="0013444B" w:rsidRDefault="00DF1BDF" w:rsidP="0013444B">
      <w:pPr>
        <w:spacing w:after="0" w:line="240" w:lineRule="auto"/>
        <w:jc w:val="center"/>
        <w:rPr>
          <w:rFonts w:ascii="Times New Roman" w:hAnsi="Times New Roman"/>
          <w:b/>
          <w:kern w:val="28"/>
          <w:sz w:val="28"/>
          <w:szCs w:val="28"/>
        </w:rPr>
      </w:pPr>
      <w:r w:rsidRPr="0013444B">
        <w:rPr>
          <w:rFonts w:ascii="Times New Roman" w:hAnsi="Times New Roman"/>
          <w:sz w:val="28"/>
          <w:szCs w:val="28"/>
        </w:rPr>
        <w:tab/>
      </w:r>
    </w:p>
    <w:p w:rsidR="007D6755" w:rsidRPr="0013444B" w:rsidRDefault="007D6755" w:rsidP="0013444B">
      <w:pPr>
        <w:spacing w:after="0" w:line="240" w:lineRule="auto"/>
        <w:jc w:val="center"/>
        <w:rPr>
          <w:rFonts w:ascii="Times New Roman" w:hAnsi="Times New Roman"/>
          <w:b/>
          <w:kern w:val="28"/>
          <w:sz w:val="28"/>
          <w:szCs w:val="28"/>
        </w:rPr>
      </w:pPr>
    </w:p>
    <w:p w:rsidR="007D6755" w:rsidRPr="0013444B" w:rsidRDefault="007D6755" w:rsidP="0013444B">
      <w:pPr>
        <w:spacing w:after="0" w:line="240" w:lineRule="auto"/>
        <w:jc w:val="center"/>
        <w:rPr>
          <w:rFonts w:ascii="Times New Roman" w:hAnsi="Times New Roman"/>
          <w:b/>
          <w:kern w:val="28"/>
          <w:sz w:val="28"/>
          <w:szCs w:val="28"/>
        </w:rPr>
      </w:pPr>
    </w:p>
    <w:p w:rsidR="007D6755" w:rsidRPr="0013444B" w:rsidRDefault="007D6755" w:rsidP="0013444B">
      <w:pPr>
        <w:spacing w:after="0" w:line="240" w:lineRule="auto"/>
        <w:jc w:val="center"/>
        <w:rPr>
          <w:rFonts w:ascii="Times New Roman" w:hAnsi="Times New Roman"/>
          <w:b/>
          <w:kern w:val="28"/>
          <w:sz w:val="28"/>
          <w:szCs w:val="28"/>
        </w:rPr>
      </w:pPr>
    </w:p>
    <w:p w:rsidR="007F212F" w:rsidRPr="0013444B" w:rsidRDefault="007F212F" w:rsidP="0013444B">
      <w:pPr>
        <w:spacing w:after="0" w:line="240" w:lineRule="auto"/>
        <w:jc w:val="center"/>
        <w:rPr>
          <w:rFonts w:ascii="Times New Roman" w:hAnsi="Times New Roman"/>
          <w:b/>
          <w:kern w:val="28"/>
          <w:sz w:val="28"/>
          <w:szCs w:val="28"/>
        </w:rPr>
      </w:pPr>
      <w:r w:rsidRPr="0013444B">
        <w:rPr>
          <w:rFonts w:ascii="Times New Roman" w:hAnsi="Times New Roman"/>
          <w:b/>
          <w:kern w:val="28"/>
          <w:sz w:val="28"/>
          <w:szCs w:val="28"/>
        </w:rPr>
        <w:lastRenderedPageBreak/>
        <w:t>1.1.5. Рынок теплоснабжения</w:t>
      </w:r>
    </w:p>
    <w:p w:rsidR="007F212F" w:rsidRPr="0013444B" w:rsidRDefault="007F212F" w:rsidP="0013444B">
      <w:pPr>
        <w:spacing w:after="0" w:line="240" w:lineRule="auto"/>
        <w:jc w:val="both"/>
        <w:rPr>
          <w:rFonts w:ascii="Times New Roman" w:hAnsi="Times New Roman"/>
          <w:sz w:val="28"/>
          <w:szCs w:val="28"/>
        </w:rPr>
      </w:pPr>
      <w:r w:rsidRPr="0013444B">
        <w:rPr>
          <w:rFonts w:ascii="Times New Roman" w:hAnsi="Times New Roman"/>
          <w:sz w:val="28"/>
          <w:szCs w:val="28"/>
        </w:rPr>
        <w:tab/>
      </w:r>
    </w:p>
    <w:p w:rsidR="007F212F" w:rsidRPr="0013444B" w:rsidRDefault="007F212F"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325CBB" w:rsidRPr="0013444B">
        <w:rPr>
          <w:rFonts w:ascii="Times New Roman" w:hAnsi="Times New Roman"/>
          <w:sz w:val="28"/>
          <w:szCs w:val="28"/>
        </w:rPr>
        <w:t>73,3</w:t>
      </w:r>
      <w:r w:rsidRPr="0013444B">
        <w:rPr>
          <w:rFonts w:ascii="Times New Roman" w:hAnsi="Times New Roman"/>
          <w:sz w:val="28"/>
          <w:szCs w:val="28"/>
        </w:rPr>
        <w:t>% потребителей оценивают как «удовлетворительно» и «скорее удовлетворительно»; 100% предпринимателей, оказывающих услуги на данном рынке, удовлетворены действиями органов власти.</w:t>
      </w:r>
    </w:p>
    <w:p w:rsidR="00325CBB" w:rsidRPr="0013444B" w:rsidRDefault="00325CBB"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На рынке теплоснабжения (производство тепловой энергии) функционируют 70 котельных и 41,247 км тепловых сетей, как входящих в системы централизованного теплоснабжения, так и ведомственных. Из 70 котельных 55 (78,3 %) работают на природном газе, 6 (8,7 %) - на твердом топливе, 4 (5,8%) - на жидком топливе, 5 (7,2%) - на электричестве.</w:t>
      </w:r>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ab/>
        <w:t>На территории муниципального образования Абинский район услуги по централизованному теплоснабжению потребителей (реализацию тепловой энергии) осуществляют:</w:t>
      </w:r>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ab/>
        <w:t>2 специализированных теплоснабжающих предприятия (филиал АО «АТЭК» «Абинские тепловые сети», МУП «Универсал»);</w:t>
      </w:r>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ab/>
        <w:t>2 государственных учреждения здравоохранения министерства здравоохранения Краснодарского края (ГБУЗ «Специализированная психиатрическая больница № 2, ГКУЗ «Лепрозорий»);</w:t>
      </w:r>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ab/>
        <w:t>1 транспортное предприятие (ООО «РН-Транспорт»).</w:t>
      </w:r>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Износ котельных – 50,6 %, износ тепловых сетей – 70</w:t>
      </w:r>
      <w:r w:rsidRPr="0013444B">
        <w:rPr>
          <w:rFonts w:ascii="Times New Roman" w:hAnsi="Times New Roman"/>
          <w:color w:val="FF0000"/>
          <w:sz w:val="28"/>
          <w:szCs w:val="28"/>
        </w:rPr>
        <w:t xml:space="preserve"> </w:t>
      </w:r>
      <w:r w:rsidRPr="0013444B">
        <w:rPr>
          <w:rFonts w:ascii="Times New Roman" w:hAnsi="Times New Roman"/>
          <w:sz w:val="28"/>
          <w:szCs w:val="28"/>
        </w:rPr>
        <w:t>%.</w:t>
      </w:r>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ab/>
        <w:t>В муниципальном образовании Абинский район по 2 организациям частной формы собственности: филиалу АО «АТЭК» «Абинские тепловые сети» и МУП «Универсал» объем полезного отпуска тепловой энергии потребителям Абинском районе за 2021 год составил 24760,5 Гкал. Общий объем полезного отпуска тепловой энергии по муниципальному образованию Абинский район составил 32 434,25 Гкал.</w:t>
      </w:r>
    </w:p>
    <w:p w:rsidR="00325CBB" w:rsidRPr="0013444B" w:rsidRDefault="00325CBB" w:rsidP="0013444B">
      <w:pPr>
        <w:keepNext/>
        <w:keepLines/>
        <w:spacing w:after="0" w:line="240" w:lineRule="auto"/>
        <w:ind w:firstLine="731"/>
        <w:jc w:val="both"/>
        <w:rPr>
          <w:rFonts w:ascii="Times New Roman" w:eastAsia="TimesNewRomanPSMT" w:hAnsi="Times New Roman"/>
          <w:sz w:val="28"/>
          <w:szCs w:val="28"/>
        </w:rPr>
      </w:pPr>
      <w:r w:rsidRPr="0013444B">
        <w:rPr>
          <w:rFonts w:ascii="Times New Roman" w:eastAsia="TimesNewRomanPSMT" w:hAnsi="Times New Roman"/>
          <w:sz w:val="28"/>
          <w:szCs w:val="28"/>
        </w:rPr>
        <w:t>Заключение концессионных соглашений по модернизации систем теплоснабжения в 2021 году не запланировано и не проводилось.</w:t>
      </w:r>
    </w:p>
    <w:p w:rsidR="00325CBB" w:rsidRPr="0013444B" w:rsidRDefault="00325CBB" w:rsidP="0013444B">
      <w:pPr>
        <w:pStyle w:val="ab"/>
        <w:ind w:firstLine="709"/>
        <w:jc w:val="both"/>
        <w:rPr>
          <w:rFonts w:ascii="Times New Roman" w:eastAsia="SimSun" w:hAnsi="Times New Roman" w:cs="Calibri"/>
          <w:kern w:val="2"/>
          <w:sz w:val="28"/>
          <w:szCs w:val="28"/>
          <w:lang w:eastAsia="ar-SA"/>
        </w:rPr>
      </w:pPr>
      <w:r w:rsidRPr="0013444B">
        <w:rPr>
          <w:rFonts w:ascii="Times New Roman" w:eastAsia="SimSun" w:hAnsi="Times New Roman" w:cs="Calibri"/>
          <w:kern w:val="2"/>
          <w:sz w:val="28"/>
          <w:szCs w:val="28"/>
          <w:lang w:eastAsia="ar-SA"/>
        </w:rPr>
        <w:t>Протяженность сетей централизованного теплоснабжения на территории муниципального образования Абинский район – 41,247 км. В 2021 году заменено 3,39 км сетей теплоснабжения (8,21 %), в том числе:</w:t>
      </w:r>
    </w:p>
    <w:p w:rsidR="00325CBB" w:rsidRPr="0013444B" w:rsidRDefault="00325CBB" w:rsidP="0013444B">
      <w:pPr>
        <w:pStyle w:val="ab"/>
        <w:ind w:firstLine="709"/>
        <w:jc w:val="both"/>
        <w:rPr>
          <w:rFonts w:ascii="Times New Roman" w:eastAsia="SimSun" w:hAnsi="Times New Roman" w:cs="Calibri"/>
          <w:kern w:val="2"/>
          <w:sz w:val="28"/>
          <w:szCs w:val="28"/>
          <w:lang w:eastAsia="ar-SA"/>
        </w:rPr>
      </w:pPr>
      <w:r w:rsidRPr="0013444B">
        <w:rPr>
          <w:rFonts w:ascii="Times New Roman" w:eastAsia="SimSun" w:hAnsi="Times New Roman" w:cs="Calibri"/>
          <w:kern w:val="2"/>
          <w:sz w:val="28"/>
          <w:szCs w:val="28"/>
          <w:lang w:eastAsia="ar-SA"/>
        </w:rPr>
        <w:t>в Абинском городском поселении – 0,682 км;</w:t>
      </w:r>
    </w:p>
    <w:p w:rsidR="00325CBB" w:rsidRPr="0013444B" w:rsidRDefault="00325CBB" w:rsidP="0013444B">
      <w:pPr>
        <w:pStyle w:val="ab"/>
        <w:ind w:firstLine="709"/>
        <w:jc w:val="both"/>
        <w:rPr>
          <w:rFonts w:ascii="Times New Roman" w:eastAsia="SimSun" w:hAnsi="Times New Roman" w:cs="Calibri"/>
          <w:kern w:val="2"/>
          <w:sz w:val="28"/>
          <w:szCs w:val="28"/>
          <w:lang w:eastAsia="ar-SA"/>
        </w:rPr>
      </w:pPr>
      <w:r w:rsidRPr="0013444B">
        <w:rPr>
          <w:rFonts w:ascii="Times New Roman" w:eastAsia="SimSun" w:hAnsi="Times New Roman" w:cs="Calibri"/>
          <w:kern w:val="2"/>
          <w:sz w:val="28"/>
          <w:szCs w:val="28"/>
          <w:lang w:eastAsia="ar-SA"/>
        </w:rPr>
        <w:t>в Ахтырском городском поселении – 2,703 км.</w:t>
      </w:r>
    </w:p>
    <w:p w:rsidR="00325CBB" w:rsidRPr="0013444B" w:rsidRDefault="00325CBB" w:rsidP="0013444B">
      <w:pPr>
        <w:pStyle w:val="ab"/>
        <w:ind w:firstLine="709"/>
        <w:jc w:val="both"/>
        <w:rPr>
          <w:rFonts w:ascii="Times New Roman" w:eastAsia="SimSun" w:hAnsi="Times New Roman" w:cs="Calibri"/>
          <w:kern w:val="2"/>
          <w:sz w:val="28"/>
          <w:szCs w:val="28"/>
          <w:lang w:eastAsia="ar-SA"/>
        </w:rPr>
      </w:pPr>
      <w:r w:rsidRPr="0013444B">
        <w:rPr>
          <w:rFonts w:ascii="Times New Roman" w:eastAsia="SimSun" w:hAnsi="Times New Roman" w:cs="Calibri"/>
          <w:kern w:val="2"/>
          <w:sz w:val="28"/>
          <w:szCs w:val="28"/>
          <w:lang w:eastAsia="ar-SA"/>
        </w:rPr>
        <w:t xml:space="preserve">Администрацией Ахтырского городского поселения в 2021 году завершено начатое в 2020 году техническое перевооружение котельной № 1 в пгт. Ахтырском по ул. Красная, 35А с заменой двух старых водогрейных котлов КВГ-4-115Н тепловой мощностью 4,0 МВт (каждый) на два водогрейных котла тепловой мощностью 1,3 МВт (каждый). </w:t>
      </w:r>
    </w:p>
    <w:p w:rsidR="00325CBB" w:rsidRPr="0013444B" w:rsidRDefault="00325CBB" w:rsidP="0013444B">
      <w:pPr>
        <w:keepNext/>
        <w:keepLines/>
        <w:spacing w:after="0" w:line="240" w:lineRule="auto"/>
        <w:ind w:firstLine="731"/>
        <w:jc w:val="both"/>
        <w:rPr>
          <w:rFonts w:ascii="Times New Roman" w:hAnsi="Times New Roman"/>
          <w:sz w:val="28"/>
          <w:szCs w:val="28"/>
        </w:rPr>
      </w:pPr>
      <w:r w:rsidRPr="0013444B">
        <w:rPr>
          <w:rFonts w:ascii="Times New Roman" w:hAnsi="Times New Roman"/>
          <w:sz w:val="28"/>
          <w:szCs w:val="28"/>
        </w:rPr>
        <w:t>В целях повышения эффективности работы и снижения убытков теплоснабжающего муниципального унитарного предприятия Ахтырского городского поселения «Универсал» (МУП «Универсал») планируется переход на теплоснабжение в пгт. Ахтырском от блочно-модульных котельных.</w:t>
      </w:r>
    </w:p>
    <w:p w:rsidR="00325CBB" w:rsidRPr="0013444B" w:rsidRDefault="00325CBB" w:rsidP="0013444B">
      <w:pPr>
        <w:pStyle w:val="ab"/>
        <w:ind w:firstLine="708"/>
        <w:jc w:val="both"/>
        <w:rPr>
          <w:rFonts w:ascii="Times New Roman" w:hAnsi="Times New Roman"/>
          <w:sz w:val="28"/>
          <w:szCs w:val="28"/>
        </w:rPr>
      </w:pPr>
      <w:r w:rsidRPr="0013444B">
        <w:rPr>
          <w:rFonts w:ascii="Times New Roman" w:hAnsi="Times New Roman"/>
          <w:sz w:val="28"/>
          <w:szCs w:val="28"/>
        </w:rPr>
        <w:t>В 2021 году за счет средств бюджета муниципального образования Абинский район завершено начатое в 2019 году строительство блочно-</w:t>
      </w:r>
      <w:r w:rsidRPr="0013444B">
        <w:rPr>
          <w:rFonts w:ascii="Times New Roman" w:hAnsi="Times New Roman"/>
          <w:sz w:val="28"/>
          <w:szCs w:val="28"/>
        </w:rPr>
        <w:lastRenderedPageBreak/>
        <w:t>модульной котельной в пгт. Ахтырском по ул. Красная, 25. Ведется подготовка к пусконаладочным работам.</w:t>
      </w:r>
    </w:p>
    <w:p w:rsidR="00325CBB" w:rsidRPr="0013444B" w:rsidRDefault="00325CBB" w:rsidP="0013444B">
      <w:pPr>
        <w:pStyle w:val="ab"/>
        <w:ind w:firstLine="709"/>
        <w:jc w:val="both"/>
        <w:rPr>
          <w:rFonts w:ascii="Times New Roman" w:hAnsi="Times New Roman"/>
          <w:sz w:val="28"/>
          <w:szCs w:val="28"/>
        </w:rPr>
      </w:pPr>
      <w:r w:rsidRPr="0013444B">
        <w:rPr>
          <w:rFonts w:ascii="Times New Roman" w:hAnsi="Times New Roman"/>
          <w:sz w:val="28"/>
          <w:szCs w:val="28"/>
        </w:rPr>
        <w:t xml:space="preserve">Стоимость строительства объекта составила </w:t>
      </w:r>
      <w:r w:rsidRPr="0013444B">
        <w:rPr>
          <w:rFonts w:ascii="Times New Roman" w:hAnsi="Times New Roman"/>
          <w:sz w:val="28"/>
          <w:szCs w:val="28"/>
          <w:shd w:val="clear" w:color="auto" w:fill="FFFFFF"/>
        </w:rPr>
        <w:t xml:space="preserve">20 300,5 тыс. рублей, в том числе 17 566,34 тыс. рублей - средства краевого бюджета, 2 734,16 тыс. рублей – средства местного бюджета. </w:t>
      </w:r>
      <w:r w:rsidRPr="0013444B">
        <w:rPr>
          <w:rFonts w:ascii="Times New Roman" w:hAnsi="Times New Roman"/>
          <w:sz w:val="28"/>
          <w:szCs w:val="28"/>
        </w:rPr>
        <w:t>Ввод объекта в эксплуатацию планируется в 2022 году.</w:t>
      </w:r>
    </w:p>
    <w:p w:rsidR="00325CBB" w:rsidRPr="0013444B" w:rsidRDefault="00325CBB" w:rsidP="0013444B">
      <w:pPr>
        <w:keepNext/>
        <w:keepLines/>
        <w:spacing w:after="0" w:line="240" w:lineRule="auto"/>
        <w:ind w:firstLine="709"/>
        <w:jc w:val="both"/>
        <w:rPr>
          <w:rFonts w:ascii="Times New Roman" w:hAnsi="Times New Roman"/>
          <w:kern w:val="28"/>
          <w:sz w:val="28"/>
          <w:szCs w:val="28"/>
        </w:rPr>
      </w:pPr>
      <w:r w:rsidRPr="0013444B">
        <w:rPr>
          <w:rFonts w:ascii="Times New Roman" w:hAnsi="Times New Roman"/>
          <w:kern w:val="28"/>
          <w:sz w:val="28"/>
          <w:szCs w:val="28"/>
        </w:rPr>
        <w:t>Информация об объемах реализации тепловой энергии                                            МУП «Универсал» размещена на официальном сайте органа местного  самоуправления муниципальное образование Абинский район в сети «Интернет»</w:t>
      </w:r>
    </w:p>
    <w:p w:rsidR="00325CBB" w:rsidRPr="0033628F" w:rsidRDefault="00226F3B" w:rsidP="0013444B">
      <w:pPr>
        <w:keepNext/>
        <w:keepLines/>
        <w:spacing w:after="0" w:line="240" w:lineRule="auto"/>
        <w:ind w:firstLine="709"/>
        <w:jc w:val="both"/>
        <w:rPr>
          <w:rFonts w:ascii="Times New Roman" w:hAnsi="Times New Roman"/>
          <w:kern w:val="28"/>
          <w:sz w:val="28"/>
          <w:szCs w:val="28"/>
        </w:rPr>
      </w:pPr>
      <w:hyperlink r:id="rId11" w:history="1">
        <w:r w:rsidR="00325CBB" w:rsidRPr="0033628F">
          <w:rPr>
            <w:rStyle w:val="ad"/>
            <w:rFonts w:ascii="Times New Roman" w:hAnsi="Times New Roman"/>
            <w:kern w:val="28"/>
            <w:sz w:val="28"/>
            <w:szCs w:val="28"/>
            <w:u w:val="none"/>
          </w:rPr>
          <w:t>https://abinskiy.ru/mestnoe-samoupravlenie/administraciya-rajona/struktura-administracii/upravlenie-stroitelstva-zhkh-transporta-i-svyazi/teplosnabzhenie/</w:t>
        </w:r>
      </w:hyperlink>
    </w:p>
    <w:p w:rsidR="00325CBB" w:rsidRPr="0013444B" w:rsidRDefault="00325CBB" w:rsidP="0013444B">
      <w:pPr>
        <w:spacing w:after="0" w:line="240" w:lineRule="auto"/>
        <w:jc w:val="both"/>
        <w:rPr>
          <w:rFonts w:ascii="Times New Roman" w:hAnsi="Times New Roman"/>
          <w:sz w:val="28"/>
          <w:szCs w:val="28"/>
        </w:rPr>
      </w:pPr>
      <w:r w:rsidRPr="0013444B">
        <w:rPr>
          <w:rFonts w:ascii="Times New Roman" w:hAnsi="Times New Roman"/>
          <w:sz w:val="28"/>
          <w:szCs w:val="28"/>
        </w:rPr>
        <w:tab/>
        <w:t>Конкуренция на рынке теплоснабжения (производство тепловой энергии) обуславливается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 Имеются ограничивающие конкуренцию факторы: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w:t>
      </w:r>
    </w:p>
    <w:p w:rsidR="00325CBB" w:rsidRPr="0013444B" w:rsidRDefault="00325CB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Повышение инвестиционной привлекательности отрасли возможно за счет укрупнения предприятий, оптимизации экономики ресурсоснабжающих предприятий и увеличения объема реализации услуг, модернизации систем теплоснабжения за счет частных инвестиций.</w:t>
      </w:r>
    </w:p>
    <w:p w:rsidR="00325CBB" w:rsidRPr="0013444B" w:rsidRDefault="00325CB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целях повышения качества предоставления коммунальной услуги по отоплению, снижения финансовой нагрузки на муниципальные бюджеты необходимо привлечение частных инвестиций, энергосбережение, модернизация систем теплоснабжения.</w:t>
      </w:r>
    </w:p>
    <w:p w:rsidR="00325CBB" w:rsidRPr="0013444B" w:rsidRDefault="00325CBB" w:rsidP="0013444B">
      <w:pPr>
        <w:spacing w:after="0" w:line="240" w:lineRule="auto"/>
        <w:jc w:val="both"/>
        <w:rPr>
          <w:rFonts w:ascii="Times New Roman" w:hAnsi="Times New Roman"/>
          <w:b/>
          <w:sz w:val="28"/>
          <w:szCs w:val="28"/>
        </w:rPr>
      </w:pPr>
    </w:p>
    <w:p w:rsidR="00DF1BDF" w:rsidRPr="0013444B" w:rsidRDefault="00DF1BDF" w:rsidP="0013444B">
      <w:pPr>
        <w:spacing w:after="0" w:line="240" w:lineRule="auto"/>
        <w:jc w:val="both"/>
        <w:rPr>
          <w:rFonts w:ascii="Times New Roman" w:hAnsi="Times New Roman"/>
          <w:b/>
          <w:sz w:val="28"/>
          <w:szCs w:val="28"/>
        </w:rPr>
      </w:pPr>
    </w:p>
    <w:p w:rsidR="007F212F" w:rsidRPr="0013444B" w:rsidRDefault="007F212F" w:rsidP="0013444B">
      <w:pPr>
        <w:keepNext/>
        <w:keepLines/>
        <w:spacing w:after="0" w:line="240" w:lineRule="auto"/>
        <w:jc w:val="center"/>
        <w:rPr>
          <w:rFonts w:ascii="Times New Roman" w:hAnsi="Times New Roman"/>
          <w:b/>
          <w:sz w:val="28"/>
          <w:szCs w:val="28"/>
        </w:rPr>
      </w:pPr>
      <w:r w:rsidRPr="0013444B">
        <w:rPr>
          <w:rFonts w:ascii="Times New Roman" w:hAnsi="Times New Roman"/>
          <w:b/>
          <w:sz w:val="28"/>
          <w:szCs w:val="28"/>
        </w:rPr>
        <w:t>1.1.6. Рынок оказания услуг по перевозке пассажиров и багажа</w:t>
      </w:r>
    </w:p>
    <w:p w:rsidR="007F212F" w:rsidRPr="0013444B" w:rsidRDefault="007F212F"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легковым такси на территории</w:t>
      </w:r>
    </w:p>
    <w:p w:rsidR="007F212F" w:rsidRPr="0013444B" w:rsidRDefault="007F212F"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муниципального образования Абинский район</w:t>
      </w:r>
    </w:p>
    <w:p w:rsidR="007F212F" w:rsidRPr="0013444B" w:rsidRDefault="007F212F" w:rsidP="0013444B">
      <w:pPr>
        <w:spacing w:after="0" w:line="240" w:lineRule="auto"/>
        <w:jc w:val="center"/>
        <w:rPr>
          <w:rFonts w:ascii="Times New Roman" w:hAnsi="Times New Roman"/>
          <w:b/>
          <w:sz w:val="28"/>
          <w:szCs w:val="28"/>
        </w:rPr>
      </w:pPr>
    </w:p>
    <w:p w:rsidR="007F212F" w:rsidRPr="0013444B" w:rsidRDefault="007F212F"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230B6A" w:rsidRPr="0013444B">
        <w:rPr>
          <w:rFonts w:ascii="Times New Roman" w:hAnsi="Times New Roman"/>
          <w:sz w:val="28"/>
          <w:szCs w:val="28"/>
        </w:rPr>
        <w:t>74,6</w:t>
      </w:r>
      <w:r w:rsidRPr="0013444B">
        <w:rPr>
          <w:rFonts w:ascii="Times New Roman" w:hAnsi="Times New Roman"/>
          <w:sz w:val="28"/>
          <w:szCs w:val="28"/>
        </w:rPr>
        <w:t xml:space="preserve">% потребителей оценивают как «удовлетворительно» и «скорее удовлетворительно»; </w:t>
      </w:r>
      <w:r w:rsidR="00230B6A" w:rsidRPr="0013444B">
        <w:rPr>
          <w:rFonts w:ascii="Times New Roman" w:hAnsi="Times New Roman"/>
          <w:sz w:val="28"/>
          <w:szCs w:val="28"/>
        </w:rPr>
        <w:t>71,4</w:t>
      </w:r>
      <w:r w:rsidRPr="0013444B">
        <w:rPr>
          <w:rFonts w:ascii="Times New Roman" w:hAnsi="Times New Roman"/>
          <w:sz w:val="28"/>
          <w:szCs w:val="28"/>
        </w:rPr>
        <w:t>% предпринимателей, оказывающих услуги на данном рынке, удовлетворены действиями органов власти.</w:t>
      </w:r>
    </w:p>
    <w:p w:rsidR="00230B6A" w:rsidRPr="0013444B" w:rsidRDefault="007F212F" w:rsidP="0013444B">
      <w:pPr>
        <w:spacing w:after="0" w:line="240" w:lineRule="auto"/>
        <w:jc w:val="both"/>
        <w:rPr>
          <w:rFonts w:ascii="Times New Roman" w:hAnsi="Times New Roman"/>
          <w:sz w:val="28"/>
          <w:szCs w:val="28"/>
        </w:rPr>
      </w:pPr>
      <w:r w:rsidRPr="0013444B">
        <w:rPr>
          <w:rFonts w:ascii="Times New Roman" w:hAnsi="Times New Roman"/>
          <w:sz w:val="28"/>
          <w:szCs w:val="28"/>
        </w:rPr>
        <w:tab/>
      </w:r>
      <w:r w:rsidR="00230B6A" w:rsidRPr="0013444B">
        <w:rPr>
          <w:rFonts w:ascii="Times New Roman" w:hAnsi="Times New Roman"/>
          <w:sz w:val="28"/>
          <w:szCs w:val="28"/>
        </w:rPr>
        <w:t>4 организации частной формы собственности занимаются оказанием услуг по перевозке пассажиров и багажа легковыми такси в муниципальном образовании Абинский район. Все индивидуальные предприниматели.</w:t>
      </w:r>
    </w:p>
    <w:p w:rsidR="00230B6A" w:rsidRPr="0013444B" w:rsidRDefault="00230B6A"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Одним из факторов, оказывающих негативное влияние на развитие предпринимательства в сфере транспортных услуг на территории Краснодарского края, является перевозка пассажиров и багажа лицами, </w:t>
      </w:r>
      <w:r w:rsidRPr="0013444B">
        <w:rPr>
          <w:rFonts w:ascii="Times New Roman" w:hAnsi="Times New Roman"/>
          <w:sz w:val="28"/>
          <w:szCs w:val="28"/>
        </w:rPr>
        <w:lastRenderedPageBreak/>
        <w:t>осуществляющим перевозки пассажиров и багажа с нарушениями действующего законодательства в сфере перевозок.</w:t>
      </w:r>
    </w:p>
    <w:p w:rsidR="00230B6A" w:rsidRPr="0013444B" w:rsidRDefault="00230B6A" w:rsidP="0013444B">
      <w:pPr>
        <w:spacing w:after="0" w:line="240" w:lineRule="auto"/>
        <w:jc w:val="both"/>
        <w:rPr>
          <w:rFonts w:ascii="Times New Roman" w:hAnsi="Times New Roman"/>
          <w:sz w:val="28"/>
          <w:szCs w:val="28"/>
        </w:rPr>
      </w:pPr>
      <w:r w:rsidRPr="0013444B">
        <w:rPr>
          <w:rFonts w:ascii="Times New Roman" w:hAnsi="Times New Roman"/>
          <w:sz w:val="28"/>
          <w:szCs w:val="28"/>
        </w:rPr>
        <w:tab/>
        <w:t>Наряду с легальными перевозчиками на рынке оказания услуг по перевозке пассажиров и багажа легковым такси Абинского района действуют «серые» перевозчики. Непринятие надлежащих мер к хозяйствующим субъектам, осуществляющим такие перевозки пассажиров и багажа, приводит к снижению безопасности пассажиров, налоговой дисциплины, ухудшению качества транспортного обслуживания населения и созданию условий для недобросовестной конкуренции.</w:t>
      </w:r>
    </w:p>
    <w:p w:rsidR="00230B6A" w:rsidRPr="0013444B" w:rsidRDefault="00230B6A" w:rsidP="0013444B">
      <w:pPr>
        <w:spacing w:after="0" w:line="240" w:lineRule="auto"/>
        <w:jc w:val="both"/>
        <w:rPr>
          <w:rFonts w:ascii="Times New Roman" w:hAnsi="Times New Roman"/>
          <w:sz w:val="24"/>
          <w:szCs w:val="24"/>
        </w:rPr>
      </w:pPr>
      <w:r w:rsidRPr="0013444B">
        <w:rPr>
          <w:rFonts w:ascii="Times New Roman" w:hAnsi="Times New Roman"/>
          <w:sz w:val="28"/>
          <w:szCs w:val="28"/>
        </w:rPr>
        <w:tab/>
        <w:t>В целях обеспечения безопасности и комфорта пассажиров рабочей группой мероприятия по выявлению и пресечению незаконных перевозок на территории Абинского района (далее - рабочая группа) ведутся на постоянной основе. С целью формирования негативного мнения о нелегальных перевозчиках, для информирования населения рабочей группой систематически размещаются сведения о нормах и требованиях законодательства к перевозчикам пассажиров и багажа, их транспортным средствам, в том числе легковым такси, в средствах массовой информации на официальном сайте органов местного самоуправления в сети «Интернет». Ежемесячно, до пятого числа месяца, следующего за отчетным, ответственное лицо направляет в министерство транспорта и дорожного хозяйства Краснодарского края отчеты, содержащие сведения о количестве проведенных рабочей группой совместных мероприятиях, составленных в рамках работы рабочей группой протоколах об административных правонарушениях.</w:t>
      </w:r>
      <w:r w:rsidRPr="0013444B">
        <w:rPr>
          <w:rFonts w:ascii="Times New Roman" w:hAnsi="Times New Roman"/>
          <w:sz w:val="24"/>
          <w:szCs w:val="24"/>
        </w:rPr>
        <w:t xml:space="preserve"> </w:t>
      </w:r>
    </w:p>
    <w:p w:rsidR="00230B6A" w:rsidRPr="0013444B" w:rsidRDefault="00230B6A" w:rsidP="0013444B">
      <w:pPr>
        <w:spacing w:after="0" w:line="240" w:lineRule="auto"/>
        <w:jc w:val="both"/>
        <w:rPr>
          <w:rFonts w:ascii="Times New Roman" w:hAnsi="Times New Roman"/>
          <w:sz w:val="28"/>
          <w:szCs w:val="28"/>
        </w:rPr>
      </w:pPr>
      <w:r w:rsidRPr="0013444B">
        <w:rPr>
          <w:rFonts w:ascii="Times New Roman" w:hAnsi="Times New Roman"/>
          <w:sz w:val="28"/>
          <w:szCs w:val="28"/>
        </w:rPr>
        <w:tab/>
        <w:t>Мобильной группой реализуются мероприятия по выявлению и пресечению деятельности</w:t>
      </w:r>
      <w:r w:rsidRPr="0013444B">
        <w:rPr>
          <w:sz w:val="28"/>
          <w:szCs w:val="28"/>
        </w:rPr>
        <w:t xml:space="preserve"> </w:t>
      </w:r>
      <w:r w:rsidRPr="0013444B">
        <w:rPr>
          <w:rFonts w:ascii="Times New Roman" w:hAnsi="Times New Roman"/>
          <w:sz w:val="28"/>
          <w:szCs w:val="28"/>
        </w:rPr>
        <w:t>лиц, незаконно осуществляющих перевозку пассажиров и багажа легковым такси в соответствии с утвержденным планом работ.</w:t>
      </w:r>
    </w:p>
    <w:p w:rsidR="00230B6A" w:rsidRPr="0013444B" w:rsidRDefault="00230B6A" w:rsidP="0013444B">
      <w:pPr>
        <w:spacing w:after="0" w:line="240" w:lineRule="auto"/>
        <w:jc w:val="both"/>
        <w:rPr>
          <w:rFonts w:ascii="Times New Roman" w:hAnsi="Times New Roman"/>
          <w:sz w:val="28"/>
          <w:szCs w:val="28"/>
        </w:rPr>
      </w:pPr>
      <w:r w:rsidRPr="0013444B">
        <w:rPr>
          <w:rFonts w:ascii="Times New Roman" w:hAnsi="Times New Roman"/>
          <w:sz w:val="28"/>
          <w:szCs w:val="28"/>
        </w:rPr>
        <w:tab/>
        <w:t>На территории муниципального образования Абинский район в 2019 году проведено 88 мероприятий, составлено 48 протоколов, изъято                               8 автомобилей, в 2020 году проведено 15 мероприятий, составлено 34 протоколов, изъято 6 автомобилей,</w:t>
      </w:r>
      <w:r w:rsidRPr="0013444B">
        <w:t xml:space="preserve"> </w:t>
      </w:r>
      <w:r w:rsidRPr="0013444B">
        <w:rPr>
          <w:rFonts w:ascii="Times New Roman" w:hAnsi="Times New Roman"/>
          <w:sz w:val="28"/>
          <w:szCs w:val="28"/>
        </w:rPr>
        <w:t>в 2021 году проведено 23 мероприятия, составлено 39 протоколов, изъято 8 автомобилей.</w:t>
      </w:r>
    </w:p>
    <w:p w:rsidR="007F212F" w:rsidRPr="0013444B" w:rsidRDefault="007F212F" w:rsidP="0013444B">
      <w:pPr>
        <w:spacing w:after="0" w:line="240" w:lineRule="auto"/>
        <w:jc w:val="both"/>
        <w:rPr>
          <w:rFonts w:ascii="Times New Roman" w:hAnsi="Times New Roman"/>
          <w:sz w:val="28"/>
          <w:szCs w:val="28"/>
        </w:rPr>
      </w:pPr>
    </w:p>
    <w:p w:rsidR="006F43CD" w:rsidRPr="0013444B" w:rsidRDefault="006F43CD" w:rsidP="0013444B">
      <w:pPr>
        <w:keepNext/>
        <w:keepLines/>
        <w:spacing w:after="0" w:line="240" w:lineRule="auto"/>
        <w:jc w:val="center"/>
        <w:rPr>
          <w:rFonts w:ascii="Times New Roman" w:hAnsi="Times New Roman"/>
          <w:b/>
          <w:sz w:val="28"/>
          <w:szCs w:val="28"/>
        </w:rPr>
      </w:pPr>
      <w:r w:rsidRPr="0013444B">
        <w:rPr>
          <w:rFonts w:ascii="Times New Roman" w:hAnsi="Times New Roman"/>
          <w:b/>
          <w:sz w:val="28"/>
          <w:szCs w:val="28"/>
        </w:rPr>
        <w:t>1.1.7.</w:t>
      </w:r>
      <w:r w:rsidRPr="0013444B">
        <w:rPr>
          <w:rFonts w:ascii="Times New Roman" w:hAnsi="Times New Roman"/>
          <w:b/>
          <w:kern w:val="28"/>
          <w:sz w:val="28"/>
          <w:szCs w:val="28"/>
        </w:rPr>
        <w:t xml:space="preserve"> Рынок </w:t>
      </w:r>
      <w:r w:rsidRPr="0013444B">
        <w:rPr>
          <w:rFonts w:ascii="Times New Roman" w:hAnsi="Times New Roman"/>
          <w:b/>
          <w:sz w:val="28"/>
          <w:szCs w:val="28"/>
        </w:rPr>
        <w:t>услуг связи, в том числе услуг по предоставлению широкополосного доступа к информационно-</w:t>
      </w:r>
    </w:p>
    <w:p w:rsidR="006F43CD" w:rsidRPr="0013444B" w:rsidRDefault="006F43CD"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телекоммуникационной сети «Интернет»</w:t>
      </w:r>
    </w:p>
    <w:p w:rsidR="006F43CD" w:rsidRPr="0013444B" w:rsidRDefault="006F43CD" w:rsidP="0013444B">
      <w:pPr>
        <w:spacing w:after="0" w:line="240" w:lineRule="auto"/>
        <w:jc w:val="center"/>
        <w:rPr>
          <w:rFonts w:ascii="Times New Roman" w:hAnsi="Times New Roman"/>
          <w:b/>
          <w:sz w:val="28"/>
          <w:szCs w:val="28"/>
        </w:rPr>
      </w:pPr>
    </w:p>
    <w:p w:rsidR="006F43CD" w:rsidRPr="0013444B" w:rsidRDefault="006F43CD"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FE4E24" w:rsidRPr="0013444B">
        <w:rPr>
          <w:rFonts w:ascii="Times New Roman" w:hAnsi="Times New Roman"/>
          <w:sz w:val="28"/>
          <w:szCs w:val="28"/>
        </w:rPr>
        <w:t>74,1</w:t>
      </w:r>
      <w:r w:rsidRPr="0013444B">
        <w:rPr>
          <w:rFonts w:ascii="Times New Roman" w:hAnsi="Times New Roman"/>
          <w:sz w:val="28"/>
          <w:szCs w:val="28"/>
        </w:rPr>
        <w:t xml:space="preserve">% потребителей  оценивают как  «удовлетворительно» и «скорее удовлетворительно»; </w:t>
      </w:r>
      <w:r w:rsidR="00FE4E24" w:rsidRPr="0013444B">
        <w:rPr>
          <w:rFonts w:ascii="Times New Roman" w:hAnsi="Times New Roman"/>
          <w:sz w:val="28"/>
          <w:szCs w:val="28"/>
        </w:rPr>
        <w:t>100</w:t>
      </w:r>
      <w:r w:rsidRPr="0013444B">
        <w:rPr>
          <w:rFonts w:ascii="Times New Roman" w:hAnsi="Times New Roman"/>
          <w:sz w:val="28"/>
          <w:szCs w:val="28"/>
        </w:rPr>
        <w:t>% предпринимателей, оказывающих  услуги   на  данном  рынке,  удовлетворены действиями  органов  власти.</w:t>
      </w:r>
    </w:p>
    <w:p w:rsidR="00FE4E24" w:rsidRPr="0013444B" w:rsidRDefault="00FE4E24" w:rsidP="0013444B">
      <w:pPr>
        <w:spacing w:after="0" w:line="240" w:lineRule="auto"/>
        <w:ind w:firstLine="708"/>
        <w:jc w:val="both"/>
        <w:rPr>
          <w:sz w:val="28"/>
          <w:szCs w:val="28"/>
        </w:rPr>
      </w:pPr>
      <w:r w:rsidRPr="0013444B">
        <w:rPr>
          <w:rFonts w:ascii="Times New Roman" w:eastAsiaTheme="minorEastAsia" w:hAnsi="Times New Roman" w:cstheme="minorBidi"/>
          <w:sz w:val="28"/>
          <w:szCs w:val="28"/>
        </w:rPr>
        <w:t xml:space="preserve">В настоящее время на территории Абинского района услуги мобильной связи предоставляют восемь операторов связи:   ПАО «Ростелеком» филиал ЮГ, филиал «Макро-Регион» «ЮГ»,  ПАО «Мобильные ТелеСистемы»                    (ПАО «МТС»), Кавказский филиал  ПАО «Мегафон», Краснодарский филиал ПАО «ВымпелКом» (Билайн), ООО «КапиталЭнергосвязь», Краснодарский </w:t>
      </w:r>
      <w:r w:rsidRPr="0013444B">
        <w:rPr>
          <w:rFonts w:ascii="Times New Roman" w:eastAsiaTheme="minorEastAsia" w:hAnsi="Times New Roman" w:cstheme="minorBidi"/>
          <w:sz w:val="28"/>
          <w:szCs w:val="28"/>
        </w:rPr>
        <w:lastRenderedPageBreak/>
        <w:t xml:space="preserve">филиал ООО «Т2 Мобайл» (торговая марка </w:t>
      </w:r>
      <w:r w:rsidRPr="0013444B">
        <w:rPr>
          <w:rFonts w:ascii="Times New Roman" w:eastAsiaTheme="minorEastAsia" w:hAnsi="Times New Roman" w:cstheme="minorBidi"/>
          <w:sz w:val="28"/>
          <w:szCs w:val="28"/>
          <w:lang w:val="en-US"/>
        </w:rPr>
        <w:t>TELE</w:t>
      </w:r>
      <w:r w:rsidRPr="0013444B">
        <w:rPr>
          <w:rFonts w:ascii="Times New Roman" w:eastAsiaTheme="minorEastAsia" w:hAnsi="Times New Roman" w:cstheme="minorBidi"/>
          <w:sz w:val="28"/>
          <w:szCs w:val="28"/>
        </w:rPr>
        <w:t>2), ООО «Скартел» (</w:t>
      </w:r>
      <w:r w:rsidRPr="0013444B">
        <w:rPr>
          <w:rFonts w:ascii="Times New Roman" w:eastAsiaTheme="minorEastAsia" w:hAnsi="Times New Roman" w:cstheme="minorBidi"/>
          <w:sz w:val="28"/>
          <w:szCs w:val="28"/>
          <w:lang w:val="en-US"/>
        </w:rPr>
        <w:t>YOTA</w:t>
      </w:r>
      <w:r w:rsidRPr="0013444B">
        <w:rPr>
          <w:rFonts w:ascii="Times New Roman" w:eastAsiaTheme="minorEastAsia" w:hAnsi="Times New Roman" w:cstheme="minorBidi"/>
          <w:sz w:val="28"/>
          <w:szCs w:val="28"/>
        </w:rPr>
        <w:t>) и ООО «Домашние сети».</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Основную долю услуг на рынке оказания фиксированной связи занимает Краснодарский филиал ПАО «Ростелеком».</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Административных барьеров для входа на рынок частного бизнеса нет. Доля муниципальных организаций, оказывающих услуги сотовой связи на территории Абинского района отсутствует.</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Уровень развития телекоммуникационной отрасли Краснодарского края позволяет предоставлять пользователям самые современные телекоммуникационные и информационные услуги практически в любой точке Абинского района.</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 xml:space="preserve">Проект «Интернет для лечебно- профилактических учреждений» предусматривает подключение медицинских организаций государственной и муниципальной систем здравоохранения Краснодарского края к скоростному Интернету в рамках исполнения перечня поручений Президента Российской Федерации от 5 декабря 2016 года № Пр-2346. </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 xml:space="preserve">Численность пользователей сети «Интернет» на 100 человек населения Абинского района составила 96 человек. </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В ходе обследования рынка услуг проводного, беспроводного широкополосного доступа к сети «Интернет» со скоростью не менее 1 (один) Мбит/сек. не выявлены действия, связанные с препятствованием операторам связи со стороны органов местного самоуправления муниципальных образований Абинского района.</w:t>
      </w:r>
    </w:p>
    <w:p w:rsidR="00FE4E24" w:rsidRPr="0013444B" w:rsidRDefault="00FE4E24" w:rsidP="0013444B">
      <w:pPr>
        <w:spacing w:after="0" w:line="240" w:lineRule="auto"/>
        <w:jc w:val="both"/>
        <w:rPr>
          <w:sz w:val="28"/>
          <w:szCs w:val="28"/>
        </w:rPr>
      </w:pPr>
      <w:r w:rsidRPr="0013444B">
        <w:rPr>
          <w:rFonts w:ascii="Times New Roman" w:eastAsiaTheme="minorEastAsia" w:hAnsi="Times New Roman" w:cstheme="minorBidi"/>
          <w:sz w:val="28"/>
          <w:szCs w:val="28"/>
        </w:rPr>
        <w:tab/>
        <w:t>В рамках государственного контракта, заключенного между Министерством цифрового развития, связи и массовых коммуникаций Российской Федерации и АО «Компания «ТТК» в 2019- 2021 годах  на территории муниципального образования Абинский район выполнено подключение 33 СЗО. В 2021 году  обеспечен широкополосный доступ в информационно-телекоммуникационную сеть «Интернет» 13 учреждениям муниципальной и государственной собственности, в том числе:</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1) МАОУ СОШ № 39;</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2) МБОУ СОШ № 31;</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3) МКОУ ООШ № 23;</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4) МКОУ ООШ № 34;</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5) МБОУ СОШ № 6;</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6) МКОУ СОШ № 18;</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7) МБОУ СОШ № 12;</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8)МКОУ ООШ № 7;</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9) Обособленное подразделение № 4 «Абинский молодежный центр» муниципального автономного учреждения Абинский культурно-досуговый центр Абинского городского поселения;</w:t>
      </w:r>
    </w:p>
    <w:p w:rsidR="00FE4E24" w:rsidRPr="0013444B" w:rsidRDefault="00FE4E24" w:rsidP="0013444B">
      <w:pPr>
        <w:spacing w:after="0" w:line="240" w:lineRule="auto"/>
        <w:ind w:firstLine="708"/>
        <w:jc w:val="both"/>
        <w:rPr>
          <w:sz w:val="28"/>
        </w:rPr>
      </w:pPr>
      <w:r w:rsidRPr="0013444B">
        <w:rPr>
          <w:rFonts w:ascii="Times New Roman" w:eastAsiaTheme="minorEastAsia" w:hAnsi="Times New Roman" w:cstheme="minorBidi"/>
          <w:sz w:val="28"/>
          <w:szCs w:val="24"/>
        </w:rPr>
        <w:t>10)МКУ культуры «Холмская библиотека»;</w:t>
      </w:r>
    </w:p>
    <w:p w:rsidR="00FE4E24" w:rsidRPr="0013444B" w:rsidRDefault="00FE4E24" w:rsidP="0013444B">
      <w:pPr>
        <w:spacing w:after="0" w:line="240" w:lineRule="auto"/>
        <w:ind w:firstLine="708"/>
        <w:rPr>
          <w:sz w:val="28"/>
        </w:rPr>
      </w:pPr>
      <w:r w:rsidRPr="0013444B">
        <w:rPr>
          <w:rFonts w:ascii="Times New Roman" w:eastAsiaTheme="minorEastAsia" w:hAnsi="Times New Roman" w:cstheme="minorBidi"/>
          <w:sz w:val="28"/>
          <w:szCs w:val="24"/>
        </w:rPr>
        <w:t>11)Обособленное подразделение № 1 «Пролетарский сельский клуб» муниципального автономного учреждения Абинский культурно-досуговый центр Абинского городского поселения;</w:t>
      </w:r>
    </w:p>
    <w:p w:rsidR="00FE4E24" w:rsidRPr="0013444B" w:rsidRDefault="00FE4E24" w:rsidP="0013444B">
      <w:pPr>
        <w:spacing w:after="0" w:line="240" w:lineRule="auto"/>
        <w:ind w:firstLine="708"/>
        <w:rPr>
          <w:sz w:val="28"/>
        </w:rPr>
      </w:pPr>
      <w:r w:rsidRPr="0013444B">
        <w:rPr>
          <w:rFonts w:ascii="Times New Roman" w:eastAsiaTheme="minorEastAsia" w:hAnsi="Times New Roman" w:cstheme="minorBidi"/>
          <w:sz w:val="28"/>
          <w:szCs w:val="24"/>
        </w:rPr>
        <w:t>12)МКУ культуры «Ахтырская библиотека»;</w:t>
      </w:r>
    </w:p>
    <w:p w:rsidR="00FE4E24" w:rsidRPr="0013444B" w:rsidRDefault="00FE4E24" w:rsidP="0013444B">
      <w:pPr>
        <w:spacing w:after="0" w:line="240" w:lineRule="auto"/>
        <w:ind w:firstLine="708"/>
        <w:rPr>
          <w:rFonts w:ascii="Times New Roman" w:eastAsiaTheme="minorEastAsia" w:hAnsi="Times New Roman" w:cstheme="minorBidi"/>
          <w:sz w:val="28"/>
          <w:szCs w:val="24"/>
        </w:rPr>
      </w:pPr>
      <w:r w:rsidRPr="0013444B">
        <w:rPr>
          <w:rFonts w:ascii="Times New Roman" w:eastAsiaTheme="minorEastAsia" w:hAnsi="Times New Roman" w:cstheme="minorBidi"/>
          <w:sz w:val="28"/>
          <w:szCs w:val="24"/>
        </w:rPr>
        <w:lastRenderedPageBreak/>
        <w:t>13)МАУ «Холмский культурно-досуговый центр» филиал «Синегорский сельский клуб».</w:t>
      </w:r>
    </w:p>
    <w:p w:rsidR="007D6755" w:rsidRPr="0013444B" w:rsidRDefault="007D6755" w:rsidP="0013444B">
      <w:pPr>
        <w:spacing w:after="0" w:line="240" w:lineRule="auto"/>
        <w:ind w:firstLine="708"/>
        <w:rPr>
          <w:sz w:val="28"/>
        </w:rPr>
      </w:pPr>
    </w:p>
    <w:p w:rsidR="00703A0E" w:rsidRPr="0013444B" w:rsidRDefault="00703A0E" w:rsidP="0013444B">
      <w:pPr>
        <w:keepNext/>
        <w:keepLines/>
        <w:spacing w:after="0" w:line="240" w:lineRule="auto"/>
        <w:jc w:val="center"/>
        <w:rPr>
          <w:rFonts w:ascii="Times New Roman" w:hAnsi="Times New Roman"/>
          <w:b/>
          <w:sz w:val="28"/>
          <w:szCs w:val="28"/>
        </w:rPr>
      </w:pPr>
      <w:r w:rsidRPr="0013444B">
        <w:rPr>
          <w:rFonts w:ascii="Times New Roman" w:hAnsi="Times New Roman"/>
          <w:b/>
          <w:sz w:val="28"/>
          <w:szCs w:val="28"/>
        </w:rPr>
        <w:t>1.1.8. Рынок строительства объектов капитального строительства, за исключением жилищного и дорожного строительства</w:t>
      </w:r>
    </w:p>
    <w:p w:rsidR="00703A0E" w:rsidRPr="0013444B" w:rsidRDefault="00703A0E" w:rsidP="0013444B">
      <w:pPr>
        <w:spacing w:after="0" w:line="240" w:lineRule="auto"/>
        <w:jc w:val="both"/>
        <w:rPr>
          <w:rFonts w:ascii="Times New Roman" w:hAnsi="Times New Roman"/>
          <w:kern w:val="28"/>
          <w:sz w:val="28"/>
          <w:szCs w:val="28"/>
        </w:rPr>
      </w:pPr>
    </w:p>
    <w:p w:rsidR="00703A0E" w:rsidRPr="0013444B" w:rsidRDefault="00703A0E" w:rsidP="0013444B">
      <w:pPr>
        <w:pStyle w:val="ab"/>
        <w:ind w:firstLine="709"/>
        <w:jc w:val="both"/>
        <w:rPr>
          <w:rFonts w:ascii="Times New Roman" w:hAnsi="Times New Roman"/>
          <w:kern w:val="28"/>
          <w:sz w:val="28"/>
          <w:szCs w:val="28"/>
        </w:rPr>
      </w:pPr>
      <w:r w:rsidRPr="0013444B">
        <w:rPr>
          <w:rFonts w:ascii="Times New Roman" w:hAnsi="Times New Roman"/>
          <w:kern w:val="28"/>
          <w:sz w:val="28"/>
          <w:szCs w:val="28"/>
        </w:rPr>
        <w:t xml:space="preserve">Качество предоставления данных    услуг  по  Абинскому  району </w:t>
      </w:r>
      <w:r w:rsidR="00F40AE8" w:rsidRPr="0013444B">
        <w:rPr>
          <w:rFonts w:ascii="Times New Roman" w:hAnsi="Times New Roman"/>
          <w:kern w:val="28"/>
          <w:sz w:val="28"/>
          <w:szCs w:val="28"/>
        </w:rPr>
        <w:t>72,5</w:t>
      </w:r>
      <w:r w:rsidRPr="0013444B">
        <w:rPr>
          <w:rFonts w:ascii="Times New Roman" w:hAnsi="Times New Roman"/>
          <w:kern w:val="28"/>
          <w:sz w:val="28"/>
          <w:szCs w:val="28"/>
        </w:rPr>
        <w:t xml:space="preserve">% потребителей  оценивают как  «удовлетворительно» и «скорее удовлетворительно»; </w:t>
      </w:r>
      <w:r w:rsidR="00F40AE8" w:rsidRPr="0013444B">
        <w:rPr>
          <w:rFonts w:ascii="Times New Roman" w:hAnsi="Times New Roman"/>
          <w:kern w:val="28"/>
          <w:sz w:val="28"/>
          <w:szCs w:val="28"/>
        </w:rPr>
        <w:t>75</w:t>
      </w:r>
      <w:r w:rsidRPr="0013444B">
        <w:rPr>
          <w:rFonts w:ascii="Times New Roman" w:hAnsi="Times New Roman"/>
          <w:kern w:val="28"/>
          <w:sz w:val="28"/>
          <w:szCs w:val="28"/>
        </w:rPr>
        <w:t>% предпринимателей, оказывающих  услуги   на  данном  рынке,  удовлетворены действиями  органов  власти.</w:t>
      </w:r>
    </w:p>
    <w:p w:rsidR="00F40AE8" w:rsidRPr="0013444B" w:rsidRDefault="00F40AE8" w:rsidP="0013444B">
      <w:pPr>
        <w:pStyle w:val="ab"/>
        <w:ind w:firstLine="709"/>
        <w:jc w:val="both"/>
        <w:rPr>
          <w:rFonts w:ascii="Times New Roman" w:hAnsi="Times New Roman"/>
          <w:sz w:val="28"/>
          <w:szCs w:val="28"/>
        </w:rPr>
      </w:pPr>
      <w:r w:rsidRPr="0013444B">
        <w:rPr>
          <w:rFonts w:ascii="Times New Roman" w:hAnsi="Times New Roman"/>
          <w:kern w:val="28"/>
          <w:sz w:val="28"/>
          <w:szCs w:val="28"/>
        </w:rPr>
        <w:t xml:space="preserve">В 2021 году реализовано </w:t>
      </w:r>
      <w:r w:rsidRPr="0013444B">
        <w:rPr>
          <w:rFonts w:ascii="Times New Roman" w:hAnsi="Times New Roman"/>
          <w:sz w:val="28"/>
          <w:szCs w:val="28"/>
        </w:rPr>
        <w:t>строительство блочно-модульной котельной в пгт. Ахтырском по ул. Красная, 25 (протяженность тепловой сети 1303,77 метров), ведется подготовка к пусконаладочным работам.</w:t>
      </w:r>
    </w:p>
    <w:p w:rsidR="00F40AE8" w:rsidRPr="0013444B" w:rsidRDefault="00F40AE8" w:rsidP="0013444B">
      <w:pPr>
        <w:pStyle w:val="ab"/>
        <w:ind w:firstLine="709"/>
        <w:jc w:val="both"/>
        <w:rPr>
          <w:rFonts w:ascii="Times New Roman" w:hAnsi="Times New Roman"/>
          <w:sz w:val="28"/>
          <w:szCs w:val="28"/>
        </w:rPr>
      </w:pPr>
      <w:r w:rsidRPr="0013444B">
        <w:rPr>
          <w:rFonts w:ascii="Times New Roman" w:hAnsi="Times New Roman"/>
          <w:sz w:val="28"/>
          <w:szCs w:val="28"/>
        </w:rPr>
        <w:t xml:space="preserve">Стоимость строительства составила </w:t>
      </w:r>
      <w:r w:rsidRPr="0013444B">
        <w:rPr>
          <w:rFonts w:ascii="Times New Roman" w:hAnsi="Times New Roman"/>
          <w:sz w:val="28"/>
          <w:szCs w:val="28"/>
          <w:shd w:val="clear" w:color="auto" w:fill="FFFFFF"/>
        </w:rPr>
        <w:t xml:space="preserve">20 300,5 тыс. рублей, в том числе 17566,34 тыс. рублей - средства краевого бюджета, 2 734,16 тыс. рублей – средства местного бюджета. </w:t>
      </w:r>
      <w:r w:rsidRPr="0013444B">
        <w:rPr>
          <w:rFonts w:ascii="Times New Roman" w:hAnsi="Times New Roman"/>
          <w:sz w:val="28"/>
          <w:szCs w:val="28"/>
        </w:rPr>
        <w:t>Ввод объекта в эксплуатацию планируется в 1 квартале 2022 года.</w:t>
      </w:r>
    </w:p>
    <w:p w:rsidR="00F40AE8" w:rsidRPr="0013444B" w:rsidRDefault="00F40AE8" w:rsidP="0013444B">
      <w:pPr>
        <w:spacing w:after="0" w:line="240" w:lineRule="auto"/>
        <w:ind w:firstLine="851"/>
        <w:jc w:val="both"/>
        <w:rPr>
          <w:rFonts w:ascii="Times New Roman" w:hAnsi="Times New Roman" w:cs="Times New Roman"/>
          <w:sz w:val="28"/>
          <w:szCs w:val="28"/>
        </w:rPr>
      </w:pPr>
      <w:r w:rsidRPr="0013444B">
        <w:rPr>
          <w:rFonts w:ascii="Times New Roman" w:hAnsi="Times New Roman" w:cs="Times New Roman"/>
          <w:bCs/>
          <w:sz w:val="28"/>
          <w:szCs w:val="28"/>
        </w:rPr>
        <w:t>В 2020 году ООО «</w:t>
      </w:r>
      <w:r w:rsidRPr="0013444B">
        <w:rPr>
          <w:rFonts w:ascii="Times New Roman" w:hAnsi="Times New Roman" w:cs="Times New Roman"/>
          <w:sz w:val="28"/>
          <w:szCs w:val="28"/>
        </w:rPr>
        <w:t>ГАЗ-ПРЕМИУМ</w:t>
      </w:r>
      <w:r w:rsidRPr="0013444B">
        <w:rPr>
          <w:rFonts w:ascii="Times New Roman" w:hAnsi="Times New Roman" w:cs="Times New Roman"/>
          <w:bCs/>
          <w:sz w:val="28"/>
          <w:szCs w:val="28"/>
        </w:rPr>
        <w:t>» разработана проектно-сметная документация по объекту «</w:t>
      </w:r>
      <w:r w:rsidRPr="0013444B">
        <w:rPr>
          <w:rFonts w:ascii="Times New Roman" w:hAnsi="Times New Roman" w:cs="Times New Roman"/>
          <w:sz w:val="28"/>
          <w:szCs w:val="28"/>
        </w:rPr>
        <w:t>Строительство распределительного газопровода низкого давления в станице Эриванской Абинского района Краснодарского края (2-ая очередь строительства)</w:t>
      </w:r>
      <w:r w:rsidRPr="0013444B">
        <w:rPr>
          <w:rFonts w:ascii="Times New Roman" w:hAnsi="Times New Roman" w:cs="Times New Roman"/>
          <w:bCs/>
          <w:sz w:val="28"/>
          <w:szCs w:val="28"/>
        </w:rPr>
        <w:t>». 26 января 2021 г. получено положительное заключение проектной документации и результатов инженерных изысканий</w:t>
      </w:r>
      <w:r w:rsidRPr="0013444B">
        <w:rPr>
          <w:rFonts w:ascii="Times New Roman" w:hAnsi="Times New Roman" w:cs="Times New Roman"/>
          <w:sz w:val="28"/>
          <w:szCs w:val="28"/>
        </w:rPr>
        <w:t>.</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5 июля 2021 г. в министерство топливно-энергетического комплекса и жилищно-коммунального хозяйства Краснодарского края направлена заявка на участие в отборе для предоставления субсидии из краевого бюджета на софинансирование расходных обязательств по строительству объекта на сумму 30 718,5 тыс. рублей.</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В соответствии с приказом министерства топливно-энергетического комплекса и жилищно-коммунального хозяйства Краснодарского края от              1  сентября 2021 г. № 399 «Об утверждении перечней инвестиционных проектов муниципальных образований Краснодарского края для предоставления субсидий из краевого бюджета на софинансирование расходных обязательств муниципальных образований Краснодарского края по организации газоснабжения населения (поселений) (проектирование и (или) строительство подводящих газопроводов, распределительных газопроводов)» муниципальному образованию одобрен объем финансирования 25 803,5 тыс. рублей на строительство распределительного газопровода низкого давления в станице Эриванской Абинского района Краснодарского края (2-ая очередь строительства) в 2024 году.</w:t>
      </w:r>
    </w:p>
    <w:p w:rsidR="00F40AE8" w:rsidRPr="0013444B" w:rsidRDefault="00F40AE8" w:rsidP="0013444B">
      <w:pPr>
        <w:pStyle w:val="ab"/>
        <w:ind w:right="-1" w:firstLine="709"/>
        <w:jc w:val="both"/>
        <w:rPr>
          <w:rFonts w:ascii="Times New Roman" w:hAnsi="Times New Roman"/>
          <w:kern w:val="28"/>
          <w:sz w:val="28"/>
          <w:szCs w:val="28"/>
        </w:rPr>
      </w:pPr>
      <w:r w:rsidRPr="0013444B">
        <w:rPr>
          <w:rFonts w:ascii="Times New Roman" w:hAnsi="Times New Roman"/>
          <w:sz w:val="28"/>
          <w:szCs w:val="28"/>
        </w:rPr>
        <w:t>В феврале 2021 года при софинансировании из средств краевого бюджета начато строительство центра единоборств в г. Абинске. Стоимость строительства объекта составляет 71 174 млн. рублей. Срок завершения строительства до 1 марта 2022 г.</w:t>
      </w:r>
      <w:r w:rsidRPr="0013444B">
        <w:rPr>
          <w:rFonts w:ascii="Times New Roman" w:hAnsi="Times New Roman"/>
          <w:kern w:val="28"/>
          <w:sz w:val="28"/>
          <w:szCs w:val="28"/>
        </w:rPr>
        <w:tab/>
        <w:t xml:space="preserve">В строительной отрасли уровень конкуренции достаточно высокий. На рынке строительных работ осуществляют деятельность 37 строительных организаций. При этом доля предприятий, </w:t>
      </w:r>
      <w:r w:rsidRPr="0013444B">
        <w:rPr>
          <w:rFonts w:ascii="Times New Roman" w:hAnsi="Times New Roman"/>
          <w:kern w:val="28"/>
          <w:sz w:val="28"/>
          <w:szCs w:val="28"/>
        </w:rPr>
        <w:lastRenderedPageBreak/>
        <w:t xml:space="preserve">относящихся к частной форме собственности, составляет 100% строительных организаций. </w:t>
      </w:r>
    </w:p>
    <w:p w:rsidR="00F40AE8" w:rsidRPr="0013444B" w:rsidRDefault="00F40AE8" w:rsidP="0013444B">
      <w:pPr>
        <w:keepNext/>
        <w:keepLines/>
        <w:spacing w:after="0" w:line="240" w:lineRule="auto"/>
        <w:jc w:val="both"/>
      </w:pPr>
      <w:r w:rsidRPr="0013444B">
        <w:rPr>
          <w:rFonts w:ascii="Times New Roman" w:hAnsi="Times New Roman"/>
          <w:sz w:val="28"/>
          <w:szCs w:val="28"/>
        </w:rPr>
        <w:tab/>
        <w:t>Информация на сайте размещается своевременно и в полном объеме. До вступления законопроекта в силу разрабатываются проекты постановлений о внесении изменений в соответствующие регламенты для публикации на сайте администрации муниципального образования Абинский район.</w:t>
      </w:r>
      <w:r w:rsidRPr="0013444B">
        <w:t xml:space="preserve"> </w:t>
      </w:r>
    </w:p>
    <w:p w:rsidR="00F40AE8" w:rsidRPr="0033628F" w:rsidRDefault="00226F3B" w:rsidP="0013444B">
      <w:pPr>
        <w:keepNext/>
        <w:keepLines/>
        <w:spacing w:after="0" w:line="240" w:lineRule="auto"/>
        <w:ind w:firstLine="708"/>
        <w:jc w:val="both"/>
        <w:rPr>
          <w:rFonts w:ascii="Times New Roman" w:hAnsi="Times New Roman" w:cs="Times New Roman"/>
          <w:sz w:val="28"/>
          <w:szCs w:val="28"/>
        </w:rPr>
      </w:pPr>
      <w:hyperlink r:id="rId12" w:history="1">
        <w:r w:rsidR="00F40AE8" w:rsidRPr="0033628F">
          <w:rPr>
            <w:rStyle w:val="ad"/>
            <w:rFonts w:ascii="Times New Roman" w:hAnsi="Times New Roman" w:cs="Times New Roman"/>
            <w:sz w:val="28"/>
            <w:szCs w:val="28"/>
            <w:u w:val="none"/>
          </w:rPr>
          <w:t>https://abinskiy.ru/mestnoe-samoupravlenie/administraciya-rajona/struktura-administracii/upravlenie-arhitektury-i-gradostroitelstva/gradostroitelnaya-deyatelnost/reglamenty-uslug/</w:t>
        </w:r>
      </w:hyperlink>
    </w:p>
    <w:p w:rsidR="00F40AE8" w:rsidRPr="0013444B" w:rsidRDefault="00F40AE8" w:rsidP="0013444B">
      <w:pPr>
        <w:keepNext/>
        <w:keepLines/>
        <w:spacing w:after="0" w:line="240" w:lineRule="auto"/>
        <w:ind w:firstLine="708"/>
        <w:jc w:val="both"/>
        <w:rPr>
          <w:rFonts w:ascii="Times New Roman" w:hAnsi="Times New Roman" w:cs="Times New Roman"/>
          <w:sz w:val="28"/>
          <w:szCs w:val="28"/>
        </w:rPr>
      </w:pPr>
    </w:p>
    <w:p w:rsidR="00F40AE8" w:rsidRPr="0013444B" w:rsidRDefault="00F40AE8" w:rsidP="0013444B">
      <w:pPr>
        <w:keepNext/>
        <w:keepLines/>
        <w:spacing w:after="0" w:line="240" w:lineRule="auto"/>
        <w:ind w:firstLine="708"/>
        <w:jc w:val="both"/>
        <w:rPr>
          <w:rFonts w:ascii="Times New Roman" w:hAnsi="Times New Roman" w:cs="Times New Roman"/>
          <w:sz w:val="28"/>
          <w:szCs w:val="28"/>
        </w:rPr>
      </w:pPr>
    </w:p>
    <w:p w:rsidR="00F40AE8" w:rsidRPr="0013444B" w:rsidRDefault="00F40AE8" w:rsidP="0013444B">
      <w:pPr>
        <w:spacing w:after="0" w:line="240" w:lineRule="auto"/>
        <w:jc w:val="center"/>
        <w:rPr>
          <w:rFonts w:ascii="Times New Roman" w:hAnsi="Times New Roman"/>
          <w:b/>
          <w:bCs/>
          <w:sz w:val="28"/>
          <w:szCs w:val="28"/>
        </w:rPr>
      </w:pPr>
      <w:r w:rsidRPr="0013444B">
        <w:rPr>
          <w:rFonts w:ascii="Times New Roman" w:hAnsi="Times New Roman"/>
          <w:b/>
          <w:bCs/>
          <w:sz w:val="28"/>
          <w:szCs w:val="28"/>
        </w:rPr>
        <w:t>1.1.9 Рынок водоснабжения и водоотведения</w:t>
      </w:r>
    </w:p>
    <w:p w:rsidR="00F40AE8" w:rsidRPr="0013444B" w:rsidRDefault="00F40AE8" w:rsidP="0013444B">
      <w:pPr>
        <w:spacing w:after="0" w:line="240" w:lineRule="auto"/>
        <w:jc w:val="center"/>
        <w:rPr>
          <w:rFonts w:ascii="Times New Roman" w:hAnsi="Times New Roman"/>
          <w:sz w:val="28"/>
          <w:szCs w:val="28"/>
        </w:rPr>
      </w:pPr>
    </w:p>
    <w:p w:rsidR="00F40AE8" w:rsidRPr="0013444B" w:rsidRDefault="00F40AE8" w:rsidP="0013444B">
      <w:pPr>
        <w:pStyle w:val="ab"/>
        <w:ind w:firstLine="709"/>
        <w:jc w:val="both"/>
        <w:rPr>
          <w:rFonts w:ascii="Times New Roman" w:hAnsi="Times New Roman"/>
          <w:kern w:val="28"/>
          <w:sz w:val="28"/>
          <w:szCs w:val="28"/>
        </w:rPr>
      </w:pPr>
      <w:r w:rsidRPr="0013444B">
        <w:rPr>
          <w:rFonts w:ascii="Times New Roman" w:hAnsi="Times New Roman"/>
          <w:kern w:val="28"/>
          <w:sz w:val="28"/>
          <w:szCs w:val="28"/>
        </w:rPr>
        <w:t>Качество предоставления данных    услуг  по  Абинскому  району 73,3% потребителей  оценивают как  «удовлетворительно» и «скорее удовлетворительно»; 100% предпринимателей, оказывающих  услуги   на  данном  рынке,  удовлетворены действиями  органов  власти.</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В настоящее время централизованные системы коммунального хозяйственно-питьевого водоснабжения имеются в 26 из 35 населенных пунктах Абинского района. В 9 населенных пунктах, в которых проживает    1686 чел., централизованное водоснабжение отсутствует (ст. Шапсугская -       424 чел., х. Косовичи – 11 чел., п. Сосновая Роща -37 чел., х. Новосадовый -     18 чел., х. Кравченко -32 чел., х. Хабль - 37 чел., х. Эрастов -22 чел.,                   ст. Эриванская – 660 чел., х. Эриванский - 445 чел.).</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Услугами централизованного водоснабжения пользуется 70430 человек, что составляет 71,6 %. </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В 2021 году уровень потерь воды на территории Абиснкого района  составил 35%</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Услуги водоснабжения на территории муниципального образования Абинский район оказывают: 5 муниципальных предприятий ЖКХ, ОАО «Водоканал» и ЗАО «Абинсктрактороцентр».</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Услугами канализации пользуется 20139 человек, что составляет 20,4 %. Услуги канализации оказывают ОАО «Водоканал (г. Абинск – 12003 чел,            п. Светлогорский – 787 чел.), МУП «Универсал» (пгт. Ахтырский - 5377 чел), МУП «Федоровский водоканал» (х. Екатериновский – 1013 чел), МУП «ЖКХ «Холмское» (ст. Холмская – 139 чел), ГКУЗ «Лепрозорий»(п. Синегорск –         320 чел.) и ГБУЗ «СПБ № 2» ( п. Новый 500 чел.)</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Всего в МО Абинский район заменено 31,455 км аварийных и ветхих сетей водоснабжения (5,1 % от общей протяженности) и 1,19 км сетей водоотведения 1,19 % от общей протяженности.</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Основными проблемами в сфере водоснабжения и водоотведения является техническое состояние систем водоснабжения и водоотведения.</w:t>
      </w:r>
    </w:p>
    <w:p w:rsidR="00F40AE8" w:rsidRPr="0013444B" w:rsidRDefault="00F40AE8"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Главной задачей рынка водоснабжения и водоотведения является повышение качества предоставления коммунальной услуги для населения, модернизация объектов коммунальной инфраструктуры.</w:t>
      </w:r>
    </w:p>
    <w:p w:rsidR="00F40AE8" w:rsidRPr="0013444B" w:rsidRDefault="00F40AE8" w:rsidP="0013444B">
      <w:pPr>
        <w:spacing w:after="0" w:line="240" w:lineRule="auto"/>
        <w:jc w:val="both"/>
        <w:rPr>
          <w:rFonts w:ascii="Times New Roman" w:hAnsi="Times New Roman"/>
          <w:sz w:val="32"/>
          <w:szCs w:val="32"/>
        </w:rPr>
      </w:pPr>
    </w:p>
    <w:p w:rsidR="00BF78EC" w:rsidRPr="0013444B" w:rsidRDefault="004A29D7" w:rsidP="0013444B">
      <w:pPr>
        <w:spacing w:after="0" w:line="240" w:lineRule="auto"/>
        <w:jc w:val="both"/>
        <w:rPr>
          <w:rFonts w:ascii="Times New Roman" w:hAnsi="Times New Roman" w:cs="Times New Roman"/>
          <w:b/>
          <w:sz w:val="28"/>
          <w:szCs w:val="28"/>
        </w:rPr>
      </w:pPr>
      <w:r w:rsidRPr="0013444B">
        <w:rPr>
          <w:rFonts w:ascii="Times New Roman" w:hAnsi="Times New Roman"/>
          <w:sz w:val="28"/>
          <w:szCs w:val="28"/>
        </w:rPr>
        <w:lastRenderedPageBreak/>
        <w:t xml:space="preserve">                     </w:t>
      </w:r>
      <w:r w:rsidR="007D6755" w:rsidRPr="0013444B">
        <w:rPr>
          <w:rFonts w:ascii="Times New Roman" w:hAnsi="Times New Roman"/>
          <w:sz w:val="28"/>
          <w:szCs w:val="28"/>
        </w:rPr>
        <w:t xml:space="preserve">              </w:t>
      </w:r>
      <w:r w:rsidR="00BF78EC" w:rsidRPr="0013444B">
        <w:rPr>
          <w:rFonts w:ascii="Times New Roman" w:hAnsi="Times New Roman" w:cs="Times New Roman"/>
          <w:b/>
          <w:sz w:val="28"/>
          <w:szCs w:val="28"/>
        </w:rPr>
        <w:t>1.1.10. Рынок  нефтепродуктов</w:t>
      </w:r>
    </w:p>
    <w:p w:rsidR="00BF78EC" w:rsidRPr="0013444B" w:rsidRDefault="00BF78EC" w:rsidP="0013444B">
      <w:pPr>
        <w:spacing w:after="0" w:line="240" w:lineRule="auto"/>
        <w:jc w:val="center"/>
        <w:rPr>
          <w:rFonts w:ascii="Times New Roman" w:hAnsi="Times New Roman" w:cs="Times New Roman"/>
          <w:b/>
          <w:sz w:val="28"/>
          <w:szCs w:val="28"/>
        </w:rPr>
      </w:pPr>
    </w:p>
    <w:p w:rsidR="00BF78EC" w:rsidRPr="0013444B" w:rsidRDefault="00BF78EC" w:rsidP="0013444B">
      <w:pPr>
        <w:spacing w:after="0" w:line="240" w:lineRule="auto"/>
        <w:ind w:firstLine="567"/>
        <w:jc w:val="both"/>
        <w:rPr>
          <w:rFonts w:ascii="Times New Roman" w:hAnsi="Times New Roman"/>
          <w:sz w:val="28"/>
          <w:szCs w:val="28"/>
        </w:rPr>
      </w:pPr>
      <w:r w:rsidRPr="0013444B">
        <w:rPr>
          <w:rFonts w:ascii="Times New Roman" w:hAnsi="Times New Roman" w:cs="Times New Roman"/>
          <w:sz w:val="28"/>
          <w:szCs w:val="28"/>
        </w:rPr>
        <w:t xml:space="preserve">Качество продуктов на  данном  рынке  </w:t>
      </w:r>
      <w:r w:rsidR="00BF0EFB" w:rsidRPr="0013444B">
        <w:rPr>
          <w:rFonts w:ascii="Times New Roman" w:hAnsi="Times New Roman" w:cs="Times New Roman"/>
          <w:sz w:val="28"/>
          <w:szCs w:val="28"/>
        </w:rPr>
        <w:t>71,8</w:t>
      </w:r>
      <w:r w:rsidRPr="0013444B">
        <w:rPr>
          <w:rFonts w:ascii="Times New Roman" w:hAnsi="Times New Roman" w:cs="Times New Roman"/>
          <w:sz w:val="28"/>
          <w:szCs w:val="28"/>
        </w:rPr>
        <w:t>% потребителей по  Абинскому  району</w:t>
      </w:r>
      <w:r w:rsidRPr="0013444B">
        <w:rPr>
          <w:rFonts w:ascii="Times New Roman" w:hAnsi="Times New Roman"/>
          <w:sz w:val="28"/>
          <w:szCs w:val="28"/>
        </w:rPr>
        <w:t xml:space="preserve"> оценивают как  «удовлетворительно» и «скорее удовлетворительно»; </w:t>
      </w:r>
      <w:r w:rsidR="00BF0EFB" w:rsidRPr="0013444B">
        <w:rPr>
          <w:rFonts w:ascii="Times New Roman" w:hAnsi="Times New Roman"/>
          <w:sz w:val="28"/>
          <w:szCs w:val="28"/>
        </w:rPr>
        <w:t>66,7</w:t>
      </w:r>
      <w:r w:rsidRPr="0013444B">
        <w:rPr>
          <w:rFonts w:ascii="Times New Roman" w:hAnsi="Times New Roman"/>
          <w:sz w:val="28"/>
          <w:szCs w:val="28"/>
        </w:rPr>
        <w:t>% предпринимателей, осуществляющих  деятельность на  данном рынке,  удовлетворены действиями  органов  власти.</w:t>
      </w:r>
    </w:p>
    <w:p w:rsidR="00BF78EC" w:rsidRPr="0013444B" w:rsidRDefault="00BF78EC" w:rsidP="0013444B">
      <w:pPr>
        <w:tabs>
          <w:tab w:val="left" w:pos="49"/>
        </w:tabs>
        <w:spacing w:after="0" w:line="240" w:lineRule="auto"/>
        <w:ind w:firstLine="567"/>
        <w:jc w:val="both"/>
        <w:rPr>
          <w:rFonts w:ascii="Times New Roman" w:hAnsi="Times New Roman" w:cs="Times New Roman"/>
          <w:kern w:val="28"/>
          <w:sz w:val="28"/>
          <w:szCs w:val="28"/>
        </w:rPr>
      </w:pPr>
      <w:r w:rsidRPr="0013444B">
        <w:rPr>
          <w:rFonts w:ascii="Times New Roman" w:hAnsi="Times New Roman" w:cs="Times New Roman"/>
          <w:sz w:val="28"/>
          <w:szCs w:val="28"/>
        </w:rPr>
        <w:t xml:space="preserve">Обеспечение горюче-смазочными материалами потребителей Абинского района, функционирование рынка нефтепродуктов напрямую зависит от наличия разветвленной сети автозаправочных станций (далее АЗС) всех типов. </w:t>
      </w:r>
      <w:r w:rsidRPr="0013444B">
        <w:rPr>
          <w:rFonts w:ascii="Times New Roman" w:hAnsi="Times New Roman" w:cs="Times New Roman"/>
          <w:kern w:val="28"/>
          <w:sz w:val="28"/>
          <w:szCs w:val="28"/>
        </w:rPr>
        <w:t>На территории Абинского района общая сеть АЗС всех хозяйствующих субъектов насчитывает 15 станций, из них  все</w:t>
      </w:r>
      <w:r w:rsidRPr="0013444B">
        <w:rPr>
          <w:rFonts w:ascii="Times New Roman" w:hAnsi="Times New Roman" w:cs="Times New Roman"/>
          <w:sz w:val="28"/>
          <w:szCs w:val="28"/>
        </w:rPr>
        <w:t xml:space="preserve"> реализуют только в розницу жидкое топливо.</w:t>
      </w:r>
      <w:r w:rsidRPr="0013444B">
        <w:rPr>
          <w:rFonts w:ascii="Times New Roman" w:hAnsi="Times New Roman" w:cs="Times New Roman"/>
          <w:kern w:val="28"/>
          <w:sz w:val="28"/>
          <w:szCs w:val="28"/>
        </w:rPr>
        <w:t xml:space="preserve"> Основными операторами рынка нефтепродуктов в Абинском районе являются крупные компании. Доля организаций частного сектора на рынке нефтепродуктов в районе составляет 100%. </w:t>
      </w:r>
    </w:p>
    <w:p w:rsidR="00BF78EC" w:rsidRPr="0013444B" w:rsidRDefault="00BF78EC" w:rsidP="0013444B">
      <w:pPr>
        <w:tabs>
          <w:tab w:val="left" w:pos="49"/>
        </w:tabs>
        <w:spacing w:after="0" w:line="240" w:lineRule="auto"/>
        <w:ind w:firstLine="567"/>
        <w:jc w:val="both"/>
        <w:rPr>
          <w:rFonts w:ascii="Times New Roman" w:hAnsi="Times New Roman" w:cs="Times New Roman"/>
          <w:kern w:val="28"/>
          <w:sz w:val="28"/>
          <w:szCs w:val="28"/>
        </w:rPr>
      </w:pPr>
      <w:r w:rsidRPr="0013444B">
        <w:rPr>
          <w:rFonts w:ascii="Times New Roman" w:hAnsi="Times New Roman" w:cs="Times New Roman"/>
          <w:kern w:val="28"/>
          <w:sz w:val="28"/>
          <w:szCs w:val="28"/>
        </w:rPr>
        <w:t>В  202</w:t>
      </w:r>
      <w:r w:rsidR="00902E6D" w:rsidRPr="0013444B">
        <w:rPr>
          <w:rFonts w:ascii="Times New Roman" w:hAnsi="Times New Roman" w:cs="Times New Roman"/>
          <w:kern w:val="28"/>
          <w:sz w:val="28"/>
          <w:szCs w:val="28"/>
        </w:rPr>
        <w:t>1</w:t>
      </w:r>
      <w:r w:rsidRPr="0013444B">
        <w:rPr>
          <w:rFonts w:ascii="Times New Roman" w:hAnsi="Times New Roman" w:cs="Times New Roman"/>
          <w:kern w:val="28"/>
          <w:sz w:val="28"/>
          <w:szCs w:val="28"/>
        </w:rPr>
        <w:t xml:space="preserve"> году объем  реализации  нефтепродуктов на  территории  района  вырос   до  </w:t>
      </w:r>
      <w:r w:rsidR="00902E6D" w:rsidRPr="0013444B">
        <w:rPr>
          <w:rFonts w:ascii="Times New Roman" w:hAnsi="Times New Roman" w:cs="Times New Roman"/>
          <w:kern w:val="28"/>
          <w:sz w:val="28"/>
          <w:szCs w:val="28"/>
        </w:rPr>
        <w:t>5567,0</w:t>
      </w:r>
      <w:r w:rsidRPr="0013444B">
        <w:rPr>
          <w:rFonts w:ascii="Times New Roman" w:hAnsi="Times New Roman" w:cs="Times New Roman"/>
          <w:kern w:val="28"/>
          <w:sz w:val="28"/>
          <w:szCs w:val="28"/>
        </w:rPr>
        <w:t xml:space="preserve"> тонн топлива,  рост составил  </w:t>
      </w:r>
      <w:r w:rsidR="00902E6D" w:rsidRPr="0013444B">
        <w:rPr>
          <w:rFonts w:ascii="Times New Roman" w:hAnsi="Times New Roman" w:cs="Times New Roman"/>
          <w:kern w:val="28"/>
          <w:sz w:val="28"/>
          <w:szCs w:val="28"/>
        </w:rPr>
        <w:t>109,0</w:t>
      </w:r>
      <w:r w:rsidRPr="0013444B">
        <w:rPr>
          <w:rFonts w:ascii="Times New Roman" w:hAnsi="Times New Roman" w:cs="Times New Roman"/>
          <w:kern w:val="28"/>
          <w:sz w:val="28"/>
          <w:szCs w:val="28"/>
        </w:rPr>
        <w:t xml:space="preserve">  %.</w:t>
      </w:r>
    </w:p>
    <w:p w:rsidR="00BF78EC" w:rsidRPr="0013444B" w:rsidRDefault="0019313C" w:rsidP="0013444B">
      <w:pPr>
        <w:spacing w:after="0" w:line="240" w:lineRule="auto"/>
        <w:ind w:firstLine="567"/>
        <w:jc w:val="both"/>
        <w:rPr>
          <w:rFonts w:ascii="Times New Roman" w:hAnsi="Times New Roman"/>
          <w:sz w:val="28"/>
          <w:szCs w:val="28"/>
        </w:rPr>
      </w:pPr>
      <w:r w:rsidRPr="0013444B">
        <w:rPr>
          <w:rFonts w:ascii="Times New Roman" w:hAnsi="Times New Roman"/>
          <w:sz w:val="28"/>
          <w:szCs w:val="28"/>
        </w:rPr>
        <w:t>В 2021 году продолжается реализация инвестиционного проекта «Строительство многофункционального придорожного комплекса», который включает в себя строительство автогазозаправочной станции. Протокол о намерениях по взаимодействию в сфере инвестиций по данному проекту подписан на Российском инвестиционном форуме «Сочи-2019» между администрацией муниципального образования Абинский район и ООО «Перекресток». Завершить проект предполагается в 2022 году.</w:t>
      </w:r>
    </w:p>
    <w:p w:rsidR="0019313C" w:rsidRPr="0013444B" w:rsidRDefault="0019313C" w:rsidP="0013444B">
      <w:pPr>
        <w:spacing w:after="0" w:line="240" w:lineRule="auto"/>
        <w:ind w:firstLine="567"/>
        <w:jc w:val="both"/>
        <w:rPr>
          <w:rFonts w:ascii="Times New Roman" w:hAnsi="Times New Roman"/>
          <w:sz w:val="28"/>
          <w:szCs w:val="28"/>
        </w:rPr>
      </w:pPr>
    </w:p>
    <w:p w:rsidR="006F0FF5" w:rsidRPr="0013444B" w:rsidRDefault="006F0FF5" w:rsidP="0013444B">
      <w:pPr>
        <w:spacing w:after="0" w:line="240" w:lineRule="auto"/>
        <w:jc w:val="both"/>
        <w:rPr>
          <w:rFonts w:ascii="Times New Roman" w:hAnsi="Times New Roman"/>
          <w:b/>
          <w:sz w:val="28"/>
          <w:szCs w:val="28"/>
        </w:rPr>
      </w:pPr>
      <w:r w:rsidRPr="0013444B">
        <w:rPr>
          <w:rFonts w:ascii="Times New Roman" w:hAnsi="Times New Roman"/>
          <w:b/>
          <w:sz w:val="28"/>
          <w:szCs w:val="28"/>
        </w:rPr>
        <w:t xml:space="preserve">              </w:t>
      </w:r>
      <w:r w:rsidR="00BF78EC" w:rsidRPr="0013444B">
        <w:rPr>
          <w:rFonts w:ascii="Times New Roman" w:hAnsi="Times New Roman"/>
          <w:b/>
          <w:sz w:val="28"/>
          <w:szCs w:val="28"/>
        </w:rPr>
        <w:t xml:space="preserve">           </w:t>
      </w:r>
      <w:r w:rsidRPr="0013444B">
        <w:rPr>
          <w:rFonts w:ascii="Times New Roman" w:hAnsi="Times New Roman"/>
          <w:b/>
          <w:sz w:val="28"/>
          <w:szCs w:val="28"/>
        </w:rPr>
        <w:t xml:space="preserve"> 1.1.11. Рынок жилищного строительства</w:t>
      </w:r>
    </w:p>
    <w:p w:rsidR="006F0FF5" w:rsidRPr="0013444B" w:rsidRDefault="006F0FF5" w:rsidP="0013444B">
      <w:pPr>
        <w:spacing w:after="0" w:line="240" w:lineRule="auto"/>
        <w:jc w:val="both"/>
        <w:rPr>
          <w:rFonts w:ascii="Times New Roman" w:hAnsi="Times New Roman"/>
          <w:b/>
          <w:sz w:val="28"/>
          <w:szCs w:val="28"/>
        </w:rPr>
      </w:pPr>
    </w:p>
    <w:p w:rsidR="006F0FF5" w:rsidRPr="0013444B" w:rsidRDefault="006F0FF5"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BF0EFB" w:rsidRPr="0013444B">
        <w:rPr>
          <w:rFonts w:ascii="Times New Roman" w:hAnsi="Times New Roman"/>
          <w:sz w:val="28"/>
          <w:szCs w:val="28"/>
        </w:rPr>
        <w:t>73,0</w:t>
      </w:r>
      <w:r w:rsidRPr="0013444B">
        <w:rPr>
          <w:rFonts w:ascii="Times New Roman" w:hAnsi="Times New Roman"/>
          <w:sz w:val="28"/>
          <w:szCs w:val="28"/>
        </w:rPr>
        <w:t xml:space="preserve">% потребителей  оценивают как  «удовлетворительно» и «скорее удовлетворительно»; </w:t>
      </w:r>
      <w:r w:rsidR="00BF0EFB" w:rsidRPr="0013444B">
        <w:rPr>
          <w:rFonts w:ascii="Times New Roman" w:hAnsi="Times New Roman"/>
          <w:sz w:val="28"/>
          <w:szCs w:val="28"/>
        </w:rPr>
        <w:t>98,2</w:t>
      </w:r>
      <w:r w:rsidRPr="0013444B">
        <w:rPr>
          <w:rFonts w:ascii="Times New Roman" w:hAnsi="Times New Roman"/>
          <w:sz w:val="28"/>
          <w:szCs w:val="28"/>
        </w:rPr>
        <w:t>% предпринимателей, оказывающих  услуги   на  данном  рынке,  удовлетворены действиями  органов  власти.</w:t>
      </w:r>
    </w:p>
    <w:p w:rsidR="006F0FF5" w:rsidRPr="0013444B" w:rsidRDefault="006F0FF5" w:rsidP="0013444B">
      <w:pPr>
        <w:spacing w:after="0" w:line="240" w:lineRule="auto"/>
        <w:jc w:val="both"/>
        <w:rPr>
          <w:rFonts w:ascii="Times New Roman" w:hAnsi="Times New Roman"/>
          <w:sz w:val="28"/>
          <w:szCs w:val="28"/>
        </w:rPr>
      </w:pPr>
      <w:r w:rsidRPr="0013444B">
        <w:rPr>
          <w:rFonts w:ascii="Times New Roman" w:hAnsi="Times New Roman"/>
          <w:sz w:val="28"/>
          <w:szCs w:val="28"/>
        </w:rPr>
        <w:tab/>
        <w:t>В 2021 году введено в эксплуатацию 418 зданий жилого назначения, что на 17 объекта  больше, чем в 2020 году. При этом площадь введённого жилья увеличилась  на 4,2 %     и    составила  45,51 тыс. кв. м (в 2020 году     – 43,64 тыс. кв. м).</w:t>
      </w:r>
    </w:p>
    <w:p w:rsidR="006F0FF5" w:rsidRPr="0013444B" w:rsidRDefault="006F0FF5" w:rsidP="0013444B">
      <w:pPr>
        <w:spacing w:after="0" w:line="240" w:lineRule="auto"/>
        <w:jc w:val="both"/>
        <w:rPr>
          <w:rFonts w:ascii="Times New Roman" w:hAnsi="Times New Roman"/>
          <w:sz w:val="28"/>
          <w:szCs w:val="28"/>
        </w:rPr>
      </w:pPr>
      <w:r w:rsidRPr="0013444B">
        <w:rPr>
          <w:rFonts w:ascii="Times New Roman" w:hAnsi="Times New Roman"/>
          <w:sz w:val="28"/>
          <w:szCs w:val="28"/>
        </w:rPr>
        <w:tab/>
        <w:t>Площадь введенных многоквартирных домов составила 2,82 тыс. кв. м. Ввод многоквартирных домов увеличился в 3,5 раза в связи с тем, что введен был 1 многоквартирный дом (72 квартиры) (в 2020 году – 1 МКД (16 квартир)). Увеличение по количеству вводу квартир составило в 4,5 раза).</w:t>
      </w:r>
    </w:p>
    <w:p w:rsidR="006F0FF5" w:rsidRPr="0013444B" w:rsidRDefault="006F0FF5" w:rsidP="0013444B">
      <w:pPr>
        <w:spacing w:after="0" w:line="240" w:lineRule="auto"/>
        <w:jc w:val="both"/>
        <w:rPr>
          <w:rFonts w:ascii="Times New Roman" w:hAnsi="Times New Roman"/>
          <w:sz w:val="28"/>
          <w:szCs w:val="28"/>
        </w:rPr>
      </w:pPr>
      <w:r w:rsidRPr="0013444B">
        <w:rPr>
          <w:rFonts w:ascii="Times New Roman" w:hAnsi="Times New Roman"/>
          <w:sz w:val="28"/>
          <w:szCs w:val="28"/>
        </w:rPr>
        <w:t xml:space="preserve">           Ввод жилых домов индивидуальными застройщиками в 2021 году  фактически остался на прежнем уровне и составил 42,69 </w:t>
      </w:r>
      <w:r w:rsidR="00E951EA" w:rsidRPr="0013444B">
        <w:rPr>
          <w:rFonts w:ascii="Times New Roman" w:hAnsi="Times New Roman"/>
          <w:sz w:val="28"/>
          <w:szCs w:val="28"/>
        </w:rPr>
        <w:t xml:space="preserve">  </w:t>
      </w:r>
      <w:r w:rsidRPr="0013444B">
        <w:rPr>
          <w:rFonts w:ascii="Times New Roman" w:hAnsi="Times New Roman"/>
          <w:sz w:val="28"/>
          <w:szCs w:val="28"/>
        </w:rPr>
        <w:t xml:space="preserve">(в 2020 – 42,84 тыс. кв. м.) Доля индивидуальных застройщиков в общем объёме всего введённого жилья уменьшилось на 4,4 % и составила 93,7 % (в 2020 году – 98,1 %). </w:t>
      </w:r>
    </w:p>
    <w:p w:rsidR="006F0FF5" w:rsidRPr="0013444B" w:rsidRDefault="006F0FF5"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Обеспеченность населения жильём составляет 25,1 кв. м в расчёте на одного жителя. В строительной отрасли уровень конкуренции достаточно высокий. На рынке строительных работ осуществляют деятельность                               </w:t>
      </w:r>
      <w:r w:rsidRPr="0013444B">
        <w:rPr>
          <w:rFonts w:ascii="Times New Roman" w:hAnsi="Times New Roman"/>
          <w:sz w:val="28"/>
          <w:szCs w:val="28"/>
        </w:rPr>
        <w:lastRenderedPageBreak/>
        <w:t>5 строительных организаций. При этом доля предприятий, относящихся к частной форме собственности, составляет 100%.</w:t>
      </w:r>
    </w:p>
    <w:p w:rsidR="006F0FF5" w:rsidRPr="0013444B" w:rsidRDefault="006F0FF5" w:rsidP="0013444B">
      <w:pPr>
        <w:spacing w:after="0" w:line="240" w:lineRule="auto"/>
        <w:jc w:val="both"/>
        <w:rPr>
          <w:rFonts w:ascii="Times New Roman" w:hAnsi="Times New Roman"/>
          <w:sz w:val="28"/>
          <w:szCs w:val="28"/>
        </w:rPr>
      </w:pPr>
    </w:p>
    <w:p w:rsidR="006F0FF5" w:rsidRPr="0013444B" w:rsidRDefault="006F0FF5"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1.1.12.</w:t>
      </w:r>
      <w:r w:rsidRPr="0013444B">
        <w:rPr>
          <w:b/>
        </w:rPr>
        <w:t xml:space="preserve"> </w:t>
      </w:r>
      <w:r w:rsidRPr="0013444B">
        <w:rPr>
          <w:rFonts w:ascii="Times New Roman" w:hAnsi="Times New Roman"/>
          <w:b/>
          <w:sz w:val="28"/>
          <w:szCs w:val="28"/>
        </w:rPr>
        <w:t>Рынок наружной рекламы</w:t>
      </w:r>
    </w:p>
    <w:p w:rsidR="006F0FF5" w:rsidRPr="0013444B" w:rsidRDefault="006F0FF5" w:rsidP="0013444B">
      <w:pPr>
        <w:spacing w:after="0" w:line="240" w:lineRule="auto"/>
        <w:jc w:val="center"/>
        <w:rPr>
          <w:rFonts w:ascii="Times New Roman" w:hAnsi="Times New Roman" w:cs="Times New Roman"/>
          <w:b/>
          <w:sz w:val="28"/>
          <w:szCs w:val="28"/>
        </w:rPr>
      </w:pPr>
    </w:p>
    <w:p w:rsidR="006F0FF5" w:rsidRPr="0013444B" w:rsidRDefault="006F0FF5"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 xml:space="preserve">Качество   предоставления   данных    услуг по Абинскому району </w:t>
      </w:r>
      <w:r w:rsidR="00BF0EFB" w:rsidRPr="0013444B">
        <w:rPr>
          <w:rFonts w:ascii="Times New Roman" w:hAnsi="Times New Roman" w:cs="Times New Roman"/>
          <w:sz w:val="28"/>
          <w:szCs w:val="28"/>
        </w:rPr>
        <w:t>72,7</w:t>
      </w:r>
      <w:r w:rsidRPr="0013444B">
        <w:rPr>
          <w:rFonts w:ascii="Times New Roman" w:hAnsi="Times New Roman" w:cs="Times New Roman"/>
          <w:sz w:val="28"/>
          <w:szCs w:val="28"/>
        </w:rPr>
        <w:t xml:space="preserve">% потребителей оценивают, как «удовлетворительно» и «скорее удовлетворительно»; </w:t>
      </w:r>
      <w:r w:rsidR="00BF0EFB" w:rsidRPr="0013444B">
        <w:rPr>
          <w:rFonts w:ascii="Times New Roman" w:hAnsi="Times New Roman" w:cs="Times New Roman"/>
          <w:sz w:val="28"/>
          <w:szCs w:val="28"/>
        </w:rPr>
        <w:t>62,5</w:t>
      </w:r>
      <w:r w:rsidRPr="0013444B">
        <w:rPr>
          <w:rFonts w:ascii="Times New Roman" w:hAnsi="Times New Roman" w:cs="Times New Roman"/>
          <w:sz w:val="28"/>
          <w:szCs w:val="28"/>
        </w:rPr>
        <w:t>% предпринимателей, оказывающих услуги   на данном рынке, удовлетворены действиями органов власти.</w:t>
      </w:r>
    </w:p>
    <w:p w:rsidR="006F0FF5" w:rsidRPr="0013444B" w:rsidRDefault="006F0FF5"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Количество хозяйствующих субъектов в 2021 – </w:t>
      </w:r>
      <w:r w:rsidR="00D4242F" w:rsidRPr="0013444B">
        <w:rPr>
          <w:rFonts w:ascii="Times New Roman" w:hAnsi="Times New Roman" w:cs="Times New Roman"/>
          <w:sz w:val="28"/>
          <w:szCs w:val="28"/>
        </w:rPr>
        <w:t>14 организаций</w:t>
      </w:r>
      <w:r w:rsidRPr="0013444B">
        <w:rPr>
          <w:rFonts w:ascii="Times New Roman" w:hAnsi="Times New Roman" w:cs="Times New Roman"/>
          <w:sz w:val="28"/>
          <w:szCs w:val="28"/>
        </w:rPr>
        <w:t>, из них коммерческих – 100 %.</w:t>
      </w:r>
      <w:r w:rsidR="00D4242F" w:rsidRPr="0033628F">
        <w:t xml:space="preserve"> </w:t>
      </w:r>
      <w:hyperlink r:id="rId13" w:history="1">
        <w:r w:rsidR="00D4242F" w:rsidRPr="0033628F">
          <w:rPr>
            <w:rStyle w:val="ad"/>
            <w:rFonts w:ascii="Times New Roman" w:hAnsi="Times New Roman" w:cs="Times New Roman"/>
            <w:sz w:val="28"/>
            <w:szCs w:val="28"/>
            <w:u w:val="none"/>
          </w:rPr>
          <w:t>https://abinskiy.ru/mestnoe-samoupravlenie/administraciya-rajona/struktura-administracii/upravlenie-arhitektury-i-gradostroitelstva/gradostroitelnaya-deyatelnost/statisticheskaya-informaciya-i-inye-svedeniya-o-gradostroitelnoj-deyatelnosti/subekty-predprinimatelstva-okazyvajushhie-uslugi-v-sfere-reklamy/</w:t>
        </w:r>
      </w:hyperlink>
    </w:p>
    <w:p w:rsidR="006F0FF5" w:rsidRPr="0013444B" w:rsidRDefault="006F0FF5"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Рынок наружной рекламы на территории муниципального образования Абинский район становится более открытым и привлекательным. Актуализируются места размещения рекламных конструкций и также нормативно-правового база муниципального образования Абинский район в сфере рекламы, всего 81 место размещения рекламных конструкций. </w:t>
      </w:r>
    </w:p>
    <w:p w:rsidR="006F0FF5" w:rsidRPr="0013444B" w:rsidRDefault="006F0FF5"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За 2020 год было выдано 12 разрешений на установку рекламных конструкций 11-и хозяйствующим субъектам,  а в 2021 году – 23 разрешения 11-и хозяйствующим субъектам. </w:t>
      </w:r>
    </w:p>
    <w:p w:rsidR="006F0FF5" w:rsidRPr="0013444B" w:rsidRDefault="006F0FF5"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Фактически в 2021 г. количество разрешений на рекламу по сравнению с 2020 годом возросло в 2 раза.  </w:t>
      </w:r>
    </w:p>
    <w:p w:rsidR="007A7EFE" w:rsidRPr="0013444B" w:rsidRDefault="007A7EFE"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В целях выявления, предупреждения нарушения в части размещения объектов информационно-рекламного характера осуществляются регулярные рейдовые выезды по поселениям района. В 2021 году специалистами управления архитектуры и градостроительства осуществлено 24 выезда, по результатам которых подготовлены и направлены в администрации поселений технические условия для принятия мер, направленных на устранение выявленных нарушений, что явилось следствием снижения фактов незаконно установленных рекламных конструкций на 100 %.</w:t>
      </w:r>
    </w:p>
    <w:p w:rsidR="006F0FF5" w:rsidRPr="0013444B" w:rsidRDefault="006F0FF5"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Развитию рынка наружной рекламы препятствует </w:t>
      </w:r>
      <w:r w:rsidR="007A7EFE" w:rsidRPr="0013444B">
        <w:rPr>
          <w:rFonts w:ascii="Times New Roman" w:hAnsi="Times New Roman" w:cs="Times New Roman"/>
          <w:sz w:val="28"/>
          <w:szCs w:val="28"/>
        </w:rPr>
        <w:t>отсутствие</w:t>
      </w:r>
      <w:r w:rsidRPr="0013444B">
        <w:rPr>
          <w:rFonts w:ascii="Times New Roman" w:hAnsi="Times New Roman" w:cs="Times New Roman"/>
          <w:sz w:val="28"/>
          <w:szCs w:val="28"/>
        </w:rPr>
        <w:t xml:space="preserve"> четко</w:t>
      </w:r>
      <w:r w:rsidR="007A7EFE" w:rsidRPr="0013444B">
        <w:rPr>
          <w:rFonts w:ascii="Times New Roman" w:hAnsi="Times New Roman" w:cs="Times New Roman"/>
          <w:sz w:val="28"/>
          <w:szCs w:val="28"/>
        </w:rPr>
        <w:t xml:space="preserve">го </w:t>
      </w:r>
      <w:r w:rsidRPr="0013444B">
        <w:rPr>
          <w:rFonts w:ascii="Times New Roman" w:hAnsi="Times New Roman" w:cs="Times New Roman"/>
          <w:sz w:val="28"/>
          <w:szCs w:val="28"/>
        </w:rPr>
        <w:t>разграничени</w:t>
      </w:r>
      <w:r w:rsidR="007A7EFE" w:rsidRPr="0013444B">
        <w:rPr>
          <w:rFonts w:ascii="Times New Roman" w:hAnsi="Times New Roman" w:cs="Times New Roman"/>
          <w:sz w:val="28"/>
          <w:szCs w:val="28"/>
        </w:rPr>
        <w:t>я</w:t>
      </w:r>
      <w:r w:rsidRPr="0013444B">
        <w:rPr>
          <w:rFonts w:ascii="Times New Roman" w:hAnsi="Times New Roman" w:cs="Times New Roman"/>
          <w:sz w:val="28"/>
          <w:szCs w:val="28"/>
        </w:rPr>
        <w:t xml:space="preserve"> на законодательном уровне, что является рекламой, а что вывеской. </w:t>
      </w:r>
    </w:p>
    <w:p w:rsidR="006F0FF5" w:rsidRPr="0013444B" w:rsidRDefault="006F0FF5" w:rsidP="0013444B">
      <w:pPr>
        <w:spacing w:after="0" w:line="240" w:lineRule="auto"/>
        <w:jc w:val="center"/>
        <w:rPr>
          <w:rFonts w:ascii="Times New Roman" w:hAnsi="Times New Roman" w:cs="Times New Roman"/>
          <w:b/>
          <w:sz w:val="28"/>
          <w:szCs w:val="28"/>
        </w:rPr>
      </w:pPr>
    </w:p>
    <w:p w:rsidR="006F0FF5" w:rsidRPr="0013444B" w:rsidRDefault="006F0FF5"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8"/>
          <w:szCs w:val="28"/>
        </w:rPr>
        <w:t>1.1.13.</w:t>
      </w:r>
      <w:r w:rsidRPr="0013444B">
        <w:rPr>
          <w:rFonts w:ascii="Times New Roman" w:hAnsi="Times New Roman" w:cs="Times New Roman"/>
          <w:sz w:val="28"/>
          <w:szCs w:val="28"/>
        </w:rPr>
        <w:t xml:space="preserve"> </w:t>
      </w:r>
      <w:r w:rsidRPr="0013444B">
        <w:rPr>
          <w:rFonts w:ascii="Times New Roman" w:hAnsi="Times New Roman" w:cs="Times New Roman"/>
          <w:b/>
          <w:sz w:val="28"/>
          <w:szCs w:val="28"/>
        </w:rPr>
        <w:t>Рынок архитектурно-строительного проектирования</w:t>
      </w:r>
    </w:p>
    <w:p w:rsidR="006F0FF5" w:rsidRPr="0013444B" w:rsidRDefault="006F0FF5" w:rsidP="0013444B">
      <w:pPr>
        <w:spacing w:after="0" w:line="240" w:lineRule="auto"/>
        <w:jc w:val="center"/>
        <w:rPr>
          <w:rFonts w:ascii="Times New Roman" w:hAnsi="Times New Roman" w:cs="Times New Roman"/>
          <w:b/>
          <w:sz w:val="28"/>
          <w:szCs w:val="28"/>
        </w:rPr>
      </w:pPr>
    </w:p>
    <w:p w:rsidR="006F0FF5" w:rsidRPr="0013444B" w:rsidRDefault="006F0FF5"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 xml:space="preserve">Качество предоставления данных    услуг по Абинскому району </w:t>
      </w:r>
      <w:r w:rsidR="00D4242F" w:rsidRPr="0013444B">
        <w:rPr>
          <w:rFonts w:ascii="Times New Roman" w:hAnsi="Times New Roman" w:cs="Times New Roman"/>
          <w:sz w:val="28"/>
          <w:szCs w:val="28"/>
        </w:rPr>
        <w:t>72</w:t>
      </w:r>
      <w:r w:rsidRPr="0013444B">
        <w:rPr>
          <w:rFonts w:ascii="Times New Roman" w:hAnsi="Times New Roman" w:cs="Times New Roman"/>
          <w:sz w:val="28"/>
          <w:szCs w:val="28"/>
        </w:rPr>
        <w:t xml:space="preserve">% потребителей оценивают как «удовлетворительно» и «скорее удовлетворительно»; </w:t>
      </w:r>
      <w:r w:rsidR="00D4242F" w:rsidRPr="0013444B">
        <w:rPr>
          <w:rFonts w:ascii="Times New Roman" w:hAnsi="Times New Roman" w:cs="Times New Roman"/>
          <w:sz w:val="28"/>
          <w:szCs w:val="28"/>
        </w:rPr>
        <w:t>83,3</w:t>
      </w:r>
      <w:r w:rsidRPr="0013444B">
        <w:rPr>
          <w:rFonts w:ascii="Times New Roman" w:hAnsi="Times New Roman" w:cs="Times New Roman"/>
          <w:sz w:val="28"/>
          <w:szCs w:val="28"/>
        </w:rPr>
        <w:t>% предпринимателей, оказывающих услуги   на данном рынке, удовлетворены действиями  органов  власти.</w:t>
      </w:r>
    </w:p>
    <w:p w:rsidR="006F0FF5" w:rsidRPr="0013444B" w:rsidRDefault="006F0FF5" w:rsidP="0013444B">
      <w:pPr>
        <w:pStyle w:val="ConsPlusNormal"/>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Количество хозяйствующих субъектов в   2021 году – </w:t>
      </w:r>
      <w:r w:rsidR="00B33E9A" w:rsidRPr="0013444B">
        <w:rPr>
          <w:rFonts w:ascii="Times New Roman" w:hAnsi="Times New Roman" w:cs="Times New Roman"/>
          <w:sz w:val="28"/>
          <w:szCs w:val="28"/>
        </w:rPr>
        <w:t xml:space="preserve"> </w:t>
      </w:r>
      <w:r w:rsidR="005B1B6A" w:rsidRPr="0013444B">
        <w:rPr>
          <w:rFonts w:ascii="Times New Roman" w:hAnsi="Times New Roman" w:cs="Times New Roman"/>
          <w:sz w:val="28"/>
          <w:szCs w:val="28"/>
        </w:rPr>
        <w:t>13</w:t>
      </w:r>
      <w:r w:rsidRPr="0013444B">
        <w:rPr>
          <w:rFonts w:ascii="Times New Roman" w:hAnsi="Times New Roman" w:cs="Times New Roman"/>
          <w:sz w:val="28"/>
          <w:szCs w:val="28"/>
        </w:rPr>
        <w:t xml:space="preserve">, из них коммерческих – </w:t>
      </w:r>
      <w:r w:rsidR="005B1B6A" w:rsidRPr="0013444B">
        <w:rPr>
          <w:rFonts w:ascii="Times New Roman" w:hAnsi="Times New Roman" w:cs="Times New Roman"/>
          <w:sz w:val="28"/>
          <w:szCs w:val="28"/>
        </w:rPr>
        <w:t>11</w:t>
      </w:r>
      <w:r w:rsidRPr="0013444B">
        <w:rPr>
          <w:rFonts w:ascii="Times New Roman" w:hAnsi="Times New Roman" w:cs="Times New Roman"/>
          <w:sz w:val="28"/>
          <w:szCs w:val="28"/>
        </w:rPr>
        <w:t xml:space="preserve"> организаци</w:t>
      </w:r>
      <w:r w:rsidR="00D4242F" w:rsidRPr="0013444B">
        <w:rPr>
          <w:rFonts w:ascii="Times New Roman" w:hAnsi="Times New Roman" w:cs="Times New Roman"/>
          <w:sz w:val="28"/>
          <w:szCs w:val="28"/>
        </w:rPr>
        <w:t>й; доля  частных составляет</w:t>
      </w:r>
      <w:r w:rsidRPr="0013444B">
        <w:rPr>
          <w:rFonts w:ascii="Times New Roman" w:hAnsi="Times New Roman" w:cs="Times New Roman"/>
          <w:sz w:val="28"/>
          <w:szCs w:val="28"/>
        </w:rPr>
        <w:t xml:space="preserve"> </w:t>
      </w:r>
      <w:r w:rsidR="005B1B6A" w:rsidRPr="0013444B">
        <w:rPr>
          <w:rFonts w:ascii="Times New Roman" w:hAnsi="Times New Roman" w:cs="Times New Roman"/>
          <w:sz w:val="28"/>
          <w:szCs w:val="28"/>
        </w:rPr>
        <w:t>84,6</w:t>
      </w:r>
      <w:r w:rsidRPr="0013444B">
        <w:rPr>
          <w:rFonts w:ascii="Times New Roman" w:hAnsi="Times New Roman" w:cs="Times New Roman"/>
          <w:sz w:val="28"/>
          <w:szCs w:val="28"/>
        </w:rPr>
        <w:t>%</w:t>
      </w:r>
      <w:r w:rsidR="00D4242F" w:rsidRPr="0013444B">
        <w:rPr>
          <w:rFonts w:ascii="Times New Roman" w:hAnsi="Times New Roman" w:cs="Times New Roman"/>
          <w:sz w:val="28"/>
          <w:szCs w:val="28"/>
        </w:rPr>
        <w:t>.</w:t>
      </w:r>
      <w:r w:rsidR="00D4242F" w:rsidRPr="0013444B">
        <w:t xml:space="preserve"> </w:t>
      </w:r>
      <w:hyperlink r:id="rId14" w:history="1">
        <w:r w:rsidR="00D4242F" w:rsidRPr="0033628F">
          <w:rPr>
            <w:rStyle w:val="ad"/>
            <w:rFonts w:ascii="Times New Roman" w:hAnsi="Times New Roman" w:cs="Times New Roman"/>
            <w:sz w:val="28"/>
            <w:szCs w:val="28"/>
            <w:u w:val="none"/>
          </w:rPr>
          <w:t>https://abinskiy.ru/mestnoe-samoupravlenie/administraciya-rajona/struktura-</w:t>
        </w:r>
        <w:r w:rsidR="00D4242F" w:rsidRPr="0033628F">
          <w:rPr>
            <w:rStyle w:val="ad"/>
            <w:rFonts w:ascii="Times New Roman" w:hAnsi="Times New Roman" w:cs="Times New Roman"/>
            <w:sz w:val="28"/>
            <w:szCs w:val="28"/>
            <w:u w:val="none"/>
          </w:rPr>
          <w:lastRenderedPageBreak/>
          <w:t>administracii/upravlenie-arhitektury-i-gradostroitelstva/gradostroitelnaya-deyatelnost/statisticheskaya-informaciya-i-inye-svedeniya-o-gradostroitelnoj-deyatelnosti/reestr-subektov-predprinimatelstva-v-sfere-rynka-arhitekturno-stroitelnogo-proektirovaniya/</w:t>
        </w:r>
      </w:hyperlink>
    </w:p>
    <w:p w:rsidR="006F0FF5" w:rsidRPr="0013444B" w:rsidRDefault="006F0FF5" w:rsidP="0013444B">
      <w:pPr>
        <w:spacing w:after="0" w:line="240" w:lineRule="auto"/>
        <w:ind w:firstLine="851"/>
        <w:jc w:val="both"/>
        <w:rPr>
          <w:rFonts w:ascii="Times New Roman" w:hAnsi="Times New Roman" w:cs="Times New Roman"/>
          <w:color w:val="000000"/>
          <w:sz w:val="28"/>
          <w:szCs w:val="28"/>
        </w:rPr>
      </w:pPr>
      <w:r w:rsidRPr="0013444B">
        <w:rPr>
          <w:rFonts w:ascii="Times New Roman" w:hAnsi="Times New Roman" w:cs="Times New Roman"/>
          <w:color w:val="000000"/>
          <w:sz w:val="28"/>
          <w:szCs w:val="28"/>
        </w:rPr>
        <w:t>Наличие проектной документации - одно из условий получения разрешения на строительство многоквартирных домов и объектов административно-коммерческого назначения. Кроме того, проектная документация, в определенных законом случаях, должна пройти экспертизу.</w:t>
      </w:r>
    </w:p>
    <w:p w:rsidR="006F0FF5" w:rsidRPr="0013444B" w:rsidRDefault="006F0FF5" w:rsidP="0013444B">
      <w:pPr>
        <w:spacing w:after="0" w:line="240" w:lineRule="auto"/>
        <w:ind w:firstLine="851"/>
        <w:jc w:val="both"/>
        <w:rPr>
          <w:rFonts w:ascii="Times New Roman" w:hAnsi="Times New Roman" w:cs="Times New Roman"/>
          <w:color w:val="000000"/>
          <w:sz w:val="28"/>
          <w:szCs w:val="28"/>
        </w:rPr>
      </w:pPr>
      <w:r w:rsidRPr="0013444B">
        <w:rPr>
          <w:rFonts w:ascii="Times New Roman" w:hAnsi="Times New Roman" w:cs="Times New Roman"/>
          <w:color w:val="000000"/>
          <w:sz w:val="28"/>
          <w:szCs w:val="28"/>
          <w:shd w:val="clear" w:color="auto" w:fill="FFFFFF"/>
        </w:rPr>
        <w:t xml:space="preserve">Практически рынок архитектурно-строительного проектирования в Абинском районе поделен на два сегмента: проектирование жилых и офисных объектов (зданий, комплексов) и проектирование производственно- складских объектов. </w:t>
      </w:r>
      <w:r w:rsidRPr="0013444B">
        <w:rPr>
          <w:rFonts w:ascii="Times New Roman" w:hAnsi="Times New Roman" w:cs="Times New Roman"/>
          <w:color w:val="000000"/>
          <w:sz w:val="28"/>
          <w:szCs w:val="28"/>
        </w:rPr>
        <w:t>Так, в 2019 году было выдано разрешений на строительство 23 объектов административно-торгового назначения (кафе, магазины, офисы, автосервисы и пр.) и многоквартирных домов, 12 объектов производственного назначения (цеха, склады, базы и пр.); в 2020 году – 14 объектов административно-торгового назначения (кафе, магазины, офисы, автосервисы и пр.) и многоквартирных домов, 15 объектов производственного назначения (цеха, склады, базы и пр.), в 2021 году - 11 объектов административно-торгового назначения (кафе, магазины, офисы, автосервисы и пр.) и многоквартирных домов, 4 объекта производственного назначения (цеха, склады, базы и пр.).</w:t>
      </w:r>
    </w:p>
    <w:p w:rsidR="006F0FF5" w:rsidRPr="0013444B" w:rsidRDefault="006F0FF5" w:rsidP="0013444B">
      <w:pPr>
        <w:spacing w:after="0" w:line="240" w:lineRule="auto"/>
        <w:jc w:val="center"/>
        <w:rPr>
          <w:rFonts w:ascii="Times New Roman" w:hAnsi="Times New Roman" w:cs="Times New Roman"/>
          <w:b/>
          <w:sz w:val="28"/>
          <w:szCs w:val="28"/>
        </w:rPr>
      </w:pPr>
    </w:p>
    <w:p w:rsidR="00DF1BDF" w:rsidRPr="0013444B" w:rsidRDefault="00DF1BDF" w:rsidP="0013444B">
      <w:pPr>
        <w:spacing w:after="0" w:line="240" w:lineRule="auto"/>
        <w:jc w:val="both"/>
      </w:pPr>
    </w:p>
    <w:p w:rsidR="00DF1BDF" w:rsidRPr="0013444B" w:rsidRDefault="00DF1BDF"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8"/>
          <w:szCs w:val="28"/>
        </w:rPr>
        <w:t>1.1.1</w:t>
      </w:r>
      <w:r w:rsidR="00CD1A36" w:rsidRPr="0013444B">
        <w:rPr>
          <w:rFonts w:ascii="Times New Roman" w:hAnsi="Times New Roman" w:cs="Times New Roman"/>
          <w:b/>
          <w:sz w:val="28"/>
          <w:szCs w:val="28"/>
        </w:rPr>
        <w:t>4</w:t>
      </w:r>
      <w:r w:rsidRPr="0013444B">
        <w:rPr>
          <w:rFonts w:ascii="Times New Roman" w:hAnsi="Times New Roman" w:cs="Times New Roman"/>
          <w:b/>
          <w:sz w:val="28"/>
          <w:szCs w:val="28"/>
        </w:rPr>
        <w:t>. Рынок розничной  торговли</w:t>
      </w:r>
    </w:p>
    <w:p w:rsidR="00DF1BDF" w:rsidRPr="0013444B" w:rsidRDefault="00DF1BDF" w:rsidP="0013444B">
      <w:pPr>
        <w:spacing w:after="0" w:line="240" w:lineRule="auto"/>
        <w:jc w:val="both"/>
      </w:pPr>
    </w:p>
    <w:p w:rsidR="00DF1BDF" w:rsidRPr="0013444B" w:rsidRDefault="00DF1BDF"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7E0A57" w:rsidRPr="0013444B">
        <w:rPr>
          <w:rFonts w:ascii="Times New Roman" w:hAnsi="Times New Roman"/>
          <w:sz w:val="28"/>
          <w:szCs w:val="28"/>
        </w:rPr>
        <w:t>74,1</w:t>
      </w:r>
      <w:r w:rsidRPr="0013444B">
        <w:rPr>
          <w:rFonts w:ascii="Times New Roman" w:hAnsi="Times New Roman"/>
          <w:sz w:val="28"/>
          <w:szCs w:val="28"/>
        </w:rPr>
        <w:t xml:space="preserve">% потребителей  оценивают как  «удовлетворительно» и «скорее удовлетворительно»; </w:t>
      </w:r>
      <w:r w:rsidR="007E0A57" w:rsidRPr="0013444B">
        <w:rPr>
          <w:rFonts w:ascii="Times New Roman" w:hAnsi="Times New Roman"/>
          <w:sz w:val="28"/>
          <w:szCs w:val="28"/>
        </w:rPr>
        <w:t>85,2</w:t>
      </w:r>
      <w:r w:rsidRPr="0013444B">
        <w:rPr>
          <w:rFonts w:ascii="Times New Roman" w:hAnsi="Times New Roman"/>
          <w:sz w:val="28"/>
          <w:szCs w:val="28"/>
        </w:rPr>
        <w:t>% предпринимателей, оказывающих  услуги   на  данном  рынке,  удовлетворены действиями  органов  власти.</w:t>
      </w:r>
    </w:p>
    <w:p w:rsidR="0038522A" w:rsidRPr="0013444B" w:rsidRDefault="00DF1BDF" w:rsidP="0013444B">
      <w:pPr>
        <w:pStyle w:val="Default"/>
        <w:ind w:firstLine="567"/>
        <w:jc w:val="both"/>
        <w:rPr>
          <w:color w:val="auto"/>
          <w:sz w:val="28"/>
          <w:szCs w:val="28"/>
        </w:rPr>
      </w:pPr>
      <w:r w:rsidRPr="0013444B">
        <w:tab/>
      </w:r>
      <w:r w:rsidR="0038522A" w:rsidRPr="0013444B">
        <w:rPr>
          <w:sz w:val="28"/>
          <w:szCs w:val="28"/>
        </w:rPr>
        <w:t xml:space="preserve">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выбранных ими торговых форматов при стабильных условиях ведения бизнеса, всесторонней гарантии прав и минимизации административного воздействия приводит к увеличению количества торговых объектов разных хозяйствующих </w:t>
      </w:r>
      <w:r w:rsidR="0038522A" w:rsidRPr="0013444B">
        <w:rPr>
          <w:color w:val="auto"/>
          <w:sz w:val="28"/>
          <w:szCs w:val="28"/>
        </w:rPr>
        <w:t xml:space="preserve">субъектов, создает более комфортную среду для потребителей и расширяет каналы сбыта для отечественных товаропроизводителей. </w:t>
      </w:r>
    </w:p>
    <w:p w:rsidR="0038522A" w:rsidRPr="0013444B" w:rsidRDefault="008A66B1" w:rsidP="0013444B">
      <w:pPr>
        <w:spacing w:after="0" w:line="240" w:lineRule="auto"/>
        <w:ind w:firstLine="567"/>
        <w:jc w:val="both"/>
        <w:rPr>
          <w:rFonts w:ascii="Times New Roman" w:hAnsi="Times New Roman"/>
          <w:sz w:val="28"/>
          <w:szCs w:val="28"/>
        </w:rPr>
      </w:pPr>
      <w:r w:rsidRPr="0013444B">
        <w:rPr>
          <w:rFonts w:ascii="Times New Roman" w:hAnsi="Times New Roman"/>
          <w:sz w:val="28"/>
          <w:szCs w:val="28"/>
        </w:rPr>
        <w:t xml:space="preserve">   </w:t>
      </w:r>
      <w:r w:rsidR="0038522A" w:rsidRPr="0013444B">
        <w:rPr>
          <w:rFonts w:ascii="Times New Roman" w:hAnsi="Times New Roman"/>
          <w:sz w:val="28"/>
          <w:szCs w:val="28"/>
        </w:rPr>
        <w:t>На сегодняшний день рынок розничной торговли является одним из динамично развивающихся секторов экономики района и характеризуется относительной стабильностью, обеспеченностью товарами повседневного спроса. В Абинском районе, как и везде он представлен в различных форматах – это и сетевые магазины федерального, краевого уровня («Магнит» АО «Тандер», ООО Агроторг «Пятерочка», сеть магазинов «Магнит косметик», АО Русская телефонная компания МТС, ОАО Вымпел-коммуникации «Билайн», ОАО «Роспечать», АО фирма «Агрокмплекс», торговая сеть «СВЕТОФОР»), нестационарные объекты, магазины у дома, ярмарочная торговля.</w:t>
      </w:r>
    </w:p>
    <w:p w:rsidR="0038522A" w:rsidRPr="0013444B" w:rsidRDefault="0038522A" w:rsidP="0013444B">
      <w:pPr>
        <w:spacing w:after="0" w:line="240" w:lineRule="auto"/>
        <w:jc w:val="both"/>
        <w:rPr>
          <w:rFonts w:ascii="Times New Roman" w:hAnsi="Times New Roman"/>
          <w:sz w:val="28"/>
          <w:szCs w:val="28"/>
        </w:rPr>
      </w:pPr>
      <w:r w:rsidRPr="0013444B">
        <w:rPr>
          <w:rFonts w:ascii="Times New Roman" w:hAnsi="Times New Roman"/>
          <w:sz w:val="28"/>
          <w:szCs w:val="28"/>
        </w:rPr>
        <w:lastRenderedPageBreak/>
        <w:tab/>
        <w:t>В 202</w:t>
      </w:r>
      <w:r w:rsidR="00582808" w:rsidRPr="0013444B">
        <w:rPr>
          <w:rFonts w:ascii="Times New Roman" w:hAnsi="Times New Roman"/>
          <w:sz w:val="28"/>
          <w:szCs w:val="28"/>
        </w:rPr>
        <w:t>1</w:t>
      </w:r>
      <w:r w:rsidRPr="0013444B">
        <w:rPr>
          <w:rFonts w:ascii="Times New Roman" w:hAnsi="Times New Roman"/>
          <w:sz w:val="28"/>
          <w:szCs w:val="28"/>
        </w:rPr>
        <w:t xml:space="preserve"> году количество субъектов</w:t>
      </w:r>
      <w:r w:rsidR="0033628F">
        <w:rPr>
          <w:rFonts w:ascii="Times New Roman" w:hAnsi="Times New Roman"/>
          <w:sz w:val="28"/>
          <w:szCs w:val="28"/>
        </w:rPr>
        <w:t>,</w:t>
      </w:r>
      <w:r w:rsidRPr="0013444B">
        <w:rPr>
          <w:rFonts w:ascii="Times New Roman" w:hAnsi="Times New Roman"/>
          <w:sz w:val="28"/>
          <w:szCs w:val="28"/>
        </w:rPr>
        <w:t xml:space="preserve"> осуществляющих розничную торговлю составило 11</w:t>
      </w:r>
      <w:r w:rsidR="00582808" w:rsidRPr="0013444B">
        <w:rPr>
          <w:rFonts w:ascii="Times New Roman" w:hAnsi="Times New Roman"/>
          <w:sz w:val="28"/>
          <w:szCs w:val="28"/>
        </w:rPr>
        <w:t xml:space="preserve">50 </w:t>
      </w:r>
      <w:r w:rsidRPr="0013444B">
        <w:rPr>
          <w:rFonts w:ascii="Times New Roman" w:hAnsi="Times New Roman"/>
          <w:sz w:val="28"/>
          <w:szCs w:val="28"/>
        </w:rPr>
        <w:t>единиц,</w:t>
      </w:r>
      <w:r w:rsidR="00582808" w:rsidRPr="0013444B">
        <w:rPr>
          <w:rFonts w:ascii="Times New Roman" w:hAnsi="Times New Roman"/>
          <w:sz w:val="28"/>
          <w:szCs w:val="28"/>
        </w:rPr>
        <w:t xml:space="preserve"> в 2020 году – 1146,</w:t>
      </w:r>
      <w:r w:rsidRPr="0013444B">
        <w:rPr>
          <w:rFonts w:ascii="Times New Roman" w:hAnsi="Times New Roman"/>
          <w:sz w:val="28"/>
          <w:szCs w:val="28"/>
        </w:rPr>
        <w:t xml:space="preserve"> в 2019 году – 1126, в 2018 году – 1071. Наблюдается устойчивая динамика роста хозяйствующих субъектов в розничной торговле.</w:t>
      </w:r>
    </w:p>
    <w:p w:rsidR="0038522A" w:rsidRPr="0013444B" w:rsidRDefault="0038522A" w:rsidP="0013444B">
      <w:pPr>
        <w:spacing w:after="0" w:line="240" w:lineRule="auto"/>
        <w:jc w:val="both"/>
        <w:rPr>
          <w:rFonts w:ascii="Times New Roman" w:hAnsi="Times New Roman"/>
          <w:sz w:val="28"/>
          <w:szCs w:val="28"/>
        </w:rPr>
      </w:pPr>
      <w:r w:rsidRPr="0013444B">
        <w:rPr>
          <w:rFonts w:ascii="Times New Roman" w:hAnsi="Times New Roman"/>
          <w:sz w:val="28"/>
          <w:szCs w:val="28"/>
        </w:rPr>
        <w:tab/>
        <w:t>За 12 месяцев 202</w:t>
      </w:r>
      <w:r w:rsidR="00A31862" w:rsidRPr="0013444B">
        <w:rPr>
          <w:rFonts w:ascii="Times New Roman" w:hAnsi="Times New Roman"/>
          <w:sz w:val="28"/>
          <w:szCs w:val="28"/>
        </w:rPr>
        <w:t>1</w:t>
      </w:r>
      <w:r w:rsidRPr="0013444B">
        <w:rPr>
          <w:rFonts w:ascii="Times New Roman" w:hAnsi="Times New Roman"/>
          <w:sz w:val="28"/>
          <w:szCs w:val="28"/>
        </w:rPr>
        <w:t xml:space="preserve"> года введено в эксплуатацию </w:t>
      </w:r>
      <w:r w:rsidR="00A31862" w:rsidRPr="0013444B">
        <w:rPr>
          <w:rFonts w:ascii="Times New Roman" w:hAnsi="Times New Roman"/>
          <w:sz w:val="28"/>
          <w:szCs w:val="28"/>
        </w:rPr>
        <w:t>9</w:t>
      </w:r>
      <w:r w:rsidRPr="0013444B">
        <w:rPr>
          <w:rFonts w:ascii="Times New Roman" w:hAnsi="Times New Roman"/>
          <w:sz w:val="28"/>
          <w:szCs w:val="28"/>
        </w:rPr>
        <w:t xml:space="preserve"> объектов торговли, общей площадью  </w:t>
      </w:r>
      <w:r w:rsidR="00A31862" w:rsidRPr="0013444B">
        <w:rPr>
          <w:rFonts w:ascii="Times New Roman" w:eastAsia="Times New Roman" w:hAnsi="Times New Roman" w:cs="Times New Roman"/>
          <w:sz w:val="28"/>
          <w:szCs w:val="28"/>
        </w:rPr>
        <w:t>3937 м2</w:t>
      </w:r>
      <w:r w:rsidRPr="0013444B">
        <w:rPr>
          <w:rFonts w:ascii="Times New Roman" w:eastAsia="Times New Roman" w:hAnsi="Times New Roman" w:cs="Times New Roman"/>
          <w:sz w:val="28"/>
          <w:szCs w:val="28"/>
        </w:rPr>
        <w:t xml:space="preserve"> , сумма инвестиций </w:t>
      </w:r>
      <w:r w:rsidR="00A31862" w:rsidRPr="0013444B">
        <w:rPr>
          <w:rFonts w:ascii="Times New Roman" w:eastAsia="Times New Roman" w:hAnsi="Times New Roman" w:cs="Times New Roman"/>
          <w:sz w:val="28"/>
          <w:szCs w:val="28"/>
        </w:rPr>
        <w:t xml:space="preserve">составила 65 947 </w:t>
      </w:r>
      <w:r w:rsidRPr="0013444B">
        <w:rPr>
          <w:rFonts w:ascii="Times New Roman" w:eastAsia="Times New Roman" w:hAnsi="Times New Roman" w:cs="Times New Roman"/>
          <w:sz w:val="28"/>
          <w:szCs w:val="28"/>
        </w:rPr>
        <w:t>тыс.рублей.</w:t>
      </w:r>
    </w:p>
    <w:p w:rsidR="00C218EC" w:rsidRPr="0013444B" w:rsidRDefault="0038522A" w:rsidP="0013444B">
      <w:pPr>
        <w:tabs>
          <w:tab w:val="left" w:pos="851"/>
        </w:tabs>
        <w:spacing w:after="0" w:line="240" w:lineRule="auto"/>
        <w:ind w:firstLine="709"/>
        <w:jc w:val="both"/>
        <w:rPr>
          <w:rFonts w:ascii="Times New Roman" w:hAnsi="Times New Roman" w:cs="Times New Roman"/>
          <w:sz w:val="28"/>
          <w:szCs w:val="28"/>
        </w:rPr>
      </w:pPr>
      <w:r w:rsidRPr="0013444B">
        <w:rPr>
          <w:rFonts w:ascii="Times New Roman" w:hAnsi="Times New Roman"/>
          <w:sz w:val="28"/>
          <w:szCs w:val="28"/>
        </w:rPr>
        <w:tab/>
      </w:r>
      <w:r w:rsidRPr="0013444B">
        <w:rPr>
          <w:rFonts w:ascii="Times New Roman" w:hAnsi="Times New Roman" w:cs="Times New Roman"/>
          <w:sz w:val="28"/>
          <w:szCs w:val="28"/>
        </w:rPr>
        <w:t xml:space="preserve">В целях стабилизации и недопущения роста цен на социально-значимые продукты, а также оказания сельскохозяйственным производителям содействия в реализации выращенного урожая в поселениях муниципального образования Абинский район </w:t>
      </w:r>
      <w:r w:rsidR="00C218EC" w:rsidRPr="0013444B">
        <w:rPr>
          <w:rFonts w:ascii="Times New Roman" w:hAnsi="Times New Roman" w:cs="Times New Roman"/>
          <w:sz w:val="28"/>
          <w:szCs w:val="28"/>
        </w:rPr>
        <w:t xml:space="preserve">в 2021 году организовано 16 ярмарок, с общим количеством торговых мест 1588, участниками ярмарок реализовано 196 тонн сельхозпродукции на 20100 тыс. руб. </w:t>
      </w:r>
    </w:p>
    <w:p w:rsidR="00C218EC" w:rsidRPr="0013444B" w:rsidRDefault="00C218EC" w:rsidP="0013444B">
      <w:pPr>
        <w:tabs>
          <w:tab w:val="left" w:pos="851"/>
        </w:tabs>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В целях оказания содействия сельскохозяйственным производителям в реализации выращенного урожая организованы 7 ярмарок в формате «фермерский дворик» и 1 сельскохозяйственная ярмарка, в летний курортный сезон – 2 придорожные сельскохозяйственные ярмарки, проведено 115 ярмарок выходного дня. В г. Абинске проведено 3 тематических ярмарки (к дню масленицы, к 8 марта, предновогодняя). </w:t>
      </w:r>
    </w:p>
    <w:p w:rsidR="00C218EC" w:rsidRPr="0013444B" w:rsidRDefault="00C218EC" w:rsidP="0013444B">
      <w:pPr>
        <w:tabs>
          <w:tab w:val="left" w:pos="851"/>
        </w:tabs>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Товаропроизводителям Абинского района предусмотрены муниципальные преференции при организации нестационарной и мобильной торговли. В Абинском г/ п – 3, в Ахтырском г/п – 3, в Холмском с/п -2, в Федоровском с/п – 2, в Мингрельском с/п – 1, в Светлогорском -1.</w:t>
      </w:r>
    </w:p>
    <w:p w:rsidR="0038522A" w:rsidRPr="0013444B" w:rsidRDefault="0038522A" w:rsidP="0013444B">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 xml:space="preserve">На постоянной основе проводится консультирование граждан, а также консультирование субъектов хозяйственной деятельности по вопросам защиты прав потребителей, соблюдения требований законодательства в сфере торговли. </w:t>
      </w:r>
    </w:p>
    <w:p w:rsidR="0038522A" w:rsidRPr="0013444B" w:rsidRDefault="0038522A" w:rsidP="0013444B">
      <w:pPr>
        <w:suppressAutoHyphens w:val="0"/>
        <w:spacing w:after="0" w:line="240" w:lineRule="auto"/>
        <w:jc w:val="both"/>
        <w:textAlignment w:val="auto"/>
        <w:rPr>
          <w:rFonts w:ascii="Times New Roman" w:eastAsia="Times New Roman" w:hAnsi="Times New Roman" w:cs="Times New Roman"/>
          <w:bCs/>
          <w:kern w:val="0"/>
          <w:sz w:val="28"/>
          <w:szCs w:val="28"/>
          <w:lang w:eastAsia="ru-RU"/>
        </w:rPr>
      </w:pPr>
      <w:r w:rsidRPr="0013444B">
        <w:rPr>
          <w:rFonts w:ascii="Times New Roman" w:eastAsia="Times New Roman" w:hAnsi="Times New Roman" w:cs="Times New Roman"/>
          <w:bCs/>
          <w:kern w:val="0"/>
          <w:sz w:val="28"/>
          <w:szCs w:val="28"/>
          <w:lang w:eastAsia="ru-RU"/>
        </w:rPr>
        <w:tab/>
        <w:t>Потребительский рынок Абинского района призван обеспечивать условия для полного и своевременного удовлетворения спроса населения на потребительские товары и услуги, качество и безопасность их предоставления, доступность товаров и услуг на всей территории муниципального  образования.</w:t>
      </w:r>
    </w:p>
    <w:p w:rsidR="00582808" w:rsidRPr="0013444B" w:rsidRDefault="0038522A" w:rsidP="0013444B">
      <w:pPr>
        <w:tabs>
          <w:tab w:val="left" w:pos="709"/>
        </w:tabs>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В целях обеспечения устойчивого развития муниципального образования, создания условий для обеспечения жителей доступными товарами и услугами, для достижения установленных администрацией Краснодарского края нормативов минимальной обеспеченности населения торговыми площадями, отделом потребительской  сферы и защиты  прав  потребителей,  утверждена  схема размещения нестационарных торговых объектов</w:t>
      </w:r>
      <w:r w:rsidRPr="0013444B">
        <w:rPr>
          <w:rFonts w:ascii="Times New Roman" w:hAnsi="Times New Roman" w:cs="Times New Roman"/>
          <w:sz w:val="28"/>
          <w:szCs w:val="28"/>
        </w:rPr>
        <w:t xml:space="preserve"> </w:t>
      </w:r>
      <w:hyperlink r:id="rId15" w:history="1">
        <w:r w:rsidR="00582808" w:rsidRPr="0033628F">
          <w:rPr>
            <w:rStyle w:val="ad"/>
            <w:rFonts w:ascii="Times New Roman" w:hAnsi="Times New Roman" w:cs="Times New Roman"/>
            <w:sz w:val="28"/>
            <w:szCs w:val="28"/>
            <w:u w:val="none"/>
          </w:rPr>
          <w:t>https://abinskiy.ru/mestnoe-samoupravlenie/administraciya-rajona/struktura-administracii/otdel-potrebitelskoj-sfery-i-zashhity-prav-potrebitelej/nto/</w:t>
        </w:r>
      </w:hyperlink>
      <w:r w:rsidRPr="0033628F">
        <w:rPr>
          <w:rFonts w:ascii="Times New Roman" w:eastAsia="Calibri" w:hAnsi="Times New Roman" w:cs="Times New Roman"/>
          <w:kern w:val="0"/>
          <w:sz w:val="28"/>
          <w:szCs w:val="28"/>
          <w:lang w:eastAsia="en-US"/>
        </w:rPr>
        <w:t>)</w:t>
      </w:r>
    </w:p>
    <w:p w:rsidR="0038522A" w:rsidRPr="0013444B" w:rsidRDefault="0038522A"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Объем розничного товарооборота по крупным и средним предприятиям с учетом объемов территориально-обособленных подразделений за </w:t>
      </w:r>
      <w:r w:rsidR="00C218EC" w:rsidRPr="0013444B">
        <w:rPr>
          <w:rFonts w:ascii="Times New Roman" w:hAnsi="Times New Roman"/>
          <w:sz w:val="28"/>
          <w:szCs w:val="28"/>
        </w:rPr>
        <w:t xml:space="preserve">11 месяцев </w:t>
      </w:r>
      <w:r w:rsidRPr="0013444B">
        <w:rPr>
          <w:rFonts w:ascii="Times New Roman" w:hAnsi="Times New Roman"/>
          <w:sz w:val="28"/>
          <w:szCs w:val="28"/>
        </w:rPr>
        <w:t>202</w:t>
      </w:r>
      <w:r w:rsidR="00C218EC" w:rsidRPr="0013444B">
        <w:rPr>
          <w:rFonts w:ascii="Times New Roman" w:hAnsi="Times New Roman"/>
          <w:sz w:val="28"/>
          <w:szCs w:val="28"/>
        </w:rPr>
        <w:t>1</w:t>
      </w:r>
      <w:r w:rsidRPr="0013444B">
        <w:rPr>
          <w:rFonts w:ascii="Times New Roman" w:hAnsi="Times New Roman"/>
          <w:sz w:val="28"/>
          <w:szCs w:val="28"/>
        </w:rPr>
        <w:t xml:space="preserve"> год</w:t>
      </w:r>
      <w:r w:rsidR="00C218EC" w:rsidRPr="0013444B">
        <w:rPr>
          <w:rFonts w:ascii="Times New Roman" w:hAnsi="Times New Roman"/>
          <w:sz w:val="28"/>
          <w:szCs w:val="28"/>
        </w:rPr>
        <w:t>а</w:t>
      </w:r>
      <w:r w:rsidRPr="0013444B">
        <w:rPr>
          <w:rFonts w:ascii="Times New Roman" w:hAnsi="Times New Roman"/>
          <w:sz w:val="28"/>
          <w:szCs w:val="28"/>
        </w:rPr>
        <w:t xml:space="preserve"> составил </w:t>
      </w:r>
      <w:r w:rsidR="00C218EC" w:rsidRPr="0013444B">
        <w:rPr>
          <w:rFonts w:ascii="Times New Roman" w:hAnsi="Times New Roman"/>
          <w:sz w:val="28"/>
          <w:szCs w:val="28"/>
        </w:rPr>
        <w:t>6200,1</w:t>
      </w:r>
      <w:r w:rsidRPr="0013444B">
        <w:rPr>
          <w:rFonts w:ascii="Times New Roman" w:hAnsi="Times New Roman"/>
          <w:sz w:val="28"/>
          <w:szCs w:val="28"/>
        </w:rPr>
        <w:t xml:space="preserve"> млн. руб., что на </w:t>
      </w:r>
      <w:r w:rsidR="00C218EC" w:rsidRPr="0013444B">
        <w:rPr>
          <w:rFonts w:ascii="Times New Roman" w:hAnsi="Times New Roman"/>
          <w:sz w:val="28"/>
          <w:szCs w:val="28"/>
        </w:rPr>
        <w:t>17,5</w:t>
      </w:r>
      <w:r w:rsidRPr="0013444B">
        <w:rPr>
          <w:rFonts w:ascii="Times New Roman" w:hAnsi="Times New Roman"/>
          <w:sz w:val="28"/>
          <w:szCs w:val="28"/>
        </w:rPr>
        <w:t xml:space="preserve"> % выше, чем за 20</w:t>
      </w:r>
      <w:r w:rsidR="00C218EC" w:rsidRPr="0013444B">
        <w:rPr>
          <w:rFonts w:ascii="Times New Roman" w:hAnsi="Times New Roman"/>
          <w:sz w:val="28"/>
          <w:szCs w:val="28"/>
        </w:rPr>
        <w:t>20</w:t>
      </w:r>
      <w:r w:rsidRPr="0013444B">
        <w:rPr>
          <w:rFonts w:ascii="Times New Roman" w:hAnsi="Times New Roman"/>
          <w:sz w:val="28"/>
          <w:szCs w:val="28"/>
        </w:rPr>
        <w:t xml:space="preserve"> год. </w:t>
      </w:r>
    </w:p>
    <w:p w:rsidR="0038522A" w:rsidRPr="0013444B" w:rsidRDefault="0038522A" w:rsidP="0033628F">
      <w:pPr>
        <w:spacing w:after="0" w:line="240" w:lineRule="auto"/>
        <w:ind w:firstLine="709"/>
        <w:jc w:val="both"/>
        <w:rPr>
          <w:rFonts w:ascii="Times New Roman" w:hAnsi="Times New Roman"/>
          <w:sz w:val="28"/>
          <w:szCs w:val="28"/>
        </w:rPr>
      </w:pPr>
      <w:r w:rsidRPr="0013444B">
        <w:rPr>
          <w:rFonts w:ascii="Times New Roman" w:hAnsi="Times New Roman"/>
          <w:sz w:val="28"/>
          <w:szCs w:val="28"/>
        </w:rPr>
        <w:t>Несмотря на положительную динамику развития</w:t>
      </w:r>
      <w:r w:rsidR="0033628F">
        <w:rPr>
          <w:rFonts w:ascii="Times New Roman" w:hAnsi="Times New Roman"/>
          <w:sz w:val="28"/>
          <w:szCs w:val="28"/>
        </w:rPr>
        <w:t xml:space="preserve"> рынка </w:t>
      </w:r>
      <w:r w:rsidRPr="0013444B">
        <w:rPr>
          <w:rFonts w:ascii="Times New Roman" w:hAnsi="Times New Roman"/>
          <w:sz w:val="28"/>
          <w:szCs w:val="28"/>
        </w:rPr>
        <w:t>розничной торговли, имеются проблемы. Например, снижение платежеспособного спроса</w:t>
      </w:r>
      <w:r w:rsidR="00C218EC" w:rsidRPr="0013444B">
        <w:rPr>
          <w:rFonts w:ascii="Times New Roman" w:hAnsi="Times New Roman"/>
          <w:sz w:val="28"/>
          <w:szCs w:val="28"/>
        </w:rPr>
        <w:t xml:space="preserve"> в  связи  со  систематическим ростом  цен на продовольственные  и  промышленные  товары</w:t>
      </w:r>
      <w:r w:rsidRPr="0013444B">
        <w:rPr>
          <w:rFonts w:ascii="Times New Roman" w:hAnsi="Times New Roman"/>
          <w:sz w:val="28"/>
          <w:szCs w:val="28"/>
        </w:rPr>
        <w:t xml:space="preserve">, нехватка квалифицированных кадров, наличие  значительного количества лиц, оказывающих населению услуги без </w:t>
      </w:r>
      <w:r w:rsidRPr="0013444B">
        <w:rPr>
          <w:rFonts w:ascii="Times New Roman" w:hAnsi="Times New Roman"/>
          <w:sz w:val="28"/>
          <w:szCs w:val="28"/>
        </w:rPr>
        <w:lastRenderedPageBreak/>
        <w:t>соответствующей регистрации в налоговых органах, либо не оформляющих трудовые правоотношения с работодателем.</w:t>
      </w:r>
    </w:p>
    <w:p w:rsidR="0038522A" w:rsidRPr="0013444B" w:rsidRDefault="0038522A" w:rsidP="0033628F">
      <w:pPr>
        <w:spacing w:after="0" w:line="240" w:lineRule="auto"/>
        <w:ind w:firstLine="705"/>
        <w:jc w:val="both"/>
        <w:rPr>
          <w:rFonts w:ascii="Times New Roman" w:hAnsi="Times New Roman"/>
          <w:sz w:val="28"/>
          <w:szCs w:val="28"/>
        </w:rPr>
      </w:pPr>
      <w:r w:rsidRPr="0013444B">
        <w:rPr>
          <w:rFonts w:ascii="Times New Roman" w:hAnsi="Times New Roman"/>
          <w:sz w:val="28"/>
          <w:szCs w:val="28"/>
        </w:rPr>
        <w:tab/>
        <w:t>Основными направлениями повышения эффективности рынка розничной торговли в Абинском районе являются:</w:t>
      </w:r>
    </w:p>
    <w:p w:rsidR="0038522A" w:rsidRPr="0013444B" w:rsidRDefault="0038522A" w:rsidP="0013444B">
      <w:pPr>
        <w:pStyle w:val="a3"/>
        <w:ind w:firstLine="708"/>
        <w:jc w:val="both"/>
        <w:rPr>
          <w:rFonts w:ascii="Times New Roman" w:hAnsi="Times New Roman" w:cs="Times New Roman"/>
          <w:sz w:val="28"/>
          <w:szCs w:val="28"/>
        </w:rPr>
      </w:pPr>
      <w:r w:rsidRPr="0013444B">
        <w:rPr>
          <w:rFonts w:ascii="Times New Roman" w:hAnsi="Times New Roman" w:cs="Times New Roman"/>
          <w:sz w:val="28"/>
          <w:szCs w:val="28"/>
        </w:rPr>
        <w:t>- повышение доступности товаров для населения путем развития «фермерских двориков», «социальных рядов»;</w:t>
      </w:r>
    </w:p>
    <w:p w:rsidR="0038522A" w:rsidRPr="0013444B" w:rsidRDefault="0038522A" w:rsidP="0013444B">
      <w:pPr>
        <w:pStyle w:val="a3"/>
        <w:ind w:firstLine="708"/>
        <w:jc w:val="both"/>
        <w:rPr>
          <w:rFonts w:ascii="Times New Roman" w:hAnsi="Times New Roman" w:cs="Times New Roman"/>
          <w:sz w:val="28"/>
          <w:szCs w:val="28"/>
        </w:rPr>
      </w:pPr>
      <w:r w:rsidRPr="0013444B">
        <w:rPr>
          <w:rFonts w:ascii="Times New Roman" w:hAnsi="Times New Roman" w:cs="Times New Roman"/>
          <w:sz w:val="28"/>
          <w:szCs w:val="28"/>
        </w:rPr>
        <w:t>- формирование торговой инфраструктуры с учетом видов и типов торговых объектов, форм и способов торговли, потребностей населения;</w:t>
      </w:r>
    </w:p>
    <w:p w:rsidR="0038522A" w:rsidRPr="0013444B" w:rsidRDefault="0038522A" w:rsidP="0013444B">
      <w:pPr>
        <w:pStyle w:val="a3"/>
        <w:ind w:firstLine="708"/>
        <w:jc w:val="both"/>
        <w:rPr>
          <w:rFonts w:ascii="Times New Roman" w:hAnsi="Times New Roman" w:cs="Times New Roman"/>
          <w:sz w:val="28"/>
          <w:szCs w:val="28"/>
        </w:rPr>
      </w:pPr>
      <w:r w:rsidRPr="0013444B">
        <w:rPr>
          <w:rFonts w:ascii="Times New Roman" w:hAnsi="Times New Roman" w:cs="Times New Roman"/>
          <w:sz w:val="28"/>
          <w:szCs w:val="28"/>
        </w:rPr>
        <w:t>- развитие мобильной торговли в отдаленных населенных пунктах Абинского района в целях обеспечения устойчивого развития территорий и достижения нормативов минимальной обеспеченности населения площадью торговых объектов;</w:t>
      </w:r>
    </w:p>
    <w:p w:rsidR="0038522A" w:rsidRPr="0013444B" w:rsidRDefault="0038522A"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 создание условий для повышения уровня подготовки кадров для предприятий торговли;</w:t>
      </w:r>
    </w:p>
    <w:p w:rsidR="0038522A" w:rsidRPr="0013444B" w:rsidRDefault="0038522A"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 дальнейшее развитие информационной поддержки предприятий торговой сферы;</w:t>
      </w:r>
    </w:p>
    <w:p w:rsidR="0038522A" w:rsidRPr="0013444B" w:rsidRDefault="0038522A" w:rsidP="0033628F">
      <w:pPr>
        <w:spacing w:after="0" w:line="240" w:lineRule="auto"/>
        <w:ind w:firstLine="708"/>
        <w:jc w:val="both"/>
        <w:rPr>
          <w:rFonts w:ascii="Times New Roman" w:hAnsi="Times New Roman"/>
          <w:sz w:val="28"/>
          <w:szCs w:val="28"/>
        </w:rPr>
      </w:pPr>
      <w:r w:rsidRPr="0013444B">
        <w:rPr>
          <w:rFonts w:ascii="Times New Roman" w:hAnsi="Times New Roman"/>
          <w:sz w:val="28"/>
          <w:szCs w:val="28"/>
        </w:rPr>
        <w:t>- создание дополнительных рабочих мест и рост числа занятых в торговле;</w:t>
      </w:r>
    </w:p>
    <w:p w:rsidR="0038522A" w:rsidRPr="0013444B" w:rsidRDefault="0038522A" w:rsidP="0033628F">
      <w:pPr>
        <w:spacing w:after="0" w:line="240" w:lineRule="auto"/>
        <w:ind w:firstLine="708"/>
        <w:jc w:val="both"/>
        <w:rPr>
          <w:rFonts w:ascii="Times New Roman" w:hAnsi="Times New Roman"/>
          <w:sz w:val="28"/>
          <w:szCs w:val="28"/>
        </w:rPr>
      </w:pPr>
      <w:r w:rsidRPr="0013444B">
        <w:rPr>
          <w:rFonts w:ascii="Times New Roman" w:hAnsi="Times New Roman"/>
          <w:sz w:val="28"/>
          <w:szCs w:val="28"/>
        </w:rPr>
        <w:t>- увеличение объемов и ассортимента продукции, реализуемой предприятиями торговли, повышение ее качества и снижение издержек, в перспективе устойчивая стабилизация цен.</w:t>
      </w:r>
    </w:p>
    <w:p w:rsidR="00DF1BDF" w:rsidRPr="0013444B" w:rsidRDefault="00DF1BDF" w:rsidP="0013444B">
      <w:pPr>
        <w:spacing w:after="0" w:line="240" w:lineRule="auto"/>
        <w:jc w:val="both"/>
        <w:rPr>
          <w:rFonts w:ascii="Times New Roman" w:hAnsi="Times New Roman" w:cs="Times New Roman"/>
          <w:b/>
          <w:sz w:val="28"/>
          <w:szCs w:val="28"/>
        </w:rPr>
      </w:pPr>
    </w:p>
    <w:p w:rsidR="00DF1BDF" w:rsidRPr="0013444B" w:rsidRDefault="00DF1BDF"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8"/>
          <w:szCs w:val="28"/>
        </w:rPr>
        <w:t>1.1.1</w:t>
      </w:r>
      <w:r w:rsidR="00CD1A36" w:rsidRPr="0013444B">
        <w:rPr>
          <w:rFonts w:ascii="Times New Roman" w:hAnsi="Times New Roman" w:cs="Times New Roman"/>
          <w:b/>
          <w:sz w:val="28"/>
          <w:szCs w:val="28"/>
        </w:rPr>
        <w:t>5</w:t>
      </w:r>
      <w:r w:rsidRPr="0013444B">
        <w:rPr>
          <w:rFonts w:ascii="Times New Roman" w:hAnsi="Times New Roman" w:cs="Times New Roman"/>
          <w:b/>
          <w:sz w:val="28"/>
          <w:szCs w:val="28"/>
        </w:rPr>
        <w:t>. Рынок оказания  услуг по ремонту  автотранспортных  средств</w:t>
      </w:r>
    </w:p>
    <w:p w:rsidR="00DF1BDF" w:rsidRPr="0013444B" w:rsidRDefault="00DF1BDF" w:rsidP="0013444B">
      <w:pPr>
        <w:spacing w:after="0" w:line="240" w:lineRule="auto"/>
        <w:jc w:val="both"/>
        <w:rPr>
          <w:rFonts w:ascii="Times New Roman" w:hAnsi="Times New Roman" w:cs="Times New Roman"/>
        </w:rPr>
      </w:pPr>
    </w:p>
    <w:p w:rsidR="0038522A" w:rsidRPr="0013444B" w:rsidRDefault="00DF1BDF"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r>
      <w:r w:rsidR="0038522A" w:rsidRPr="0013444B">
        <w:rPr>
          <w:rFonts w:ascii="Times New Roman" w:hAnsi="Times New Roman" w:cs="Times New Roman"/>
          <w:sz w:val="28"/>
          <w:szCs w:val="28"/>
        </w:rPr>
        <w:t xml:space="preserve">Качество предоставления данных услуг по Абинскому району </w:t>
      </w:r>
      <w:r w:rsidR="00883727" w:rsidRPr="0013444B">
        <w:rPr>
          <w:rFonts w:ascii="Times New Roman" w:hAnsi="Times New Roman" w:cs="Times New Roman"/>
          <w:sz w:val="28"/>
          <w:szCs w:val="28"/>
        </w:rPr>
        <w:t>74,3</w:t>
      </w:r>
      <w:r w:rsidR="0038522A" w:rsidRPr="0013444B">
        <w:rPr>
          <w:rFonts w:ascii="Times New Roman" w:hAnsi="Times New Roman" w:cs="Times New Roman"/>
          <w:sz w:val="28"/>
          <w:szCs w:val="28"/>
        </w:rPr>
        <w:t xml:space="preserve">% потребителей оценивают как «удовлетворительно» и «скорее удовлетворительно»; </w:t>
      </w:r>
      <w:r w:rsidR="00883727" w:rsidRPr="0013444B">
        <w:rPr>
          <w:rFonts w:ascii="Times New Roman" w:hAnsi="Times New Roman" w:cs="Times New Roman"/>
          <w:sz w:val="28"/>
          <w:szCs w:val="28"/>
        </w:rPr>
        <w:t>93,3</w:t>
      </w:r>
      <w:r w:rsidR="0038522A" w:rsidRPr="0013444B">
        <w:rPr>
          <w:rFonts w:ascii="Times New Roman" w:hAnsi="Times New Roman" w:cs="Times New Roman"/>
          <w:sz w:val="28"/>
          <w:szCs w:val="28"/>
        </w:rPr>
        <w:t>% предпринимателей, оказывающих  услуги   на  данном  рынке,  удовлетворены действиями  органов  власти.</w:t>
      </w:r>
    </w:p>
    <w:p w:rsidR="0038522A" w:rsidRPr="0013444B" w:rsidRDefault="0038522A" w:rsidP="0013444B">
      <w:pPr>
        <w:spacing w:after="0" w:line="240" w:lineRule="auto"/>
        <w:jc w:val="both"/>
        <w:rPr>
          <w:rFonts w:ascii="Times New Roman" w:hAnsi="Times New Roman" w:cs="Times New Roman"/>
        </w:rPr>
      </w:pPr>
      <w:r w:rsidRPr="0013444B">
        <w:rPr>
          <w:rFonts w:ascii="Times New Roman" w:hAnsi="Times New Roman" w:cs="Times New Roman"/>
        </w:rPr>
        <w:tab/>
      </w:r>
      <w:r w:rsidRPr="0013444B">
        <w:rPr>
          <w:rFonts w:ascii="Times New Roman" w:hAnsi="Times New Roman" w:cs="Times New Roman"/>
          <w:sz w:val="28"/>
          <w:szCs w:val="28"/>
        </w:rPr>
        <w:t>С каждым годом на территории Абинского района возрастает спрос населения на такой вид бытовых услуг, как ремонт и техническое обслуживание автотранспортных средств. Количество автомобилей в собственности граждан, а также годовой прирост личного автотранспорта ежегодно увеличивается, что является стимулом для открытия новых предприятий, реконструкции ранее действующих и, как следствие, увеличения конкуренции на рынке предприятий автосервиса</w:t>
      </w:r>
      <w:r w:rsidR="008A66B1" w:rsidRPr="0013444B">
        <w:rPr>
          <w:rFonts w:ascii="Times New Roman" w:hAnsi="Times New Roman" w:cs="Times New Roman"/>
          <w:sz w:val="28"/>
          <w:szCs w:val="28"/>
        </w:rPr>
        <w:t>.</w:t>
      </w:r>
    </w:p>
    <w:p w:rsidR="0038522A" w:rsidRPr="0013444B" w:rsidRDefault="0038522A"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rPr>
        <w:tab/>
      </w:r>
      <w:r w:rsidRPr="0013444B">
        <w:rPr>
          <w:rFonts w:ascii="Times New Roman" w:hAnsi="Times New Roman" w:cs="Times New Roman"/>
          <w:sz w:val="28"/>
          <w:szCs w:val="28"/>
        </w:rPr>
        <w:t xml:space="preserve">Доля организаций частной формы собственности в сфере оказания услуг по ремонту автотранспортных средств на территории Абинского  района  составляет 100 процентов. Ремонтом  автотранспортных  средств в Абинском  районе  занимаются </w:t>
      </w:r>
      <w:r w:rsidR="00C675A6" w:rsidRPr="0013444B">
        <w:rPr>
          <w:rFonts w:ascii="Times New Roman" w:hAnsi="Times New Roman" w:cs="Times New Roman"/>
          <w:sz w:val="28"/>
          <w:szCs w:val="28"/>
        </w:rPr>
        <w:t>97</w:t>
      </w:r>
      <w:r w:rsidRPr="0013444B">
        <w:rPr>
          <w:rFonts w:ascii="Times New Roman" w:hAnsi="Times New Roman" w:cs="Times New Roman"/>
          <w:sz w:val="28"/>
          <w:szCs w:val="28"/>
        </w:rPr>
        <w:t xml:space="preserve">  индивидуальных  предпринимателей.</w:t>
      </w:r>
    </w:p>
    <w:p w:rsidR="0038522A" w:rsidRPr="0013444B" w:rsidRDefault="0038522A" w:rsidP="0013444B">
      <w:pPr>
        <w:spacing w:after="0" w:line="240" w:lineRule="auto"/>
        <w:jc w:val="both"/>
        <w:rPr>
          <w:rStyle w:val="af2"/>
          <w:rFonts w:ascii="Times New Roman" w:eastAsia="Calibri" w:hAnsi="Times New Roman" w:cs="Times New Roman"/>
          <w:b w:val="0"/>
          <w:sz w:val="28"/>
          <w:szCs w:val="28"/>
        </w:rPr>
      </w:pPr>
      <w:r w:rsidRPr="0013444B">
        <w:rPr>
          <w:rFonts w:ascii="Times New Roman" w:hAnsi="Times New Roman" w:cs="Times New Roman"/>
        </w:rPr>
        <w:tab/>
      </w:r>
      <w:r w:rsidRPr="0013444B">
        <w:rPr>
          <w:rStyle w:val="af2"/>
          <w:rFonts w:ascii="Times New Roman" w:eastAsia="Calibri" w:hAnsi="Times New Roman" w:cs="Times New Roman"/>
          <w:b w:val="0"/>
          <w:sz w:val="28"/>
          <w:szCs w:val="28"/>
        </w:rPr>
        <w:t xml:space="preserve">В связи с быстрым ростом автопарка, автосервис - одна из наиболее динамичных и быстро развивающихся отраслей сферы услуг. </w:t>
      </w:r>
    </w:p>
    <w:p w:rsidR="0038522A" w:rsidRPr="0013444B" w:rsidRDefault="0038522A" w:rsidP="0013444B">
      <w:pPr>
        <w:pStyle w:val="ae"/>
        <w:spacing w:before="0" w:beforeAutospacing="0" w:after="0" w:afterAutospacing="0"/>
        <w:ind w:firstLine="567"/>
        <w:jc w:val="both"/>
        <w:rPr>
          <w:sz w:val="28"/>
          <w:szCs w:val="28"/>
        </w:rPr>
      </w:pPr>
      <w:r w:rsidRPr="0013444B">
        <w:rPr>
          <w:sz w:val="28"/>
          <w:szCs w:val="28"/>
        </w:rPr>
        <w:t xml:space="preserve">  Основной проблематикой рынка оказания услуг по ремонту автотранспортных средств является «теневая занятость» данного сектора. </w:t>
      </w:r>
    </w:p>
    <w:p w:rsidR="0038522A" w:rsidRPr="0013444B" w:rsidRDefault="0038522A" w:rsidP="0013444B">
      <w:pPr>
        <w:pStyle w:val="ae"/>
        <w:spacing w:before="0" w:beforeAutospacing="0" w:after="0" w:afterAutospacing="0"/>
        <w:ind w:firstLine="567"/>
        <w:jc w:val="both"/>
        <w:rPr>
          <w:sz w:val="28"/>
          <w:szCs w:val="28"/>
        </w:rPr>
      </w:pPr>
      <w:r w:rsidRPr="0013444B">
        <w:rPr>
          <w:sz w:val="28"/>
          <w:szCs w:val="28"/>
        </w:rPr>
        <w:t xml:space="preserve">  Административными и экономическими барьерами для входа на рынок хозяйствующих субъектов являются: недостаточное развитие сервиса по ремонту автотранспортных средств в сельской местности, что влияет на </w:t>
      </w:r>
      <w:r w:rsidRPr="0013444B">
        <w:rPr>
          <w:sz w:val="28"/>
          <w:szCs w:val="28"/>
        </w:rPr>
        <w:lastRenderedPageBreak/>
        <w:t xml:space="preserve">удовлетворенность потребителей территориальной доступностью; значительный неорганизованный сектор товарного рынка по ремонту автотранспортных средств; низкое качество предоставляемых услуг по ремонту автотранспортных средств. </w:t>
      </w:r>
    </w:p>
    <w:p w:rsidR="0038522A" w:rsidRPr="0013444B" w:rsidRDefault="0038522A" w:rsidP="0013444B">
      <w:pPr>
        <w:pStyle w:val="ae"/>
        <w:spacing w:before="0" w:beforeAutospacing="0" w:after="0" w:afterAutospacing="0"/>
        <w:ind w:firstLine="567"/>
        <w:jc w:val="both"/>
        <w:rPr>
          <w:sz w:val="28"/>
          <w:szCs w:val="28"/>
        </w:rPr>
      </w:pPr>
      <w:r w:rsidRPr="0013444B">
        <w:rPr>
          <w:sz w:val="28"/>
          <w:szCs w:val="28"/>
        </w:rPr>
        <w:t xml:space="preserve"> В целях пресечения нелегального обслуживания населения при оказании  услуг по ремонту  автотранспортных  средств на постоянной основе проводятся рейдовые мероприятия сотрудниками администрации совместно с сотрудниками ОМВД по Абинскому району.</w:t>
      </w:r>
    </w:p>
    <w:p w:rsidR="0038522A" w:rsidRPr="0013444B" w:rsidRDefault="0038522A"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 Дальнейшее расширение присутствия организаций частного сектора на рынке услуг будет способствовать повышению качественного уровня обслуживания населения и хозяйствующих субъектов.</w:t>
      </w:r>
    </w:p>
    <w:p w:rsidR="00DF1BDF" w:rsidRPr="0013444B" w:rsidRDefault="00DF1BDF" w:rsidP="0013444B">
      <w:pPr>
        <w:spacing w:after="0" w:line="240" w:lineRule="auto"/>
        <w:jc w:val="both"/>
        <w:rPr>
          <w:rFonts w:ascii="Times New Roman" w:hAnsi="Times New Roman" w:cs="Times New Roman"/>
          <w:sz w:val="28"/>
          <w:szCs w:val="28"/>
        </w:rPr>
      </w:pPr>
    </w:p>
    <w:p w:rsidR="00DF1BDF" w:rsidRPr="0013444B" w:rsidRDefault="00DF1BDF"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8"/>
          <w:szCs w:val="28"/>
        </w:rPr>
        <w:t>1.1.1</w:t>
      </w:r>
      <w:r w:rsidR="00CD1A36" w:rsidRPr="0013444B">
        <w:rPr>
          <w:rFonts w:ascii="Times New Roman" w:hAnsi="Times New Roman" w:cs="Times New Roman"/>
          <w:b/>
          <w:sz w:val="28"/>
          <w:szCs w:val="28"/>
        </w:rPr>
        <w:t>6</w:t>
      </w:r>
      <w:r w:rsidRPr="0013444B">
        <w:rPr>
          <w:rFonts w:ascii="Times New Roman" w:hAnsi="Times New Roman" w:cs="Times New Roman"/>
          <w:b/>
          <w:sz w:val="28"/>
          <w:szCs w:val="28"/>
        </w:rPr>
        <w:t>. Рынок бытовых услуг</w:t>
      </w:r>
    </w:p>
    <w:p w:rsidR="006114AE" w:rsidRPr="0013444B" w:rsidRDefault="006114AE" w:rsidP="0013444B">
      <w:pPr>
        <w:spacing w:after="0" w:line="240" w:lineRule="auto"/>
        <w:jc w:val="both"/>
        <w:rPr>
          <w:rFonts w:ascii="Times New Roman" w:hAnsi="Times New Roman"/>
          <w:sz w:val="28"/>
          <w:szCs w:val="28"/>
        </w:rPr>
      </w:pPr>
      <w:r w:rsidRPr="0013444B">
        <w:rPr>
          <w:rFonts w:ascii="Times New Roman" w:hAnsi="Times New Roman"/>
          <w:sz w:val="28"/>
          <w:szCs w:val="28"/>
        </w:rPr>
        <w:tab/>
      </w:r>
    </w:p>
    <w:p w:rsidR="00234DB0" w:rsidRPr="0013444B" w:rsidRDefault="006114AE" w:rsidP="0013444B">
      <w:pPr>
        <w:spacing w:after="0" w:line="240" w:lineRule="auto"/>
        <w:jc w:val="both"/>
        <w:rPr>
          <w:rFonts w:ascii="Times New Roman" w:hAnsi="Times New Roman" w:cs="Times New Roman"/>
          <w:b/>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883727" w:rsidRPr="0013444B">
        <w:rPr>
          <w:rFonts w:ascii="Times New Roman" w:hAnsi="Times New Roman"/>
          <w:sz w:val="28"/>
          <w:szCs w:val="28"/>
        </w:rPr>
        <w:t>71,5</w:t>
      </w:r>
      <w:r w:rsidRPr="0013444B">
        <w:rPr>
          <w:rFonts w:ascii="Times New Roman" w:hAnsi="Times New Roman"/>
          <w:sz w:val="28"/>
          <w:szCs w:val="28"/>
        </w:rPr>
        <w:t xml:space="preserve">% </w:t>
      </w:r>
      <w:r w:rsidRPr="0013444B">
        <w:rPr>
          <w:rFonts w:ascii="Times New Roman" w:hAnsi="Times New Roman" w:cs="Times New Roman"/>
          <w:sz w:val="28"/>
          <w:szCs w:val="28"/>
        </w:rPr>
        <w:t xml:space="preserve">потребителей  оценивают как  «удовлетворительно» и «скорее удовлетворительно»; </w:t>
      </w:r>
      <w:r w:rsidR="00582808" w:rsidRPr="0013444B">
        <w:rPr>
          <w:rFonts w:ascii="Times New Roman" w:hAnsi="Times New Roman" w:cs="Times New Roman"/>
          <w:sz w:val="28"/>
          <w:szCs w:val="28"/>
        </w:rPr>
        <w:t>93,3</w:t>
      </w:r>
      <w:r w:rsidRPr="0013444B">
        <w:rPr>
          <w:rFonts w:ascii="Times New Roman" w:hAnsi="Times New Roman" w:cs="Times New Roman"/>
          <w:sz w:val="28"/>
          <w:szCs w:val="28"/>
        </w:rPr>
        <w:t>% предпринимателей, оказывающих  услуги   на  данном  рынке,  удовлетворены действиями  органов  власти.</w:t>
      </w:r>
      <w:r w:rsidR="00234DB0" w:rsidRPr="0013444B">
        <w:rPr>
          <w:rFonts w:ascii="Times New Roman" w:hAnsi="Times New Roman" w:cs="Times New Roman"/>
          <w:b/>
          <w:sz w:val="28"/>
          <w:szCs w:val="28"/>
        </w:rPr>
        <w:t xml:space="preserve"> </w:t>
      </w:r>
    </w:p>
    <w:p w:rsidR="0038522A" w:rsidRPr="0013444B" w:rsidRDefault="0038522A" w:rsidP="0013444B">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Предприятия бытового обслуживания занимают особое место в экономике муниципального образования и непосредственно влияют на повышение качества жизни населения. Сфера бытового обслуживания населения наиболее подвержена формированию здоровой конкуренции, поскольку качество услуг является основным критерием, и граждане вправе самостоятельно выбирать наиболее качественное предоставление услуг, поэтому представители бизнеса, оказывающие бытовые услуги населению, должны ставить цели и задачи для того, чтобы бизнес был конкурентно способным и пользовался спросом у потребителей.</w:t>
      </w:r>
    </w:p>
    <w:p w:rsidR="0038522A" w:rsidRPr="0013444B" w:rsidRDefault="0038522A" w:rsidP="0013444B">
      <w:pPr>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ab/>
        <w:t>Бытовое обслуживание население направлено на повышение комфортности условий жизни граждан и в качестве основных видов оказываемых услуг включает:</w:t>
      </w:r>
    </w:p>
    <w:p w:rsidR="0038522A" w:rsidRPr="0013444B" w:rsidRDefault="0038522A" w:rsidP="0013444B">
      <w:pPr>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ab/>
        <w:t>- ремонт обуви и одежды;</w:t>
      </w:r>
    </w:p>
    <w:p w:rsidR="0038522A" w:rsidRPr="0013444B" w:rsidRDefault="0038522A" w:rsidP="0013444B">
      <w:pPr>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ab/>
        <w:t>- ремонт компьютерной и бытовой радиоэлектронной аппаратуры, машин и приборов;</w:t>
      </w:r>
    </w:p>
    <w:p w:rsidR="0038522A" w:rsidRPr="0013444B" w:rsidRDefault="0038522A" w:rsidP="0013444B">
      <w:pPr>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ab/>
        <w:t>- ремонтно-строительные услуги;</w:t>
      </w:r>
    </w:p>
    <w:p w:rsidR="0038522A" w:rsidRPr="0013444B" w:rsidRDefault="0038522A" w:rsidP="0013444B">
      <w:pPr>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ab/>
        <w:t>- изготовление мебели;</w:t>
      </w:r>
    </w:p>
    <w:p w:rsidR="00F763DC" w:rsidRPr="0013444B" w:rsidRDefault="0038522A" w:rsidP="0013444B">
      <w:pPr>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ab/>
        <w:t xml:space="preserve">- услуги </w:t>
      </w:r>
      <w:r w:rsidR="00F763DC" w:rsidRPr="0013444B">
        <w:rPr>
          <w:rFonts w:ascii="Times New Roman" w:hAnsi="Times New Roman" w:cs="Times New Roman"/>
          <w:bCs/>
          <w:sz w:val="28"/>
          <w:szCs w:val="28"/>
        </w:rPr>
        <w:t>парикмахерских</w:t>
      </w:r>
      <w:r w:rsidRPr="0013444B">
        <w:rPr>
          <w:rFonts w:ascii="Times New Roman" w:hAnsi="Times New Roman" w:cs="Times New Roman"/>
          <w:bCs/>
          <w:sz w:val="28"/>
          <w:szCs w:val="28"/>
        </w:rPr>
        <w:t>, фотоателье</w:t>
      </w:r>
      <w:r w:rsidR="00F763DC" w:rsidRPr="0013444B">
        <w:rPr>
          <w:rFonts w:ascii="Times New Roman" w:hAnsi="Times New Roman" w:cs="Times New Roman"/>
          <w:bCs/>
          <w:sz w:val="28"/>
          <w:szCs w:val="28"/>
        </w:rPr>
        <w:t xml:space="preserve"> и </w:t>
      </w:r>
      <w:r w:rsidRPr="0013444B">
        <w:rPr>
          <w:rFonts w:ascii="Times New Roman" w:hAnsi="Times New Roman" w:cs="Times New Roman"/>
          <w:bCs/>
          <w:sz w:val="28"/>
          <w:szCs w:val="28"/>
        </w:rPr>
        <w:t xml:space="preserve"> бань</w:t>
      </w:r>
      <w:r w:rsidR="00F763DC" w:rsidRPr="0013444B">
        <w:rPr>
          <w:rFonts w:ascii="Times New Roman" w:hAnsi="Times New Roman" w:cs="Times New Roman"/>
          <w:bCs/>
          <w:sz w:val="28"/>
          <w:szCs w:val="28"/>
        </w:rPr>
        <w:t>.</w:t>
      </w:r>
    </w:p>
    <w:p w:rsidR="0038522A" w:rsidRPr="0013444B" w:rsidRDefault="0038522A" w:rsidP="0013444B">
      <w:pPr>
        <w:spacing w:after="0" w:line="240" w:lineRule="auto"/>
        <w:ind w:firstLine="708"/>
        <w:jc w:val="both"/>
        <w:rPr>
          <w:rFonts w:ascii="Times New Roman" w:hAnsi="Times New Roman" w:cs="Times New Roman"/>
          <w:bCs/>
          <w:sz w:val="28"/>
          <w:szCs w:val="28"/>
        </w:rPr>
      </w:pPr>
      <w:r w:rsidRPr="0013444B">
        <w:rPr>
          <w:rFonts w:ascii="Times New Roman" w:hAnsi="Times New Roman" w:cs="Times New Roman"/>
          <w:bCs/>
          <w:sz w:val="28"/>
          <w:szCs w:val="28"/>
        </w:rPr>
        <w:t>Бытовые услуги населению в районе оказывают 317 хозяйствующих субъектов: 309 субъектов частной формы  собственности и 8 муниципальной формы собственности. По основным видам бытовых услуг, наибольших удельный вес занимают парикмахерские услуги – 46%, ремонт пошив одежды - 6%, ремонт и обслуживание сложно-бытовой техники - 10%, ремонтно-строительные услуги – 8%.</w:t>
      </w:r>
    </w:p>
    <w:p w:rsidR="0038522A" w:rsidRPr="0013444B" w:rsidRDefault="0038522A" w:rsidP="0013444B">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В муниципалитете организована работа телефона «горячей линии» хозяйствующим субъектам, в том числе сферы бытового обслуживания, которые могут получить консультации по соблюдению законодательства в сфере защиты прав потребителей, по вопросам ведения бизнеса.</w:t>
      </w:r>
    </w:p>
    <w:p w:rsidR="0038522A" w:rsidRPr="0013444B" w:rsidRDefault="0038522A" w:rsidP="0013444B">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lastRenderedPageBreak/>
        <w:t xml:space="preserve">В рамках муниципальной поддержки представителям малого  и среднего  предпринимательства в МКУ «МЦИиП» и Абинской   торгово-промышленная палате организована бесплатная консультационная помощь для представителей малого и среднего бизнеса, в том числе сферы услуг. </w:t>
      </w:r>
    </w:p>
    <w:p w:rsidR="0038522A" w:rsidRPr="0013444B" w:rsidRDefault="0038522A" w:rsidP="0013444B">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b/>
          <w:kern w:val="0"/>
          <w:sz w:val="28"/>
          <w:szCs w:val="28"/>
          <w:lang w:eastAsia="en-US"/>
        </w:rPr>
        <w:tab/>
      </w:r>
      <w:r w:rsidRPr="0013444B">
        <w:rPr>
          <w:rFonts w:ascii="Times New Roman" w:eastAsia="Calibri" w:hAnsi="Times New Roman" w:cs="Times New Roman"/>
          <w:kern w:val="0"/>
          <w:sz w:val="28"/>
          <w:szCs w:val="28"/>
          <w:lang w:eastAsia="en-US"/>
        </w:rPr>
        <w:t>Органы местного самоуправления готовы к диалогу развития совместных проектов с представителями бизнеса в сфере бытового обслуживания. Администрация  муниципального  образования Абинский  район заинтересована в расширении данной сферы бизнеса, в  увеличении конкурентоспособности и качества предложенных услуг жителям района.</w:t>
      </w:r>
    </w:p>
    <w:p w:rsidR="0038522A" w:rsidRPr="0013444B" w:rsidRDefault="0038522A" w:rsidP="0013444B">
      <w:pPr>
        <w:spacing w:after="0" w:line="240" w:lineRule="auto"/>
        <w:ind w:firstLine="708"/>
        <w:jc w:val="both"/>
        <w:rPr>
          <w:rFonts w:ascii="Times New Roman" w:hAnsi="Times New Roman" w:cs="Times New Roman"/>
          <w:bCs/>
          <w:sz w:val="28"/>
          <w:szCs w:val="28"/>
        </w:rPr>
      </w:pPr>
      <w:r w:rsidRPr="0013444B">
        <w:rPr>
          <w:rFonts w:ascii="Times New Roman" w:hAnsi="Times New Roman" w:cs="Times New Roman"/>
          <w:bCs/>
          <w:sz w:val="28"/>
          <w:szCs w:val="28"/>
        </w:rPr>
        <w:t>В 202</w:t>
      </w:r>
      <w:r w:rsidR="00F763DC" w:rsidRPr="0013444B">
        <w:rPr>
          <w:rFonts w:ascii="Times New Roman" w:hAnsi="Times New Roman" w:cs="Times New Roman"/>
          <w:bCs/>
          <w:sz w:val="28"/>
          <w:szCs w:val="28"/>
        </w:rPr>
        <w:t>1</w:t>
      </w:r>
      <w:r w:rsidRPr="0013444B">
        <w:rPr>
          <w:rFonts w:ascii="Times New Roman" w:hAnsi="Times New Roman" w:cs="Times New Roman"/>
          <w:bCs/>
          <w:sz w:val="28"/>
          <w:szCs w:val="28"/>
        </w:rPr>
        <w:t xml:space="preserve"> году введено в эксплуатацию </w:t>
      </w:r>
      <w:r w:rsidR="00F763DC" w:rsidRPr="0013444B">
        <w:rPr>
          <w:rFonts w:ascii="Times New Roman" w:hAnsi="Times New Roman" w:cs="Times New Roman"/>
          <w:bCs/>
          <w:sz w:val="28"/>
          <w:szCs w:val="28"/>
        </w:rPr>
        <w:t>4</w:t>
      </w:r>
      <w:r w:rsidRPr="0013444B">
        <w:rPr>
          <w:rFonts w:ascii="Times New Roman" w:hAnsi="Times New Roman" w:cs="Times New Roman"/>
          <w:bCs/>
          <w:sz w:val="28"/>
          <w:szCs w:val="28"/>
        </w:rPr>
        <w:t xml:space="preserve"> объекта бытового обслуживания площадью </w:t>
      </w:r>
      <w:r w:rsidR="00F763DC" w:rsidRPr="0013444B">
        <w:rPr>
          <w:rFonts w:ascii="Times New Roman" w:hAnsi="Times New Roman" w:cs="Times New Roman"/>
          <w:bCs/>
          <w:sz w:val="28"/>
          <w:szCs w:val="28"/>
        </w:rPr>
        <w:t>263</w:t>
      </w:r>
      <w:r w:rsidRPr="0013444B">
        <w:rPr>
          <w:rFonts w:ascii="Times New Roman" w:hAnsi="Times New Roman" w:cs="Times New Roman"/>
          <w:bCs/>
          <w:sz w:val="28"/>
          <w:szCs w:val="28"/>
        </w:rPr>
        <w:t xml:space="preserve"> кв.м., сумма инвестиций составила </w:t>
      </w:r>
      <w:r w:rsidR="00F763DC" w:rsidRPr="0013444B">
        <w:rPr>
          <w:rFonts w:ascii="Times New Roman" w:hAnsi="Times New Roman" w:cs="Times New Roman"/>
          <w:bCs/>
          <w:sz w:val="28"/>
          <w:szCs w:val="28"/>
        </w:rPr>
        <w:t>4350,5</w:t>
      </w:r>
      <w:r w:rsidRPr="0013444B">
        <w:rPr>
          <w:rFonts w:ascii="Times New Roman" w:hAnsi="Times New Roman" w:cs="Times New Roman"/>
          <w:bCs/>
          <w:sz w:val="28"/>
          <w:szCs w:val="28"/>
        </w:rPr>
        <w:t xml:space="preserve"> тыс. рублей.</w:t>
      </w:r>
    </w:p>
    <w:p w:rsidR="0038522A" w:rsidRPr="0013444B" w:rsidRDefault="0038522A" w:rsidP="0013444B">
      <w:pPr>
        <w:spacing w:after="0" w:line="240" w:lineRule="auto"/>
        <w:jc w:val="both"/>
        <w:rPr>
          <w:rFonts w:ascii="Times New Roman" w:hAnsi="Times New Roman" w:cs="Times New Roman"/>
          <w:sz w:val="28"/>
          <w:szCs w:val="28"/>
        </w:rPr>
      </w:pPr>
      <w:r w:rsidRPr="0013444B">
        <w:tab/>
      </w:r>
      <w:r w:rsidRPr="0013444B">
        <w:rPr>
          <w:rFonts w:ascii="Times New Roman" w:hAnsi="Times New Roman"/>
          <w:sz w:val="28"/>
          <w:szCs w:val="28"/>
        </w:rPr>
        <w:t xml:space="preserve">По - прежнему остается актуальной проблема организации бытового обслуживания в сельской местности, особенно в отдалённых селах и малонаселенных пунктах. </w:t>
      </w:r>
      <w:r w:rsidRPr="0013444B">
        <w:rPr>
          <w:rFonts w:ascii="Times New Roman" w:hAnsi="Times New Roman" w:cs="Times New Roman"/>
          <w:sz w:val="28"/>
          <w:szCs w:val="28"/>
        </w:rPr>
        <w:t>В целях содействия развитию бытовых услуг и создания условий для формирования современной инфраструктуры, в районе организовано выездное обслуживание население в отдаленных сельских населенных пунктах. В течение 202</w:t>
      </w:r>
      <w:r w:rsidR="00F763DC" w:rsidRPr="0013444B">
        <w:rPr>
          <w:rFonts w:ascii="Times New Roman" w:hAnsi="Times New Roman" w:cs="Times New Roman"/>
          <w:sz w:val="28"/>
          <w:szCs w:val="28"/>
        </w:rPr>
        <w:t>1</w:t>
      </w:r>
      <w:r w:rsidRPr="0013444B">
        <w:rPr>
          <w:rFonts w:ascii="Times New Roman" w:hAnsi="Times New Roman" w:cs="Times New Roman"/>
          <w:sz w:val="28"/>
          <w:szCs w:val="28"/>
        </w:rPr>
        <w:t xml:space="preserve"> года </w:t>
      </w:r>
      <w:r w:rsidR="00F763DC" w:rsidRPr="0013444B">
        <w:rPr>
          <w:rFonts w:ascii="Times New Roman" w:hAnsi="Times New Roman" w:cs="Times New Roman"/>
          <w:sz w:val="28"/>
          <w:szCs w:val="28"/>
        </w:rPr>
        <w:t>11</w:t>
      </w:r>
      <w:r w:rsidRPr="0013444B">
        <w:rPr>
          <w:rFonts w:ascii="Times New Roman" w:hAnsi="Times New Roman" w:cs="Times New Roman"/>
          <w:sz w:val="28"/>
          <w:szCs w:val="28"/>
        </w:rPr>
        <w:t xml:space="preserve"> хозяйствующими субъектами оказано услуг на сумму </w:t>
      </w:r>
      <w:r w:rsidR="00F763DC" w:rsidRPr="0013444B">
        <w:rPr>
          <w:rFonts w:ascii="Times New Roman" w:hAnsi="Times New Roman" w:cs="Times New Roman"/>
          <w:sz w:val="28"/>
          <w:szCs w:val="28"/>
        </w:rPr>
        <w:t>3500</w:t>
      </w:r>
      <w:r w:rsidRPr="0013444B">
        <w:rPr>
          <w:rFonts w:ascii="Times New Roman" w:hAnsi="Times New Roman" w:cs="Times New Roman"/>
          <w:sz w:val="28"/>
          <w:szCs w:val="28"/>
        </w:rPr>
        <w:t xml:space="preserve"> тыс. рублей.</w:t>
      </w:r>
    </w:p>
    <w:p w:rsidR="0038522A" w:rsidRPr="0013444B" w:rsidRDefault="0038522A"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В целях пресечения нелегального бытового обслуживания населения на постоянной основе проводятся рейдовые мероприятия сотрудниками администрации совместно с сотрудниками ОМВД по Абинскому району. </w:t>
      </w:r>
    </w:p>
    <w:p w:rsidR="0038522A" w:rsidRPr="0013444B" w:rsidRDefault="0038522A" w:rsidP="0013444B">
      <w:pPr>
        <w:spacing w:after="0" w:line="240" w:lineRule="auto"/>
        <w:ind w:firstLine="708"/>
        <w:jc w:val="both"/>
        <w:rPr>
          <w:rFonts w:ascii="Times New Roman" w:hAnsi="Times New Roman"/>
          <w:sz w:val="28"/>
          <w:szCs w:val="28"/>
        </w:rPr>
      </w:pPr>
      <w:r w:rsidRPr="0013444B">
        <w:rPr>
          <w:rFonts w:ascii="Times New Roman" w:hAnsi="Times New Roman" w:cs="Times New Roman"/>
          <w:sz w:val="28"/>
          <w:szCs w:val="28"/>
        </w:rPr>
        <w:t>В результате проведенных мероприятий в</w:t>
      </w:r>
      <w:r w:rsidRPr="0013444B">
        <w:rPr>
          <w:rFonts w:ascii="Times New Roman" w:hAnsi="Times New Roman"/>
          <w:sz w:val="28"/>
          <w:szCs w:val="28"/>
        </w:rPr>
        <w:t xml:space="preserve">ыведены из теневой экономики </w:t>
      </w:r>
      <w:r w:rsidR="00F763DC" w:rsidRPr="0013444B">
        <w:rPr>
          <w:rFonts w:ascii="Times New Roman" w:hAnsi="Times New Roman" w:cs="Times New Roman"/>
          <w:sz w:val="28"/>
          <w:szCs w:val="28"/>
        </w:rPr>
        <w:t>77</w:t>
      </w:r>
      <w:r w:rsidRPr="0013444B">
        <w:rPr>
          <w:rFonts w:ascii="Times New Roman" w:hAnsi="Times New Roman" w:cs="Times New Roman"/>
          <w:sz w:val="28"/>
          <w:szCs w:val="28"/>
        </w:rPr>
        <w:t xml:space="preserve"> человек, которые зарегистрировались в качестве самозанятых, но </w:t>
      </w:r>
      <w:r w:rsidRPr="0013444B">
        <w:rPr>
          <w:rFonts w:ascii="Times New Roman" w:hAnsi="Times New Roman"/>
          <w:sz w:val="28"/>
          <w:szCs w:val="28"/>
        </w:rPr>
        <w:t>проблема предоставления бытовых услуг лицами без государственной регистрации в налоговых органах сохраняется.</w:t>
      </w:r>
    </w:p>
    <w:p w:rsidR="0038522A" w:rsidRPr="0013444B" w:rsidRDefault="0038522A"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 xml:space="preserve">В рамках данной работы на постоянной основе проводятся рейдовые мероприятия физических лиц сферы бытового обслуживания, незаконно осуществляющих деятельность, и побуждение их к оформлению. </w:t>
      </w:r>
    </w:p>
    <w:p w:rsidR="000C4A2C" w:rsidRPr="0013444B" w:rsidRDefault="000C4A2C" w:rsidP="0013444B">
      <w:pPr>
        <w:spacing w:after="0" w:line="240" w:lineRule="auto"/>
        <w:jc w:val="both"/>
        <w:rPr>
          <w:rFonts w:ascii="Times New Roman" w:hAnsi="Times New Roman"/>
          <w:sz w:val="28"/>
          <w:szCs w:val="28"/>
        </w:rPr>
      </w:pPr>
    </w:p>
    <w:p w:rsidR="00DF1BDF" w:rsidRPr="0013444B" w:rsidRDefault="00DF1BDF" w:rsidP="0013444B">
      <w:pPr>
        <w:spacing w:after="0" w:line="240" w:lineRule="auto"/>
        <w:jc w:val="both"/>
        <w:rPr>
          <w:rFonts w:ascii="Times New Roman" w:hAnsi="Times New Roman"/>
          <w:b/>
          <w:sz w:val="28"/>
          <w:szCs w:val="28"/>
        </w:rPr>
      </w:pPr>
      <w:r w:rsidRPr="0013444B">
        <w:rPr>
          <w:rFonts w:ascii="Times New Roman" w:hAnsi="Times New Roman"/>
          <w:sz w:val="28"/>
          <w:szCs w:val="28"/>
        </w:rPr>
        <w:tab/>
        <w:t xml:space="preserve">                     </w:t>
      </w:r>
      <w:r w:rsidR="000C4A2C" w:rsidRPr="0013444B">
        <w:rPr>
          <w:rFonts w:ascii="Times New Roman" w:hAnsi="Times New Roman"/>
          <w:sz w:val="28"/>
          <w:szCs w:val="28"/>
        </w:rPr>
        <w:t xml:space="preserve">    </w:t>
      </w:r>
      <w:r w:rsidRPr="0013444B">
        <w:rPr>
          <w:rFonts w:ascii="Times New Roman" w:hAnsi="Times New Roman"/>
          <w:sz w:val="28"/>
          <w:szCs w:val="28"/>
        </w:rPr>
        <w:t xml:space="preserve"> </w:t>
      </w:r>
      <w:r w:rsidRPr="0013444B">
        <w:rPr>
          <w:rFonts w:ascii="Times New Roman" w:hAnsi="Times New Roman"/>
          <w:b/>
          <w:sz w:val="28"/>
          <w:szCs w:val="28"/>
        </w:rPr>
        <w:t>1.1.</w:t>
      </w:r>
      <w:r w:rsidRPr="0013444B">
        <w:rPr>
          <w:rFonts w:ascii="Times New Roman" w:hAnsi="Times New Roman"/>
          <w:sz w:val="28"/>
          <w:szCs w:val="28"/>
        </w:rPr>
        <w:t xml:space="preserve"> </w:t>
      </w:r>
      <w:r w:rsidRPr="0013444B">
        <w:rPr>
          <w:rFonts w:ascii="Times New Roman" w:hAnsi="Times New Roman"/>
          <w:b/>
          <w:sz w:val="28"/>
          <w:szCs w:val="28"/>
        </w:rPr>
        <w:t>1</w:t>
      </w:r>
      <w:r w:rsidR="00CD1A36" w:rsidRPr="0013444B">
        <w:rPr>
          <w:rFonts w:ascii="Times New Roman" w:hAnsi="Times New Roman"/>
          <w:b/>
          <w:sz w:val="28"/>
          <w:szCs w:val="28"/>
        </w:rPr>
        <w:t>7</w:t>
      </w:r>
      <w:r w:rsidRPr="0013444B">
        <w:rPr>
          <w:rFonts w:ascii="Times New Roman" w:hAnsi="Times New Roman"/>
          <w:b/>
          <w:sz w:val="28"/>
          <w:szCs w:val="28"/>
        </w:rPr>
        <w:t>.</w:t>
      </w:r>
      <w:r w:rsidRPr="0013444B">
        <w:rPr>
          <w:b/>
        </w:rPr>
        <w:t xml:space="preserve"> </w:t>
      </w:r>
      <w:r w:rsidRPr="0013444B">
        <w:rPr>
          <w:rFonts w:ascii="Times New Roman" w:hAnsi="Times New Roman"/>
          <w:b/>
          <w:sz w:val="28"/>
          <w:szCs w:val="28"/>
        </w:rPr>
        <w:t>Рынок ритуальных  услуг</w:t>
      </w:r>
    </w:p>
    <w:p w:rsidR="00512241" w:rsidRPr="0013444B" w:rsidRDefault="00512241" w:rsidP="0013444B">
      <w:pPr>
        <w:spacing w:after="0" w:line="240" w:lineRule="auto"/>
        <w:jc w:val="both"/>
        <w:rPr>
          <w:rFonts w:ascii="Times New Roman" w:hAnsi="Times New Roman"/>
          <w:sz w:val="28"/>
          <w:szCs w:val="28"/>
        </w:rPr>
      </w:pPr>
    </w:p>
    <w:p w:rsidR="00512241" w:rsidRPr="0013444B" w:rsidRDefault="00512241" w:rsidP="0013444B">
      <w:pPr>
        <w:spacing w:after="0" w:line="240" w:lineRule="auto"/>
        <w:jc w:val="both"/>
        <w:rPr>
          <w:rFonts w:ascii="Times New Roman" w:hAnsi="Times New Roman" w:cs="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w:t>
      </w:r>
      <w:r w:rsidR="00582808" w:rsidRPr="0013444B">
        <w:rPr>
          <w:rFonts w:ascii="Times New Roman" w:hAnsi="Times New Roman"/>
          <w:sz w:val="28"/>
          <w:szCs w:val="28"/>
        </w:rPr>
        <w:t>74,5</w:t>
      </w:r>
      <w:r w:rsidRPr="0013444B">
        <w:rPr>
          <w:rFonts w:ascii="Times New Roman" w:hAnsi="Times New Roman"/>
          <w:sz w:val="28"/>
          <w:szCs w:val="28"/>
        </w:rPr>
        <w:t xml:space="preserve">% </w:t>
      </w:r>
      <w:r w:rsidRPr="0013444B">
        <w:rPr>
          <w:rFonts w:ascii="Times New Roman" w:hAnsi="Times New Roman" w:cs="Times New Roman"/>
          <w:sz w:val="28"/>
          <w:szCs w:val="28"/>
        </w:rPr>
        <w:t xml:space="preserve">потребителей оценивают как «удовлетворительно» и «скорее удовлетворительно»; </w:t>
      </w:r>
      <w:r w:rsidR="00582808" w:rsidRPr="0013444B">
        <w:rPr>
          <w:rFonts w:ascii="Times New Roman" w:hAnsi="Times New Roman" w:cs="Times New Roman"/>
          <w:sz w:val="28"/>
          <w:szCs w:val="28"/>
        </w:rPr>
        <w:t>62,5</w:t>
      </w:r>
      <w:r w:rsidRPr="0013444B">
        <w:rPr>
          <w:rFonts w:ascii="Times New Roman" w:hAnsi="Times New Roman" w:cs="Times New Roman"/>
          <w:sz w:val="28"/>
          <w:szCs w:val="28"/>
        </w:rPr>
        <w:t>% предпринимателей, оказывающих услуги на  данном  рынке,  удовлетворены действиями  органов  власти.</w:t>
      </w:r>
    </w:p>
    <w:p w:rsidR="00512241" w:rsidRPr="0013444B" w:rsidRDefault="00512241"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ab/>
        <w:t>Ритуальные услуги являются важным элементом рыночной системы хозяйствования, имеющие свои специфические особенности и параметры, что обуславливает необходимость выделения их в самостоятельный вид деятельности и разработку комплекса мер по их развитию.</w:t>
      </w:r>
    </w:p>
    <w:p w:rsidR="00512241" w:rsidRPr="0013444B" w:rsidRDefault="00512241"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Рынок ритуальных услуг представлен на территории района 23 хозяйствующими субъектами, 7 из которых имеют муниципальную форму собственности.</w:t>
      </w:r>
    </w:p>
    <w:p w:rsidR="00022C3D" w:rsidRPr="0013444B" w:rsidRDefault="00512241" w:rsidP="0013444B">
      <w:pPr>
        <w:spacing w:after="0" w:line="240" w:lineRule="auto"/>
        <w:ind w:firstLine="567"/>
        <w:jc w:val="both"/>
        <w:rPr>
          <w:rStyle w:val="ad"/>
          <w:rFonts w:ascii="Times New Roman" w:hAnsi="Times New Roman" w:cs="Times New Roman"/>
          <w:sz w:val="28"/>
          <w:szCs w:val="28"/>
          <w:u w:val="none"/>
        </w:rPr>
      </w:pPr>
      <w:r w:rsidRPr="0013444B">
        <w:rPr>
          <w:rFonts w:ascii="Times New Roman" w:hAnsi="Times New Roman" w:cs="Times New Roman"/>
          <w:sz w:val="28"/>
          <w:szCs w:val="28"/>
        </w:rPr>
        <w:t xml:space="preserve"> На официальных  сайтах  администраций   поселений  Абинского  района  размещены  решения Советов  поселений об  утверждении прейскуранта цен на гарантированный перечень услуг по  погребению, оказываемых </w:t>
      </w:r>
      <w:r w:rsidR="00022C3D" w:rsidRPr="0013444B">
        <w:rPr>
          <w:rFonts w:ascii="Times New Roman" w:hAnsi="Times New Roman" w:cs="Times New Roman"/>
          <w:sz w:val="28"/>
          <w:szCs w:val="28"/>
        </w:rPr>
        <w:t>в</w:t>
      </w:r>
      <w:r w:rsidRPr="0013444B">
        <w:rPr>
          <w:rFonts w:ascii="Times New Roman" w:hAnsi="Times New Roman" w:cs="Times New Roman"/>
          <w:sz w:val="28"/>
          <w:szCs w:val="28"/>
        </w:rPr>
        <w:t xml:space="preserve">  </w:t>
      </w:r>
      <w:r w:rsidR="00BD57C7" w:rsidRPr="0013444B">
        <w:rPr>
          <w:rFonts w:ascii="Times New Roman" w:hAnsi="Times New Roman" w:cs="Times New Roman"/>
          <w:sz w:val="28"/>
          <w:szCs w:val="28"/>
        </w:rPr>
        <w:t>муниципально</w:t>
      </w:r>
      <w:r w:rsidR="00022C3D" w:rsidRPr="0013444B">
        <w:rPr>
          <w:rFonts w:ascii="Times New Roman" w:hAnsi="Times New Roman" w:cs="Times New Roman"/>
          <w:sz w:val="28"/>
          <w:szCs w:val="28"/>
        </w:rPr>
        <w:t>м</w:t>
      </w:r>
      <w:r w:rsidR="00BD57C7" w:rsidRPr="0013444B">
        <w:rPr>
          <w:rFonts w:ascii="Times New Roman" w:hAnsi="Times New Roman" w:cs="Times New Roman"/>
          <w:sz w:val="28"/>
          <w:szCs w:val="28"/>
        </w:rPr>
        <w:t xml:space="preserve"> образовани</w:t>
      </w:r>
      <w:r w:rsidR="00022C3D" w:rsidRPr="0013444B">
        <w:rPr>
          <w:rFonts w:ascii="Times New Roman" w:hAnsi="Times New Roman" w:cs="Times New Roman"/>
          <w:sz w:val="28"/>
          <w:szCs w:val="28"/>
        </w:rPr>
        <w:t>и</w:t>
      </w:r>
      <w:r w:rsidR="00BD57C7" w:rsidRPr="0013444B">
        <w:rPr>
          <w:rFonts w:ascii="Times New Roman" w:hAnsi="Times New Roman" w:cs="Times New Roman"/>
          <w:sz w:val="28"/>
          <w:szCs w:val="28"/>
        </w:rPr>
        <w:t xml:space="preserve"> Абинский район с 1 февраля 2020 года</w:t>
      </w:r>
      <w:r w:rsidRPr="0013444B">
        <w:rPr>
          <w:rFonts w:ascii="Times New Roman" w:hAnsi="Times New Roman" w:cs="Times New Roman"/>
          <w:sz w:val="28"/>
          <w:szCs w:val="28"/>
        </w:rPr>
        <w:t xml:space="preserve"> </w:t>
      </w:r>
    </w:p>
    <w:p w:rsidR="00022C3D" w:rsidRPr="0013444B" w:rsidRDefault="00226F3B" w:rsidP="0013444B">
      <w:pPr>
        <w:spacing w:after="0" w:line="240" w:lineRule="auto"/>
        <w:ind w:firstLine="567"/>
        <w:jc w:val="both"/>
        <w:rPr>
          <w:rFonts w:ascii="Times New Roman" w:hAnsi="Times New Roman" w:cs="Times New Roman"/>
          <w:sz w:val="28"/>
          <w:szCs w:val="28"/>
        </w:rPr>
      </w:pPr>
      <w:hyperlink r:id="rId16" w:history="1">
        <w:r w:rsidR="00022C3D" w:rsidRPr="0013444B">
          <w:rPr>
            <w:rStyle w:val="ad"/>
            <w:rFonts w:ascii="Times New Roman" w:hAnsi="Times New Roman" w:cs="Times New Roman"/>
            <w:sz w:val="28"/>
            <w:szCs w:val="28"/>
            <w:u w:val="none"/>
          </w:rPr>
          <w:t>https://abinskcity.ru/info/for-residents/board/834-o-predostavlenii-naseleniyu-garantirovannogo-perechnya-uslug-po-pogrebeniyu-na-bezvozmezdnoy-osnove.html</w:t>
        </w:r>
      </w:hyperlink>
      <w:r w:rsidR="00022C3D" w:rsidRPr="0013444B">
        <w:rPr>
          <w:rFonts w:ascii="Times New Roman" w:hAnsi="Times New Roman" w:cs="Times New Roman"/>
          <w:sz w:val="28"/>
          <w:szCs w:val="28"/>
        </w:rPr>
        <w:t>;</w:t>
      </w:r>
    </w:p>
    <w:p w:rsidR="00022C3D" w:rsidRPr="0013444B" w:rsidRDefault="00226F3B" w:rsidP="0013444B">
      <w:pPr>
        <w:spacing w:after="0" w:line="240" w:lineRule="auto"/>
        <w:ind w:firstLine="567"/>
        <w:jc w:val="both"/>
        <w:rPr>
          <w:rFonts w:ascii="Times New Roman" w:hAnsi="Times New Roman" w:cs="Times New Roman"/>
          <w:sz w:val="28"/>
          <w:szCs w:val="28"/>
        </w:rPr>
      </w:pPr>
      <w:hyperlink r:id="rId17" w:history="1">
        <w:r w:rsidR="00022C3D" w:rsidRPr="0013444B">
          <w:rPr>
            <w:rStyle w:val="ad"/>
            <w:rFonts w:ascii="Times New Roman" w:hAnsi="Times New Roman" w:cs="Times New Roman"/>
            <w:sz w:val="28"/>
            <w:szCs w:val="28"/>
            <w:u w:val="none"/>
          </w:rPr>
          <w:t>http://ahtirsky.ru/index.php/postanovlenia/3421--18022021-129-c.html</w:t>
        </w:r>
      </w:hyperlink>
      <w:r w:rsidR="00022C3D" w:rsidRPr="0013444B">
        <w:rPr>
          <w:rFonts w:ascii="Times New Roman" w:hAnsi="Times New Roman" w:cs="Times New Roman"/>
          <w:sz w:val="28"/>
          <w:szCs w:val="28"/>
        </w:rPr>
        <w:t>;</w:t>
      </w:r>
    </w:p>
    <w:p w:rsidR="00022C3D" w:rsidRPr="0013444B" w:rsidRDefault="00226F3B" w:rsidP="0013444B">
      <w:pPr>
        <w:spacing w:after="0" w:line="240" w:lineRule="auto"/>
        <w:ind w:firstLine="567"/>
        <w:jc w:val="both"/>
        <w:rPr>
          <w:rFonts w:ascii="Times New Roman" w:hAnsi="Times New Roman" w:cs="Times New Roman"/>
          <w:sz w:val="28"/>
          <w:szCs w:val="28"/>
        </w:rPr>
      </w:pPr>
      <w:hyperlink r:id="rId18" w:history="1">
        <w:r w:rsidR="00022C3D" w:rsidRPr="0013444B">
          <w:rPr>
            <w:rStyle w:val="ad"/>
            <w:rFonts w:ascii="Times New Roman" w:hAnsi="Times New Roman" w:cs="Times New Roman"/>
            <w:sz w:val="28"/>
            <w:szCs w:val="28"/>
            <w:u w:val="none"/>
          </w:rPr>
          <w:t>http://adm-holmskaya.ru/%D0%B4%D0%BE%D0%BA%D1%83%D0%BC%D0%B5%D0%BD%D1%82%D1%8B/%D1%80%D0%B5%D1%88%D0%B5%D0%BD%D0%B8%D1%8F/%D1%80%D0%B5%D1%88%D0%B5%D0%BD%D0%B8%D1%8F-2021</w:t>
        </w:r>
      </w:hyperlink>
    </w:p>
    <w:p w:rsidR="00512241" w:rsidRPr="0013444B" w:rsidRDefault="00512241"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Органами местного самоуправления осуществляется выделение земельных участков для захоронения, инвентаризация захоронений, ведения книг захоронений, регистрация захоронений умерших в регистрационной книге, контроль за соблюдением порядка захоронений, установление режима работы кладбищ, содержание мест захоронений в соответствии с установленными требованиями. </w:t>
      </w:r>
    </w:p>
    <w:p w:rsidR="00512241" w:rsidRPr="0013444B" w:rsidRDefault="00512241"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Основными задачами по содействию развитию конкуренции на рынке являются дальнейшее развитие добросовестной конкуренции.</w:t>
      </w:r>
    </w:p>
    <w:p w:rsidR="00CD1A36" w:rsidRPr="0013444B" w:rsidRDefault="00CD1A36" w:rsidP="0013444B">
      <w:pPr>
        <w:spacing w:after="0" w:line="240" w:lineRule="auto"/>
        <w:ind w:firstLine="567"/>
        <w:jc w:val="both"/>
        <w:rPr>
          <w:rFonts w:ascii="Times New Roman" w:hAnsi="Times New Roman"/>
          <w:color w:val="000000" w:themeColor="text1"/>
          <w:sz w:val="28"/>
          <w:szCs w:val="28"/>
        </w:rPr>
      </w:pPr>
    </w:p>
    <w:p w:rsidR="00CD1A36" w:rsidRPr="0013444B" w:rsidRDefault="00CD1A36" w:rsidP="0013444B">
      <w:pPr>
        <w:spacing w:after="0" w:line="240" w:lineRule="auto"/>
        <w:ind w:firstLine="567"/>
        <w:jc w:val="both"/>
        <w:rPr>
          <w:rFonts w:ascii="Times New Roman" w:hAnsi="Times New Roman"/>
          <w:b/>
          <w:color w:val="000000" w:themeColor="text1"/>
          <w:sz w:val="28"/>
          <w:szCs w:val="28"/>
        </w:rPr>
      </w:pPr>
      <w:r w:rsidRPr="0013444B">
        <w:rPr>
          <w:rFonts w:ascii="Times New Roman" w:hAnsi="Times New Roman"/>
          <w:color w:val="000000" w:themeColor="text1"/>
          <w:sz w:val="28"/>
          <w:szCs w:val="28"/>
        </w:rPr>
        <w:t xml:space="preserve">                          </w:t>
      </w:r>
      <w:r w:rsidRPr="0013444B">
        <w:rPr>
          <w:rFonts w:ascii="Times New Roman" w:hAnsi="Times New Roman"/>
          <w:b/>
          <w:color w:val="000000" w:themeColor="text1"/>
          <w:sz w:val="28"/>
          <w:szCs w:val="28"/>
        </w:rPr>
        <w:t>1.1. 18. Рынок  общественного питания</w:t>
      </w:r>
    </w:p>
    <w:p w:rsidR="000E3781" w:rsidRPr="0013444B" w:rsidRDefault="000E3781" w:rsidP="0013444B">
      <w:pPr>
        <w:spacing w:after="0" w:line="240" w:lineRule="auto"/>
        <w:ind w:firstLine="567"/>
        <w:jc w:val="both"/>
        <w:rPr>
          <w:rFonts w:ascii="Times New Roman" w:hAnsi="Times New Roman"/>
          <w:b/>
          <w:color w:val="000000" w:themeColor="text1"/>
          <w:sz w:val="28"/>
          <w:szCs w:val="28"/>
        </w:rPr>
      </w:pPr>
    </w:p>
    <w:p w:rsidR="000E3781" w:rsidRPr="0013444B" w:rsidRDefault="00582808"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  </w:t>
      </w:r>
      <w:r w:rsidR="000E3781" w:rsidRPr="0013444B">
        <w:rPr>
          <w:rFonts w:ascii="Times New Roman" w:hAnsi="Times New Roman"/>
          <w:color w:val="000000" w:themeColor="text1"/>
          <w:sz w:val="28"/>
          <w:szCs w:val="28"/>
        </w:rPr>
        <w:t>На территории Абинского района деятельность в сфере услуг общественного питания в 2021 году осуществляют 107 хозяйствующих субъектов.</w:t>
      </w:r>
    </w:p>
    <w:p w:rsidR="000E3781" w:rsidRPr="0013444B" w:rsidRDefault="00582808"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   </w:t>
      </w:r>
      <w:r w:rsidR="000E3781" w:rsidRPr="0013444B">
        <w:rPr>
          <w:rFonts w:ascii="Times New Roman" w:hAnsi="Times New Roman"/>
          <w:color w:val="000000" w:themeColor="text1"/>
          <w:sz w:val="28"/>
          <w:szCs w:val="28"/>
        </w:rPr>
        <w:t>В Абинском районе оборот услуг общественного питания на 1 января 2022 г.   по   крупным   и средним  предприятиям  составил  34,1 млн. руб., что  составило  67,3% от  уровня  2020 года ( в связи  с закрытием  некоторых  предприятий   в результате  пандемии).</w:t>
      </w:r>
    </w:p>
    <w:p w:rsidR="000E3781" w:rsidRPr="0013444B" w:rsidRDefault="00582808"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  </w:t>
      </w:r>
      <w:r w:rsidR="000E3781" w:rsidRPr="0013444B">
        <w:rPr>
          <w:rFonts w:ascii="Times New Roman" w:hAnsi="Times New Roman"/>
          <w:color w:val="000000" w:themeColor="text1"/>
          <w:sz w:val="28"/>
          <w:szCs w:val="28"/>
        </w:rPr>
        <w:t xml:space="preserve"> Обеспеченность посадочными местами на 1000 жителей на 1 января 2022 г. составила 53,57. </w:t>
      </w:r>
    </w:p>
    <w:p w:rsidR="000E3781" w:rsidRPr="0013444B" w:rsidRDefault="00582808"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  </w:t>
      </w:r>
      <w:r w:rsidR="000E3781" w:rsidRPr="0013444B">
        <w:rPr>
          <w:rFonts w:ascii="Times New Roman" w:hAnsi="Times New Roman"/>
          <w:color w:val="000000" w:themeColor="text1"/>
          <w:sz w:val="28"/>
          <w:szCs w:val="28"/>
        </w:rPr>
        <w:t xml:space="preserve"> На розничном рынке высокая конкурентоспособность, барьеры, препятствующие входу на рынок частного бизнеса – отсутствуют. Для поддержания высокого уровня конкурентоспособности и повышения качества товаров и услуг на данном рынке, необходимо наличие квалифицированного персонала, благоустроенной инфраструктуры и оборудования, а также применение новых способов продвижения продукции (маркетинговые стратегии)</w:t>
      </w:r>
    </w:p>
    <w:p w:rsidR="000E3781" w:rsidRPr="0013444B" w:rsidRDefault="00582808"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   </w:t>
      </w:r>
      <w:r w:rsidR="000E3781" w:rsidRPr="0013444B">
        <w:rPr>
          <w:rFonts w:ascii="Times New Roman" w:hAnsi="Times New Roman"/>
          <w:color w:val="000000" w:themeColor="text1"/>
          <w:sz w:val="28"/>
          <w:szCs w:val="28"/>
        </w:rPr>
        <w:t>На постоянной основе субъекты общественного питания информируются о соблюдении законодательства Российской Федерации, Краснодарского края.</w:t>
      </w:r>
    </w:p>
    <w:p w:rsidR="000E3781" w:rsidRPr="0013444B" w:rsidRDefault="00582808"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   </w:t>
      </w:r>
      <w:r w:rsidR="000E3781" w:rsidRPr="0013444B">
        <w:rPr>
          <w:rFonts w:ascii="Times New Roman" w:hAnsi="Times New Roman"/>
          <w:color w:val="000000" w:themeColor="text1"/>
          <w:sz w:val="28"/>
          <w:szCs w:val="28"/>
        </w:rPr>
        <w:t>Администрацией муниципального образования  проводятся мероприятия, направленные на развитие сферы услуг общественного питания, в том числе – на легализацию хозяйствующих субъектов, оказывающих услуги общественного питания без государственной регистрации. Доля устраненных нарушений от общего количества выявленных фактов осуществления предпринимательской деятельности без оформления составила 100%.</w:t>
      </w:r>
    </w:p>
    <w:p w:rsidR="000E3781" w:rsidRPr="0013444B" w:rsidRDefault="000E3781"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 xml:space="preserve">В уполномоченные контрольно-надзорные органы направляется информация о выявленных фактах осуществления предпринимательской деятельности по оказанию услуг общественного питания без оформления в </w:t>
      </w:r>
      <w:r w:rsidRPr="0013444B">
        <w:rPr>
          <w:rFonts w:ascii="Times New Roman" w:hAnsi="Times New Roman"/>
          <w:color w:val="000000" w:themeColor="text1"/>
          <w:sz w:val="28"/>
          <w:szCs w:val="28"/>
        </w:rPr>
        <w:lastRenderedPageBreak/>
        <w:t xml:space="preserve">соответствии с действующим налоговым и трудовым законодательством Российской Федерации. </w:t>
      </w:r>
    </w:p>
    <w:p w:rsidR="000E3781" w:rsidRPr="0013444B" w:rsidRDefault="000E3781" w:rsidP="0013444B">
      <w:pPr>
        <w:spacing w:after="0" w:line="240" w:lineRule="auto"/>
        <w:ind w:firstLine="567"/>
        <w:jc w:val="both"/>
        <w:rPr>
          <w:rFonts w:ascii="Times New Roman" w:hAnsi="Times New Roman"/>
          <w:color w:val="000000" w:themeColor="text1"/>
          <w:sz w:val="28"/>
          <w:szCs w:val="28"/>
        </w:rPr>
      </w:pPr>
      <w:r w:rsidRPr="0013444B">
        <w:rPr>
          <w:rFonts w:ascii="Times New Roman" w:hAnsi="Times New Roman"/>
          <w:color w:val="000000" w:themeColor="text1"/>
          <w:sz w:val="28"/>
          <w:szCs w:val="28"/>
        </w:rPr>
        <w:t>С целью улучшения качества обслуживания на рынке услуг общественного питания хозяйствующим субъектам оказывается содействие путем проведения консультационно-разъяснительной, информационной работы. У 74 хозяйствующих субъектов в 2021 году персонал прошел обучение или повысил квалификацию.</w:t>
      </w:r>
    </w:p>
    <w:p w:rsidR="00D600D1" w:rsidRPr="0013444B" w:rsidRDefault="00D600D1" w:rsidP="0013444B">
      <w:pPr>
        <w:spacing w:after="0" w:line="240" w:lineRule="auto"/>
        <w:ind w:firstLine="567"/>
        <w:jc w:val="both"/>
        <w:rPr>
          <w:rFonts w:ascii="Times New Roman" w:hAnsi="Times New Roman"/>
          <w:b/>
          <w:color w:val="000000" w:themeColor="text1"/>
          <w:sz w:val="28"/>
          <w:szCs w:val="28"/>
        </w:rPr>
      </w:pPr>
    </w:p>
    <w:p w:rsidR="00DF1BDF" w:rsidRPr="0013444B" w:rsidRDefault="00CD1A36" w:rsidP="0013444B">
      <w:pPr>
        <w:spacing w:after="0" w:line="240" w:lineRule="auto"/>
        <w:jc w:val="both"/>
        <w:rPr>
          <w:rFonts w:ascii="Times New Roman" w:hAnsi="Times New Roman"/>
          <w:b/>
          <w:sz w:val="28"/>
          <w:szCs w:val="28"/>
        </w:rPr>
      </w:pPr>
      <w:r w:rsidRPr="0013444B">
        <w:rPr>
          <w:rFonts w:ascii="Times New Roman" w:hAnsi="Times New Roman"/>
          <w:b/>
          <w:sz w:val="28"/>
          <w:szCs w:val="28"/>
        </w:rPr>
        <w:t xml:space="preserve">                           1.1.19. Рынок  объектов придорожного  сервиса</w:t>
      </w:r>
    </w:p>
    <w:p w:rsidR="000E3781" w:rsidRPr="0013444B" w:rsidRDefault="000E3781" w:rsidP="0013444B">
      <w:pPr>
        <w:spacing w:after="0" w:line="240" w:lineRule="auto"/>
        <w:jc w:val="both"/>
        <w:rPr>
          <w:rFonts w:ascii="Times New Roman" w:hAnsi="Times New Roman"/>
          <w:b/>
          <w:sz w:val="28"/>
          <w:szCs w:val="28"/>
        </w:rPr>
      </w:pPr>
    </w:p>
    <w:p w:rsidR="000E3781" w:rsidRPr="0013444B" w:rsidRDefault="000E3781" w:rsidP="0013444B">
      <w:pPr>
        <w:spacing w:after="0" w:line="240" w:lineRule="auto"/>
        <w:ind w:firstLine="709"/>
        <w:jc w:val="both"/>
        <w:rPr>
          <w:rFonts w:ascii="Times New Roman" w:hAnsi="Times New Roman"/>
          <w:sz w:val="28"/>
          <w:szCs w:val="28"/>
        </w:rPr>
      </w:pPr>
      <w:r w:rsidRPr="0013444B">
        <w:rPr>
          <w:rFonts w:ascii="Times New Roman" w:hAnsi="Times New Roman" w:cs="Times New Roman"/>
          <w:sz w:val="28"/>
          <w:szCs w:val="28"/>
        </w:rPr>
        <w:t>Дорожный сервис Абинского района представлен 184 объектами</w:t>
      </w:r>
      <w:r w:rsidRPr="0013444B">
        <w:rPr>
          <w:rFonts w:ascii="Times New Roman" w:hAnsi="Times New Roman"/>
          <w:sz w:val="28"/>
          <w:szCs w:val="28"/>
        </w:rPr>
        <w:t xml:space="preserve">, в том числе 20 объектов общественного питания, 60 продовольственных магазинов, 13 автосервисов, 12 АЗС, 3 средства размещения, 76 иных объектов (непродовольственные магазины, объекты бытового обслуживания). </w:t>
      </w:r>
    </w:p>
    <w:p w:rsidR="000E3781" w:rsidRPr="0013444B" w:rsidRDefault="000E3781"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Особое внимание уделяется приведению объектов дорожного сервиса и прилегающих к ним территорий в надлежащее состояние, придорожным ярмаркам, недопущению размещения ненормативных элементов и конструкций рекламно-информационного характера.</w:t>
      </w:r>
    </w:p>
    <w:p w:rsidR="000E3781" w:rsidRPr="0013444B" w:rsidRDefault="000E3781"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Субъектам малого и среднего предпринимательства в сфере дорожного сервиса оказывается методическая и консультационная помощь по соблюдению законодательства Российской Федерации и Краснодарского края.</w:t>
      </w:r>
    </w:p>
    <w:p w:rsidR="000E3781" w:rsidRPr="0013444B" w:rsidRDefault="000E3781"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В течении летнего курортного сезона проводится постоянный мониторинг за состоянием дорожного сервиса, санитарного состояния придорожных территорий, пресечение несанкционированной торговли и рекламы вдоль автомобильных дорог, согласно утвержденному графику.</w:t>
      </w:r>
    </w:p>
    <w:p w:rsidR="000E3781" w:rsidRPr="0013444B" w:rsidRDefault="000E3781" w:rsidP="0013444B">
      <w:pPr>
        <w:spacing w:after="0" w:line="240" w:lineRule="auto"/>
        <w:ind w:firstLine="708"/>
        <w:jc w:val="both"/>
        <w:rPr>
          <w:rFonts w:ascii="Times New Roman" w:hAnsi="Times New Roman" w:cs="Times New Roman"/>
          <w:color w:val="333333"/>
          <w:sz w:val="28"/>
          <w:szCs w:val="28"/>
        </w:rPr>
      </w:pPr>
      <w:r w:rsidRPr="0013444B">
        <w:rPr>
          <w:rFonts w:ascii="Times New Roman" w:hAnsi="Times New Roman" w:cs="Times New Roman"/>
          <w:sz w:val="28"/>
          <w:szCs w:val="28"/>
        </w:rPr>
        <w:t xml:space="preserve">В целях приведения объектов дорожного и придорожного сервиса в единый кубанский стиль, разработанный </w:t>
      </w:r>
      <w:r w:rsidRPr="0013444B">
        <w:rPr>
          <w:rFonts w:ascii="Times New Roman" w:hAnsi="Times New Roman" w:cs="Times New Roman"/>
          <w:color w:val="333333"/>
          <w:sz w:val="28"/>
          <w:szCs w:val="28"/>
        </w:rPr>
        <w:t>департаментом потребительской сферы и регулирования рынка алкоголя Краснодарского края и департаментом по архитектуре и градостроительству Краснодарского края,</w:t>
      </w:r>
      <w:r w:rsidRPr="0013444B">
        <w:rPr>
          <w:rFonts w:ascii="Times New Roman" w:hAnsi="Times New Roman" w:cs="Times New Roman"/>
          <w:sz w:val="28"/>
          <w:szCs w:val="28"/>
        </w:rPr>
        <w:t xml:space="preserve"> проводится работа по брендированию </w:t>
      </w:r>
      <w:r w:rsidRPr="0013444B">
        <w:rPr>
          <w:rFonts w:ascii="Times New Roman" w:hAnsi="Times New Roman" w:cs="Times New Roman"/>
          <w:color w:val="333333"/>
          <w:sz w:val="28"/>
          <w:szCs w:val="28"/>
        </w:rPr>
        <w:t>элементов оформления</w:t>
      </w:r>
      <w:r w:rsidRPr="0013444B">
        <w:rPr>
          <w:rFonts w:ascii="Times New Roman" w:hAnsi="Times New Roman" w:cs="Times New Roman"/>
          <w:sz w:val="28"/>
          <w:szCs w:val="28"/>
        </w:rPr>
        <w:t xml:space="preserve"> объектов </w:t>
      </w:r>
      <w:r w:rsidRPr="0013444B">
        <w:rPr>
          <w:rFonts w:ascii="Times New Roman" w:hAnsi="Times New Roman" w:cs="Times New Roman"/>
          <w:color w:val="333333"/>
          <w:sz w:val="28"/>
          <w:szCs w:val="28"/>
        </w:rPr>
        <w:t>в кубанском стиле. 34 предприятия в 2021 году применили брендирование в кубанском стиле (вывеска, уголок потребителя, ценники, меню, бейдж, таблички).</w:t>
      </w:r>
    </w:p>
    <w:p w:rsidR="000E3781" w:rsidRPr="0013444B" w:rsidRDefault="000E3781"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 xml:space="preserve">В целях упорядочения и развития сезонных придорожных ярмарок летний курортный сезон 2021 года </w:t>
      </w:r>
      <w:r w:rsidRPr="0013444B">
        <w:rPr>
          <w:rFonts w:ascii="Times New Roman" w:hAnsi="Times New Roman" w:cs="Times New Roman"/>
          <w:color w:val="333333"/>
          <w:sz w:val="28"/>
          <w:szCs w:val="28"/>
        </w:rPr>
        <w:t>вдоль федеральной трассы А-146 «Краснодар-Верхнебаканский, проходящей по территории муниципального образования Абинский район, функционировали 4 придорожных ярмарки.</w:t>
      </w:r>
      <w:r w:rsidRPr="0013444B">
        <w:rPr>
          <w:rFonts w:ascii="Times New Roman" w:hAnsi="Times New Roman" w:cs="Times New Roman"/>
          <w:sz w:val="28"/>
          <w:szCs w:val="28"/>
        </w:rPr>
        <w:t xml:space="preserve">  Ярмарки оформлены в соответствии с концепцией оформления придорожных ярмарок согласно рекомендациям департамента потребительской сферы и регулирования рынка алкоголя Краснодарского края (конструктивные элементы, брендирование, выполнение санитарных, ветеринарных норм). </w:t>
      </w:r>
    </w:p>
    <w:p w:rsidR="00CD1A36" w:rsidRPr="0013444B" w:rsidRDefault="000E3781" w:rsidP="0013444B">
      <w:pPr>
        <w:spacing w:after="0" w:line="240" w:lineRule="auto"/>
        <w:jc w:val="both"/>
        <w:rPr>
          <w:rFonts w:ascii="Times New Roman" w:hAnsi="Times New Roman"/>
          <w:b/>
          <w:sz w:val="28"/>
          <w:szCs w:val="28"/>
        </w:rPr>
      </w:pPr>
      <w:r w:rsidRPr="0013444B">
        <w:rPr>
          <w:rFonts w:ascii="Times New Roman" w:hAnsi="Times New Roman" w:cs="Times New Roman"/>
          <w:sz w:val="28"/>
          <w:szCs w:val="28"/>
        </w:rPr>
        <w:t xml:space="preserve">   </w:t>
      </w:r>
    </w:p>
    <w:p w:rsidR="00A960E0" w:rsidRPr="0013444B" w:rsidRDefault="00DF1BDF" w:rsidP="0013444B">
      <w:pPr>
        <w:spacing w:after="0" w:line="240" w:lineRule="auto"/>
        <w:jc w:val="center"/>
        <w:rPr>
          <w:rFonts w:ascii="Times New Roman" w:hAnsi="Times New Roman"/>
          <w:b/>
          <w:sz w:val="28"/>
          <w:szCs w:val="28"/>
        </w:rPr>
      </w:pPr>
      <w:r w:rsidRPr="0013444B">
        <w:rPr>
          <w:rFonts w:ascii="Times New Roman" w:hAnsi="Times New Roman"/>
          <w:sz w:val="28"/>
          <w:szCs w:val="28"/>
        </w:rPr>
        <w:tab/>
      </w:r>
      <w:r w:rsidR="00A960E0" w:rsidRPr="0013444B">
        <w:rPr>
          <w:rFonts w:ascii="Times New Roman" w:hAnsi="Times New Roman"/>
          <w:b/>
          <w:sz w:val="28"/>
          <w:szCs w:val="28"/>
        </w:rPr>
        <w:t>1.1.</w:t>
      </w:r>
      <w:r w:rsidR="00CD1A36" w:rsidRPr="0013444B">
        <w:rPr>
          <w:rFonts w:ascii="Times New Roman" w:hAnsi="Times New Roman"/>
          <w:b/>
          <w:sz w:val="28"/>
          <w:szCs w:val="28"/>
        </w:rPr>
        <w:t>20</w:t>
      </w:r>
      <w:r w:rsidR="00A960E0" w:rsidRPr="0013444B">
        <w:rPr>
          <w:rFonts w:ascii="Times New Roman" w:hAnsi="Times New Roman"/>
          <w:b/>
          <w:sz w:val="28"/>
          <w:szCs w:val="28"/>
        </w:rPr>
        <w:t>.</w:t>
      </w:r>
      <w:r w:rsidR="00A960E0" w:rsidRPr="0013444B">
        <w:rPr>
          <w:b/>
          <w:sz w:val="28"/>
          <w:szCs w:val="28"/>
        </w:rPr>
        <w:t xml:space="preserve"> </w:t>
      </w:r>
      <w:r w:rsidR="00A960E0" w:rsidRPr="0013444B">
        <w:rPr>
          <w:rFonts w:ascii="Times New Roman" w:hAnsi="Times New Roman"/>
          <w:b/>
          <w:sz w:val="28"/>
          <w:szCs w:val="28"/>
        </w:rPr>
        <w:t>Рынок кадастровых и землеустроительных работ</w:t>
      </w:r>
    </w:p>
    <w:p w:rsidR="00A960E0" w:rsidRPr="0013444B" w:rsidRDefault="00A960E0" w:rsidP="0013444B">
      <w:pPr>
        <w:spacing w:after="0" w:line="240" w:lineRule="auto"/>
        <w:jc w:val="both"/>
        <w:rPr>
          <w:rFonts w:ascii="Times New Roman" w:hAnsi="Times New Roman"/>
          <w:sz w:val="28"/>
          <w:szCs w:val="28"/>
        </w:rPr>
      </w:pPr>
    </w:p>
    <w:p w:rsidR="00A960E0" w:rsidRPr="0013444B" w:rsidRDefault="00A960E0"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предоставления данных    услуг  по  Абинскому  району 62,8 % потребителей  оценивают как  «удовлетворительно» и «скорее </w:t>
      </w:r>
      <w:r w:rsidRPr="0013444B">
        <w:rPr>
          <w:rFonts w:ascii="Times New Roman" w:hAnsi="Times New Roman"/>
          <w:sz w:val="28"/>
          <w:szCs w:val="28"/>
        </w:rPr>
        <w:lastRenderedPageBreak/>
        <w:t>удовлетворительно»; 50% предпринимателей, оказывающих  услуги   на  данном  рынке,  удовлетворены действиями  органов  власти.</w:t>
      </w:r>
    </w:p>
    <w:p w:rsidR="00A960E0" w:rsidRPr="0013444B" w:rsidRDefault="00A960E0" w:rsidP="0013444B">
      <w:pPr>
        <w:keepNext/>
        <w:keepLines/>
        <w:spacing w:after="0" w:line="240" w:lineRule="auto"/>
        <w:ind w:firstLine="709"/>
        <w:jc w:val="both"/>
        <w:rPr>
          <w:rFonts w:ascii="Times New Roman" w:hAnsi="Times New Roman"/>
          <w:sz w:val="28"/>
          <w:szCs w:val="28"/>
        </w:rPr>
      </w:pPr>
      <w:r w:rsidRPr="0013444B">
        <w:rPr>
          <w:rFonts w:ascii="Times New Roman" w:hAnsi="Times New Roman"/>
          <w:sz w:val="28"/>
          <w:szCs w:val="28"/>
        </w:rPr>
        <w:t>Кадастровую деятельность в Краснодарском крае могут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w:t>
      </w:r>
    </w:p>
    <w:p w:rsidR="00A960E0" w:rsidRPr="0013444B" w:rsidRDefault="00A960E0" w:rsidP="0013444B">
      <w:pPr>
        <w:spacing w:after="0" w:line="240" w:lineRule="auto"/>
        <w:ind w:firstLine="720"/>
        <w:jc w:val="both"/>
        <w:rPr>
          <w:rFonts w:ascii="Times New Roman" w:hAnsi="Times New Roman"/>
          <w:kern w:val="28"/>
          <w:sz w:val="28"/>
          <w:szCs w:val="28"/>
        </w:rPr>
      </w:pPr>
      <w:r w:rsidRPr="0013444B">
        <w:rPr>
          <w:rFonts w:ascii="Times New Roman" w:hAnsi="Times New Roman"/>
          <w:kern w:val="28"/>
          <w:sz w:val="28"/>
          <w:szCs w:val="28"/>
        </w:rPr>
        <w:t xml:space="preserve">На территории муниципального образования Абинский район  кадастровую деятельность осуществляют ГУП КК «Краевая техническая инвентаризация – Краевое БТИ»  по Абинскому району, филиал ФГУП «Ростехинвентаризация – Федеральное БТИ» по Краснодарскому краю, а также   кадастровые инженеры ИП Демиденко Е.Ю., ИП Ковалев Д.А., ИП Крижа-новский А.Н.,  ИП Тарасенко Д.Ю.,   ИП Федянин К.А., ИП Яцковский А.А., </w:t>
      </w:r>
      <w:r w:rsidR="00D600D1" w:rsidRPr="0013444B">
        <w:rPr>
          <w:rFonts w:ascii="Times New Roman" w:hAnsi="Times New Roman"/>
          <w:kern w:val="28"/>
          <w:sz w:val="28"/>
          <w:szCs w:val="28"/>
        </w:rPr>
        <w:t xml:space="preserve">ИП Титяева Е.В., </w:t>
      </w:r>
      <w:r w:rsidRPr="0013444B">
        <w:rPr>
          <w:rFonts w:ascii="Times New Roman" w:hAnsi="Times New Roman"/>
          <w:kern w:val="28"/>
          <w:sz w:val="28"/>
          <w:szCs w:val="28"/>
        </w:rPr>
        <w:t xml:space="preserve">которые числятся в  Едином реестре субъектов малого и среднего предпринимательства. </w:t>
      </w:r>
    </w:p>
    <w:p w:rsidR="00A960E0" w:rsidRPr="0013444B" w:rsidRDefault="00A960E0" w:rsidP="0013444B">
      <w:pPr>
        <w:spacing w:after="0" w:line="240" w:lineRule="auto"/>
        <w:ind w:firstLine="720"/>
        <w:jc w:val="both"/>
        <w:rPr>
          <w:rFonts w:ascii="Times New Roman" w:hAnsi="Times New Roman"/>
          <w:kern w:val="28"/>
          <w:sz w:val="28"/>
          <w:szCs w:val="28"/>
        </w:rPr>
      </w:pPr>
      <w:r w:rsidRPr="0013444B">
        <w:rPr>
          <w:rFonts w:ascii="Times New Roman" w:hAnsi="Times New Roman"/>
          <w:kern w:val="28"/>
          <w:sz w:val="28"/>
          <w:szCs w:val="28"/>
        </w:rPr>
        <w:t>В 202</w:t>
      </w:r>
      <w:r w:rsidR="00D600D1" w:rsidRPr="0013444B">
        <w:rPr>
          <w:rFonts w:ascii="Times New Roman" w:hAnsi="Times New Roman"/>
          <w:kern w:val="28"/>
          <w:sz w:val="28"/>
          <w:szCs w:val="28"/>
        </w:rPr>
        <w:t>1</w:t>
      </w:r>
      <w:r w:rsidRPr="0013444B">
        <w:rPr>
          <w:rFonts w:ascii="Times New Roman" w:hAnsi="Times New Roman"/>
          <w:kern w:val="28"/>
          <w:sz w:val="28"/>
          <w:szCs w:val="28"/>
        </w:rPr>
        <w:t xml:space="preserve"> году орган местного самоуправления работал со следующими кадастровыми инженерами:</w:t>
      </w:r>
    </w:p>
    <w:p w:rsidR="00D600D1" w:rsidRPr="0013444B" w:rsidRDefault="00D600D1" w:rsidP="0013444B">
      <w:pPr>
        <w:spacing w:after="0" w:line="240" w:lineRule="auto"/>
        <w:ind w:firstLine="720"/>
        <w:jc w:val="both"/>
        <w:rPr>
          <w:rFonts w:ascii="Times New Roman" w:hAnsi="Times New Roman"/>
          <w:kern w:val="28"/>
          <w:sz w:val="28"/>
          <w:szCs w:val="28"/>
        </w:rPr>
      </w:pPr>
      <w:r w:rsidRPr="0013444B">
        <w:rPr>
          <w:rFonts w:ascii="Times New Roman" w:hAnsi="Times New Roman"/>
          <w:kern w:val="28"/>
          <w:sz w:val="28"/>
          <w:szCs w:val="28"/>
        </w:rPr>
        <w:t>- ООО «ГеоМирПроект»;</w:t>
      </w:r>
    </w:p>
    <w:p w:rsidR="00D600D1" w:rsidRPr="0013444B" w:rsidRDefault="00D600D1" w:rsidP="0013444B">
      <w:pPr>
        <w:spacing w:after="0" w:line="240" w:lineRule="auto"/>
        <w:ind w:firstLine="720"/>
        <w:jc w:val="both"/>
        <w:rPr>
          <w:rFonts w:ascii="Times New Roman" w:hAnsi="Times New Roman"/>
          <w:kern w:val="28"/>
          <w:sz w:val="28"/>
          <w:szCs w:val="28"/>
        </w:rPr>
      </w:pPr>
      <w:r w:rsidRPr="0013444B">
        <w:rPr>
          <w:rFonts w:ascii="Times New Roman" w:hAnsi="Times New Roman"/>
          <w:kern w:val="28"/>
          <w:sz w:val="28"/>
          <w:szCs w:val="28"/>
        </w:rPr>
        <w:t>- ИП Федянин К.А.;</w:t>
      </w:r>
    </w:p>
    <w:p w:rsidR="00D600D1" w:rsidRPr="0013444B" w:rsidRDefault="00D600D1" w:rsidP="0013444B">
      <w:pPr>
        <w:spacing w:after="0" w:line="240" w:lineRule="auto"/>
        <w:ind w:firstLine="720"/>
        <w:jc w:val="both"/>
        <w:rPr>
          <w:rFonts w:ascii="Times New Roman" w:hAnsi="Times New Roman"/>
          <w:kern w:val="28"/>
          <w:sz w:val="28"/>
          <w:szCs w:val="28"/>
        </w:rPr>
      </w:pPr>
      <w:r w:rsidRPr="0013444B">
        <w:rPr>
          <w:rFonts w:ascii="Times New Roman" w:hAnsi="Times New Roman"/>
          <w:kern w:val="28"/>
          <w:sz w:val="28"/>
          <w:szCs w:val="28"/>
        </w:rPr>
        <w:t>- ИП Крижановский А.Н.;</w:t>
      </w:r>
    </w:p>
    <w:p w:rsidR="00D600D1" w:rsidRPr="0013444B" w:rsidRDefault="00D600D1" w:rsidP="0013444B">
      <w:pPr>
        <w:spacing w:after="0" w:line="240" w:lineRule="auto"/>
        <w:ind w:firstLine="720"/>
        <w:jc w:val="both"/>
        <w:rPr>
          <w:rFonts w:ascii="Times New Roman" w:hAnsi="Times New Roman"/>
          <w:kern w:val="28"/>
          <w:sz w:val="28"/>
          <w:szCs w:val="28"/>
        </w:rPr>
      </w:pPr>
      <w:r w:rsidRPr="0013444B">
        <w:rPr>
          <w:rFonts w:ascii="Times New Roman" w:hAnsi="Times New Roman"/>
          <w:kern w:val="28"/>
          <w:sz w:val="28"/>
          <w:szCs w:val="28"/>
        </w:rPr>
        <w:t>- ИП Титяева Е.В.</w:t>
      </w:r>
    </w:p>
    <w:p w:rsidR="008D0D22" w:rsidRPr="0013444B" w:rsidRDefault="008D0D22" w:rsidP="0013444B">
      <w:pPr>
        <w:spacing w:after="0" w:line="240" w:lineRule="auto"/>
        <w:ind w:firstLine="708"/>
        <w:jc w:val="both"/>
        <w:rPr>
          <w:rFonts w:ascii="Times New Roman" w:hAnsi="Times New Roman"/>
          <w:kern w:val="28"/>
          <w:sz w:val="28"/>
          <w:szCs w:val="28"/>
        </w:rPr>
      </w:pPr>
      <w:r w:rsidRPr="0013444B">
        <w:rPr>
          <w:rFonts w:ascii="Times New Roman" w:hAnsi="Times New Roman"/>
          <w:kern w:val="28"/>
          <w:sz w:val="28"/>
          <w:szCs w:val="28"/>
        </w:rPr>
        <w:t>С</w:t>
      </w:r>
      <w:r w:rsidR="00A960E0" w:rsidRPr="0013444B">
        <w:rPr>
          <w:rFonts w:ascii="Times New Roman" w:hAnsi="Times New Roman"/>
          <w:kern w:val="28"/>
          <w:sz w:val="28"/>
          <w:szCs w:val="28"/>
        </w:rPr>
        <w:t xml:space="preserve"> вышеуказанными кадастровыми инженерами были заключены договоры на оказание услуг в соответствии с Федеральным законом  РФ   от 5 апреля 2013 года № 44-ФЗ «О контрактной системе в сфере закупок товаров, работ, услуг для обеспечения государственных и муниципальных нужд» по принципу наименьших ценовых предложений, а также  выбора наилучших услуг</w:t>
      </w:r>
      <w:r w:rsidRPr="0013444B">
        <w:rPr>
          <w:rFonts w:ascii="Times New Roman" w:hAnsi="Times New Roman"/>
          <w:kern w:val="28"/>
          <w:sz w:val="28"/>
          <w:szCs w:val="28"/>
        </w:rPr>
        <w:t>.</w:t>
      </w:r>
      <w:r w:rsidRPr="0013444B">
        <w:t xml:space="preserve"> </w:t>
      </w:r>
      <w:r w:rsidRPr="0013444B">
        <w:rPr>
          <w:rFonts w:ascii="Times New Roman" w:hAnsi="Times New Roman"/>
          <w:kern w:val="28"/>
          <w:sz w:val="28"/>
          <w:szCs w:val="28"/>
        </w:rPr>
        <w:t xml:space="preserve">В 2021 г. управлением муниципальной собственности администрации муниципального образования Абинский район сформировано 28 земельных участков общей площадью 23,42 га. </w:t>
      </w:r>
    </w:p>
    <w:p w:rsidR="00A960E0" w:rsidRPr="0013444B" w:rsidRDefault="00A960E0" w:rsidP="0013444B">
      <w:pPr>
        <w:spacing w:after="0" w:line="240" w:lineRule="auto"/>
        <w:ind w:firstLine="720"/>
        <w:jc w:val="both"/>
        <w:rPr>
          <w:rFonts w:ascii="Times New Roman" w:hAnsi="Times New Roman" w:cs="Times New Roman"/>
          <w:sz w:val="28"/>
          <w:szCs w:val="28"/>
        </w:rPr>
      </w:pPr>
      <w:r w:rsidRPr="0013444B">
        <w:rPr>
          <w:rFonts w:ascii="Times New Roman" w:hAnsi="Times New Roman" w:cs="Times New Roman"/>
          <w:sz w:val="28"/>
          <w:szCs w:val="28"/>
        </w:rPr>
        <w:t>Несмотря на положительные тенденции развития товарного рынка, существуют факторы, препятствующие его развитию, включая снижение количества заказов на выполнение работ, в связи с сокращением объектов, требующих постановку на кадастровый учет.</w:t>
      </w:r>
    </w:p>
    <w:p w:rsidR="00CA070A" w:rsidRPr="0013444B" w:rsidRDefault="00CA070A" w:rsidP="0013444B">
      <w:pPr>
        <w:spacing w:after="0" w:line="240" w:lineRule="auto"/>
        <w:jc w:val="center"/>
        <w:rPr>
          <w:rFonts w:ascii="Times New Roman" w:hAnsi="Times New Roman" w:cs="Times New Roman"/>
          <w:b/>
          <w:sz w:val="28"/>
          <w:szCs w:val="28"/>
        </w:rPr>
      </w:pPr>
    </w:p>
    <w:p w:rsidR="00DF1BDF" w:rsidRPr="0013444B" w:rsidRDefault="00BF78EC" w:rsidP="0013444B">
      <w:pPr>
        <w:spacing w:after="0" w:line="240" w:lineRule="auto"/>
        <w:jc w:val="both"/>
        <w:rPr>
          <w:rFonts w:ascii="Times New Roman" w:hAnsi="Times New Roman"/>
          <w:b/>
          <w:sz w:val="28"/>
          <w:szCs w:val="28"/>
        </w:rPr>
      </w:pPr>
      <w:r w:rsidRPr="0013444B">
        <w:rPr>
          <w:rFonts w:ascii="Times New Roman" w:hAnsi="Times New Roman"/>
          <w:b/>
          <w:sz w:val="28"/>
          <w:szCs w:val="28"/>
        </w:rPr>
        <w:t xml:space="preserve">                                      1.1.21. Рынок  спортивных услуг</w:t>
      </w:r>
    </w:p>
    <w:p w:rsidR="00731B28" w:rsidRPr="0013444B" w:rsidRDefault="00731B28" w:rsidP="0013444B">
      <w:pPr>
        <w:spacing w:after="0" w:line="240" w:lineRule="auto"/>
        <w:jc w:val="both"/>
        <w:rPr>
          <w:rFonts w:ascii="Times New Roman" w:hAnsi="Times New Roman"/>
          <w:b/>
          <w:sz w:val="28"/>
          <w:szCs w:val="28"/>
        </w:rPr>
      </w:pPr>
    </w:p>
    <w:p w:rsidR="00731B28" w:rsidRPr="0013444B" w:rsidRDefault="00731B28"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Качество предоставления данных    услуг  по  Абинскому  району 71,4 % потребителей  оценивают как  «удовлетворительно» и «скорее удовлетворительно»; 100% предпринимателей, оказывающих  услуги   на  данном  рынке,  удовлетворены действиями  органов  власти.</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Основными показателями развития физической культуры и спорта являются привлечение различных слоев населения к систематическим занятиям физической культурой и спортом, в том числе людей с ограниченными возможностями здоровья, развитие детско-юношеского спорта и подготовка спортивного резерва, совершенствование спортивной базы. </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lastRenderedPageBreak/>
        <w:t xml:space="preserve">В 2021 году численность систематически занимающихся физической культурой и спортом составляет 51 800 человек или 56,6% </w:t>
      </w:r>
      <w:r w:rsidR="00E6700F" w:rsidRPr="0013444B">
        <w:rPr>
          <w:rFonts w:ascii="Times New Roman" w:hAnsi="Times New Roman" w:cs="Times New Roman"/>
          <w:sz w:val="28"/>
          <w:szCs w:val="28"/>
        </w:rPr>
        <w:t>от общей численности жителей района в возрасте от 3 до 79 лет.</w:t>
      </w:r>
      <w:r w:rsidRPr="0013444B">
        <w:rPr>
          <w:rFonts w:ascii="Times New Roman" w:hAnsi="Times New Roman" w:cs="Times New Roman"/>
          <w:sz w:val="28"/>
          <w:szCs w:val="28"/>
        </w:rPr>
        <w:t xml:space="preserve"> </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На рынке услуг в сфере физической культуры и спорта на территории муниципального образования Абинский район услуги в сфере физической культуры и спорта оказывают 4 муниципальных учреждения: МКУ СШ «Виктория», МКУ СШ «Спартак» и МБУ СШ «Юность», МКУ «Абинский спортивно-оздоровительный клуб», а также 5 коммерческих организаций: фитнес-клуб «</w:t>
      </w:r>
      <w:r w:rsidRPr="0013444B">
        <w:rPr>
          <w:rFonts w:ascii="Times New Roman" w:hAnsi="Times New Roman" w:cs="Times New Roman"/>
          <w:sz w:val="28"/>
          <w:szCs w:val="28"/>
          <w:lang w:val="en-US"/>
        </w:rPr>
        <w:t>RED</w:t>
      </w:r>
      <w:r w:rsidRPr="0013444B">
        <w:rPr>
          <w:rFonts w:ascii="Times New Roman" w:hAnsi="Times New Roman" w:cs="Times New Roman"/>
          <w:sz w:val="28"/>
          <w:szCs w:val="28"/>
        </w:rPr>
        <w:t>», фитнес-студия «Матрешка», фитнес-клуб «</w:t>
      </w:r>
      <w:r w:rsidRPr="0013444B">
        <w:rPr>
          <w:rFonts w:ascii="Times New Roman" w:hAnsi="Times New Roman" w:cs="Times New Roman"/>
          <w:sz w:val="28"/>
          <w:szCs w:val="28"/>
          <w:lang w:val="en-US"/>
        </w:rPr>
        <w:t>Fresh</w:t>
      </w:r>
      <w:r w:rsidRPr="0013444B">
        <w:rPr>
          <w:rFonts w:ascii="Times New Roman" w:hAnsi="Times New Roman" w:cs="Times New Roman"/>
          <w:sz w:val="28"/>
          <w:szCs w:val="28"/>
        </w:rPr>
        <w:t>-</w:t>
      </w:r>
      <w:r w:rsidRPr="0013444B">
        <w:rPr>
          <w:rFonts w:ascii="Times New Roman" w:hAnsi="Times New Roman" w:cs="Times New Roman"/>
          <w:sz w:val="28"/>
          <w:szCs w:val="28"/>
          <w:lang w:val="en-US"/>
        </w:rPr>
        <w:t>Fit</w:t>
      </w:r>
      <w:r w:rsidRPr="0013444B">
        <w:rPr>
          <w:rFonts w:ascii="Times New Roman" w:hAnsi="Times New Roman" w:cs="Times New Roman"/>
          <w:sz w:val="28"/>
          <w:szCs w:val="28"/>
        </w:rPr>
        <w:t>», фитнес-студия «</w:t>
      </w:r>
      <w:r w:rsidRPr="0013444B">
        <w:rPr>
          <w:rFonts w:ascii="Times New Roman" w:hAnsi="Times New Roman" w:cs="Times New Roman"/>
          <w:sz w:val="28"/>
          <w:szCs w:val="28"/>
          <w:lang w:val="en-US"/>
        </w:rPr>
        <w:t>Best</w:t>
      </w:r>
      <w:r w:rsidRPr="0013444B">
        <w:rPr>
          <w:rFonts w:ascii="Times New Roman" w:hAnsi="Times New Roman" w:cs="Times New Roman"/>
          <w:sz w:val="28"/>
          <w:szCs w:val="28"/>
        </w:rPr>
        <w:t xml:space="preserve">- </w:t>
      </w:r>
      <w:r w:rsidRPr="0013444B">
        <w:rPr>
          <w:rFonts w:ascii="Times New Roman" w:hAnsi="Times New Roman" w:cs="Times New Roman"/>
          <w:sz w:val="28"/>
          <w:szCs w:val="28"/>
          <w:lang w:val="en-US"/>
        </w:rPr>
        <w:t>Fit</w:t>
      </w:r>
      <w:r w:rsidRPr="0013444B">
        <w:rPr>
          <w:rFonts w:ascii="Times New Roman" w:hAnsi="Times New Roman" w:cs="Times New Roman"/>
          <w:sz w:val="28"/>
          <w:szCs w:val="28"/>
        </w:rPr>
        <w:t>», фитнес-клуб «</w:t>
      </w:r>
      <w:r w:rsidRPr="0013444B">
        <w:rPr>
          <w:rFonts w:ascii="Times New Roman" w:hAnsi="Times New Roman" w:cs="Times New Roman"/>
          <w:sz w:val="28"/>
          <w:szCs w:val="28"/>
          <w:lang w:val="en-US"/>
        </w:rPr>
        <w:t>Sfera</w:t>
      </w:r>
      <w:r w:rsidRPr="0013444B">
        <w:rPr>
          <w:rFonts w:ascii="Times New Roman" w:hAnsi="Times New Roman" w:cs="Times New Roman"/>
          <w:sz w:val="28"/>
          <w:szCs w:val="28"/>
        </w:rPr>
        <w:t>».</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За 2021 год в Абинском районе проведено 157 официальных спортивно-массовых и физкультурно-оздоровительных мероприятий, наиболее массовыми из которых были:</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Спартакиада трудящихся муниципального образования Абинский район (баскетбол 3×3, гиревой спорт, армспорт, перетягивание каната, настольный теннис, пляжный волейбол, рыболовный спорт, шахматы, волейбол) – 200 участников;</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муниципальный этап Всекубанского турнира по уличному баскетболу на Кубок губернатора Краснодарского края – 1956 участников;</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муниципальный этап Всекубанского турнира по футболу на Кубок губернатора Краснодарского края – 2241 участник;</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Летний и зимний фестивали ГТО. За время проведения фестивалей зарегистрировано 5596 человек, приняли участие в выполнении нормативов ГТО 2011 человек, в том числе на знаки отличия – 185 человек;</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Чемпионат муниципального образования Абинский район по футболу среди команд городских и сельских поселений и трудовых коллективов – 160 участников.</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Кроме того, в течение года в целях популяризации физической культуры и спорта среди жителей Абинского района проводились массовые зарядки, в организации и проведении которых участвовали 2 частные  организации: фитнес-клуб «</w:t>
      </w:r>
      <w:r w:rsidRPr="0013444B">
        <w:rPr>
          <w:rFonts w:ascii="Times New Roman" w:hAnsi="Times New Roman" w:cs="Times New Roman"/>
          <w:sz w:val="28"/>
          <w:szCs w:val="28"/>
          <w:lang w:val="en-US"/>
        </w:rPr>
        <w:t>Sfera</w:t>
      </w:r>
      <w:r w:rsidRPr="0013444B">
        <w:rPr>
          <w:rFonts w:ascii="Times New Roman" w:hAnsi="Times New Roman" w:cs="Times New Roman"/>
          <w:sz w:val="28"/>
          <w:szCs w:val="28"/>
        </w:rPr>
        <w:t>» и фитнес-клуб «</w:t>
      </w:r>
      <w:r w:rsidRPr="0013444B">
        <w:rPr>
          <w:rFonts w:ascii="Times New Roman" w:hAnsi="Times New Roman" w:cs="Times New Roman"/>
          <w:sz w:val="28"/>
          <w:szCs w:val="28"/>
          <w:lang w:val="en-US"/>
        </w:rPr>
        <w:t>RED</w:t>
      </w:r>
      <w:r w:rsidRPr="0013444B">
        <w:rPr>
          <w:rFonts w:ascii="Times New Roman" w:hAnsi="Times New Roman" w:cs="Times New Roman"/>
          <w:sz w:val="28"/>
          <w:szCs w:val="28"/>
        </w:rPr>
        <w:t>».</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В 2021 году спортсмены Абинского района становились победителями и призерами соревнований различного уровня. Особо хочется отметить:  </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сборная команда Абинского района заняла </w:t>
      </w:r>
      <w:r w:rsidRPr="0013444B">
        <w:rPr>
          <w:rFonts w:ascii="Times New Roman" w:hAnsi="Times New Roman" w:cs="Times New Roman"/>
          <w:sz w:val="28"/>
          <w:szCs w:val="28"/>
          <w:lang w:val="en-US"/>
        </w:rPr>
        <w:t>I</w:t>
      </w:r>
      <w:r w:rsidRPr="0013444B">
        <w:rPr>
          <w:rFonts w:ascii="Times New Roman" w:hAnsi="Times New Roman" w:cs="Times New Roman"/>
          <w:sz w:val="28"/>
          <w:szCs w:val="28"/>
        </w:rPr>
        <w:t xml:space="preserve"> место в соревнованиях по баскетболу 3×3 Спартакиады трудящихся Краснодарского края, а в соревнованиях по настольному теннису заняла </w:t>
      </w:r>
      <w:r w:rsidRPr="0013444B">
        <w:rPr>
          <w:rFonts w:ascii="Times New Roman" w:hAnsi="Times New Roman" w:cs="Times New Roman"/>
          <w:sz w:val="28"/>
          <w:szCs w:val="28"/>
          <w:lang w:val="en-US"/>
        </w:rPr>
        <w:t>III</w:t>
      </w:r>
      <w:r w:rsidRPr="0013444B">
        <w:rPr>
          <w:rFonts w:ascii="Times New Roman" w:hAnsi="Times New Roman" w:cs="Times New Roman"/>
          <w:sz w:val="28"/>
          <w:szCs w:val="28"/>
        </w:rPr>
        <w:t xml:space="preserve"> место;</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команда спортивной школы «Спартак» заняла </w:t>
      </w:r>
      <w:r w:rsidRPr="0013444B">
        <w:rPr>
          <w:rFonts w:ascii="Times New Roman" w:hAnsi="Times New Roman" w:cs="Times New Roman"/>
          <w:sz w:val="28"/>
          <w:szCs w:val="28"/>
          <w:lang w:val="en-US"/>
        </w:rPr>
        <w:t>I</w:t>
      </w:r>
      <w:r w:rsidRPr="0013444B">
        <w:rPr>
          <w:rFonts w:ascii="Times New Roman" w:hAnsi="Times New Roman" w:cs="Times New Roman"/>
          <w:sz w:val="28"/>
          <w:szCs w:val="28"/>
        </w:rPr>
        <w:t xml:space="preserve"> место Всекубанского турнира по уличному баскетболу среди детских дворовых команд на Кубок губернатора Краснодарского края в средней возрастной группе;</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семья Корогодиных стала победителем краевого фестиваля ГТО среди семейных команд и приняла участие во всероссийских соревнованиях, где заняла 7 место;</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 в Спартакиаде молодежи Кубани сборная команда Абинского района заняла </w:t>
      </w:r>
      <w:r w:rsidRPr="0013444B">
        <w:rPr>
          <w:rFonts w:ascii="Times New Roman" w:hAnsi="Times New Roman" w:cs="Times New Roman"/>
          <w:sz w:val="28"/>
          <w:szCs w:val="28"/>
          <w:lang w:val="en-US"/>
        </w:rPr>
        <w:t>III</w:t>
      </w:r>
      <w:r w:rsidRPr="0013444B">
        <w:rPr>
          <w:rFonts w:ascii="Times New Roman" w:hAnsi="Times New Roman" w:cs="Times New Roman"/>
          <w:sz w:val="28"/>
          <w:szCs w:val="28"/>
        </w:rPr>
        <w:t xml:space="preserve"> общекомандное место.</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По итогам участия в соревнованиях различного уровня спортсменами Абинского района завоевано 53 медали различного достоинства, присвоено </w:t>
      </w:r>
      <w:r w:rsidRPr="0013444B">
        <w:rPr>
          <w:rFonts w:ascii="Times New Roman" w:hAnsi="Times New Roman" w:cs="Times New Roman"/>
          <w:sz w:val="28"/>
          <w:szCs w:val="28"/>
        </w:rPr>
        <w:lastRenderedPageBreak/>
        <w:t xml:space="preserve">2820 спортивных разрядов, в том числе: 15 – </w:t>
      </w:r>
      <w:r w:rsidRPr="0013444B">
        <w:rPr>
          <w:rFonts w:ascii="Times New Roman" w:hAnsi="Times New Roman" w:cs="Times New Roman"/>
          <w:sz w:val="28"/>
          <w:szCs w:val="28"/>
          <w:lang w:val="en-US"/>
        </w:rPr>
        <w:t>I</w:t>
      </w:r>
      <w:r w:rsidRPr="0013444B">
        <w:rPr>
          <w:rFonts w:ascii="Times New Roman" w:hAnsi="Times New Roman" w:cs="Times New Roman"/>
          <w:sz w:val="28"/>
          <w:szCs w:val="28"/>
        </w:rPr>
        <w:t xml:space="preserve"> разрядов; 5 – разрядов «Кандидат в мастера спорта».</w:t>
      </w:r>
    </w:p>
    <w:p w:rsidR="00731B28"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Совершенствуется спортивная база поселений Абинского района. </w:t>
      </w:r>
    </w:p>
    <w:p w:rsidR="000756DA" w:rsidRPr="0013444B" w:rsidRDefault="00731B28"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С начала 2021 года установлен модульный спортивный зал для занятий различными видами единоборств и оборудована малая площадка ГТО на стадионе в Ахтырском городском поселении. Проведен текущий ремонт спортивно-игровых площадок в СОШ № 43 и СОШ № 20. Обустроены площадки с комплексом уличных турников и тренажеров на стадионе МКУ СШ «Виктория» в г. Абинске. Построена спортивно-игровая площадка на территории СОШ № 5 в пос. Ахтырском. По состоянию на конец 2021 года количество спортивных объектов в Абинском районе составило 216 единиц (в 2020 году данный показатель составлял 212 единиц), обеспеченность спортивными сооружениями - 69,5 % от норматива.</w:t>
      </w:r>
    </w:p>
    <w:p w:rsidR="00BF78EC" w:rsidRPr="0013444B" w:rsidRDefault="00BF78EC" w:rsidP="0013444B">
      <w:pPr>
        <w:spacing w:after="0" w:line="240" w:lineRule="auto"/>
        <w:jc w:val="both"/>
        <w:rPr>
          <w:rFonts w:ascii="Times New Roman" w:hAnsi="Times New Roman"/>
          <w:sz w:val="28"/>
          <w:szCs w:val="28"/>
        </w:rPr>
      </w:pPr>
    </w:p>
    <w:p w:rsidR="00BF78EC" w:rsidRPr="0013444B" w:rsidRDefault="00BF78EC"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1.1.</w:t>
      </w:r>
      <w:r w:rsidR="00DC7E98" w:rsidRPr="0013444B">
        <w:rPr>
          <w:rFonts w:ascii="Times New Roman" w:hAnsi="Times New Roman"/>
          <w:b/>
          <w:sz w:val="28"/>
          <w:szCs w:val="28"/>
        </w:rPr>
        <w:t>22</w:t>
      </w:r>
      <w:r w:rsidRPr="0013444B">
        <w:rPr>
          <w:rFonts w:ascii="Times New Roman" w:hAnsi="Times New Roman"/>
          <w:b/>
          <w:sz w:val="28"/>
          <w:szCs w:val="28"/>
        </w:rPr>
        <w:t xml:space="preserve">. Рынок  </w:t>
      </w:r>
      <w:r w:rsidR="00DC7E98" w:rsidRPr="0013444B">
        <w:rPr>
          <w:rFonts w:ascii="Times New Roman" w:hAnsi="Times New Roman"/>
          <w:b/>
          <w:sz w:val="28"/>
          <w:szCs w:val="28"/>
        </w:rPr>
        <w:t>санаторно-курортных и туристских услуг</w:t>
      </w:r>
    </w:p>
    <w:p w:rsidR="00350C6B" w:rsidRPr="0013444B" w:rsidRDefault="00350C6B" w:rsidP="0013444B">
      <w:pPr>
        <w:spacing w:after="0" w:line="240" w:lineRule="auto"/>
        <w:jc w:val="center"/>
        <w:rPr>
          <w:rFonts w:ascii="Times New Roman" w:hAnsi="Times New Roman"/>
          <w:b/>
          <w:sz w:val="28"/>
          <w:szCs w:val="28"/>
        </w:rPr>
      </w:pPr>
    </w:p>
    <w:p w:rsidR="00350C6B" w:rsidRPr="0013444B" w:rsidRDefault="00350C6B" w:rsidP="0013444B">
      <w:pPr>
        <w:spacing w:after="0" w:line="240" w:lineRule="auto"/>
        <w:jc w:val="center"/>
        <w:rPr>
          <w:rFonts w:ascii="Times New Roman" w:hAnsi="Times New Roman"/>
          <w:b/>
          <w:sz w:val="28"/>
          <w:szCs w:val="28"/>
        </w:rPr>
      </w:pPr>
    </w:p>
    <w:p w:rsidR="00CF260B" w:rsidRPr="0013444B" w:rsidRDefault="00350C6B"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Качество продуктов на данном рынке 71,4% потребителей по Абинскому району оценивают как «удовлетворительно» и «скорее удовлетворительно»; 100% предпринимателей, осуществляющих деятельность на данном рынке, удовлетворены действиями органов власти.</w:t>
      </w:r>
    </w:p>
    <w:p w:rsidR="00CF260B" w:rsidRPr="0013444B" w:rsidRDefault="00CF260B" w:rsidP="0013444B">
      <w:pPr>
        <w:spacing w:after="0" w:line="240" w:lineRule="auto"/>
        <w:ind w:firstLine="708"/>
        <w:contextualSpacing/>
        <w:jc w:val="both"/>
        <w:rPr>
          <w:rFonts w:ascii="Times New Roman" w:hAnsi="Times New Roman" w:cs="Times New Roman"/>
          <w:bCs/>
          <w:kern w:val="36"/>
          <w:sz w:val="28"/>
          <w:szCs w:val="28"/>
        </w:rPr>
      </w:pPr>
      <w:r w:rsidRPr="0013444B">
        <w:rPr>
          <w:rFonts w:ascii="Times New Roman" w:hAnsi="Times New Roman" w:cs="Times New Roman"/>
          <w:bCs/>
          <w:kern w:val="36"/>
          <w:sz w:val="28"/>
          <w:szCs w:val="28"/>
        </w:rPr>
        <w:t>На территории муниципального образования Абинский район осуществляют деятельность 26 объектов туристского комплекса – 16 гостиниц и 10 баз отдыха. Номерной фонд составляет 280 номеров емкостью 629 койко-мест.</w:t>
      </w:r>
    </w:p>
    <w:p w:rsidR="00CF260B" w:rsidRPr="0013444B" w:rsidRDefault="00CF260B" w:rsidP="0013444B">
      <w:pPr>
        <w:spacing w:after="0" w:line="240" w:lineRule="auto"/>
        <w:ind w:firstLine="708"/>
        <w:contextualSpacing/>
        <w:jc w:val="both"/>
        <w:rPr>
          <w:rFonts w:ascii="Times New Roman" w:hAnsi="Times New Roman" w:cs="Times New Roman"/>
          <w:bCs/>
          <w:kern w:val="36"/>
          <w:sz w:val="28"/>
          <w:szCs w:val="28"/>
        </w:rPr>
      </w:pPr>
      <w:r w:rsidRPr="0013444B">
        <w:rPr>
          <w:rFonts w:ascii="Times New Roman" w:hAnsi="Times New Roman" w:cs="Times New Roman"/>
          <w:sz w:val="28"/>
          <w:szCs w:val="28"/>
        </w:rPr>
        <w:t>В 2020 году количество туристов составило -27,3  тыс. человек, (в 2019 году количество туристов составило – 48,8  тыс. человек).</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2021 году ожидаемое количество туристов – 40,2 тыс. человек.</w:t>
      </w:r>
    </w:p>
    <w:p w:rsidR="00CF260B" w:rsidRPr="0013444B" w:rsidRDefault="00CF260B" w:rsidP="0013444B">
      <w:pPr>
        <w:spacing w:after="0" w:line="240" w:lineRule="auto"/>
        <w:ind w:firstLine="708"/>
        <w:contextualSpacing/>
        <w:jc w:val="both"/>
        <w:rPr>
          <w:rFonts w:ascii="Times New Roman" w:hAnsi="Times New Roman" w:cs="Times New Roman"/>
          <w:bCs/>
          <w:kern w:val="36"/>
          <w:sz w:val="28"/>
          <w:szCs w:val="28"/>
        </w:rPr>
      </w:pPr>
      <w:r w:rsidRPr="0013444B">
        <w:rPr>
          <w:rFonts w:ascii="Times New Roman" w:hAnsi="Times New Roman" w:cs="Times New Roman"/>
          <w:bCs/>
          <w:kern w:val="36"/>
          <w:sz w:val="28"/>
          <w:szCs w:val="28"/>
        </w:rPr>
        <w:t>Согласно статистическим данным, доходы организаций туристского комплекса Абинского района в 2019 году составили 38,6 млн. руб.;  в 2020 году – 27,7 млн. руб.; в 2021 году прогнозный показатель составляет 30,3 млн. руб.</w:t>
      </w:r>
    </w:p>
    <w:p w:rsidR="00CF260B" w:rsidRPr="0013444B" w:rsidRDefault="00CF260B" w:rsidP="0013444B">
      <w:pPr>
        <w:keepNext/>
        <w:spacing w:after="0" w:line="240" w:lineRule="auto"/>
        <w:ind w:firstLine="709"/>
        <w:jc w:val="both"/>
        <w:rPr>
          <w:rFonts w:ascii="Times New Roman" w:hAnsi="Times New Roman" w:cs="Times New Roman"/>
          <w:bCs/>
          <w:kern w:val="36"/>
          <w:sz w:val="28"/>
          <w:szCs w:val="28"/>
        </w:rPr>
      </w:pPr>
      <w:r w:rsidRPr="0013444B">
        <w:rPr>
          <w:rFonts w:ascii="Times New Roman" w:hAnsi="Times New Roman" w:cs="Times New Roman"/>
          <w:bCs/>
          <w:kern w:val="36"/>
          <w:sz w:val="28"/>
          <w:szCs w:val="28"/>
        </w:rPr>
        <w:t>Наиболее перспективными направлениями развития въездного туризма представляются такие виды, как событийный туризм, экологический (спортивный или пешеходный), сельский (аграрный) туризм.</w:t>
      </w:r>
    </w:p>
    <w:p w:rsidR="00CF260B" w:rsidRPr="0013444B" w:rsidRDefault="00CF260B" w:rsidP="0013444B">
      <w:pPr>
        <w:keepNext/>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Административных барьеров для входа на рынок туристских услуг, а также факторов, ограничивающих конкуренцию на этом рынке, предпринимательским сообществом не отмечается. </w:t>
      </w:r>
    </w:p>
    <w:p w:rsidR="00CF260B" w:rsidRPr="0013444B" w:rsidRDefault="00CF260B" w:rsidP="0013444B">
      <w:pPr>
        <w:spacing w:after="0" w:line="240" w:lineRule="auto"/>
        <w:ind w:right="-1" w:firstLine="708"/>
        <w:jc w:val="both"/>
        <w:rPr>
          <w:rFonts w:ascii="Times New Roman" w:hAnsi="Times New Roman" w:cs="Times New Roman"/>
          <w:sz w:val="28"/>
          <w:szCs w:val="28"/>
        </w:rPr>
      </w:pPr>
      <w:r w:rsidRPr="0013444B">
        <w:rPr>
          <w:rFonts w:ascii="Times New Roman" w:hAnsi="Times New Roman" w:cs="Times New Roman"/>
          <w:sz w:val="28"/>
          <w:szCs w:val="28"/>
        </w:rPr>
        <w:t>В сфере, обеспечивающей инфраструктуру</w:t>
      </w:r>
      <w:r w:rsidRPr="0013444B">
        <w:t xml:space="preserve"> </w:t>
      </w:r>
      <w:r w:rsidRPr="0013444B">
        <w:rPr>
          <w:rFonts w:ascii="Times New Roman" w:hAnsi="Times New Roman" w:cs="Times New Roman"/>
          <w:sz w:val="28"/>
          <w:szCs w:val="28"/>
        </w:rPr>
        <w:t>развития туризма, существуют следующие проблемные вопросы:</w:t>
      </w:r>
    </w:p>
    <w:p w:rsidR="00CF260B" w:rsidRPr="0013444B" w:rsidRDefault="00CF260B" w:rsidP="0013444B">
      <w:pPr>
        <w:spacing w:after="0" w:line="240" w:lineRule="auto"/>
        <w:ind w:right="-1" w:firstLine="708"/>
        <w:jc w:val="both"/>
        <w:rPr>
          <w:rFonts w:ascii="Times New Roman" w:hAnsi="Times New Roman" w:cs="Times New Roman"/>
          <w:sz w:val="28"/>
          <w:szCs w:val="28"/>
        </w:rPr>
      </w:pPr>
      <w:r w:rsidRPr="0013444B">
        <w:rPr>
          <w:rFonts w:ascii="Times New Roman" w:hAnsi="Times New Roman" w:cs="Times New Roman"/>
          <w:sz w:val="28"/>
          <w:szCs w:val="28"/>
        </w:rPr>
        <w:t>- длительность процедуры внесения изменений в генеральный план территории  и правила землепользования и застройки;</w:t>
      </w:r>
    </w:p>
    <w:p w:rsidR="00CF260B" w:rsidRPr="0013444B" w:rsidRDefault="00CF260B" w:rsidP="0013444B">
      <w:pPr>
        <w:spacing w:after="0" w:line="240" w:lineRule="auto"/>
        <w:ind w:right="-1" w:firstLine="708"/>
        <w:jc w:val="both"/>
        <w:rPr>
          <w:rFonts w:ascii="Times New Roman" w:hAnsi="Times New Roman" w:cs="Times New Roman"/>
          <w:sz w:val="28"/>
          <w:szCs w:val="28"/>
        </w:rPr>
      </w:pPr>
      <w:r w:rsidRPr="0013444B">
        <w:rPr>
          <w:rFonts w:ascii="Times New Roman" w:hAnsi="Times New Roman" w:cs="Times New Roman"/>
          <w:sz w:val="28"/>
          <w:szCs w:val="28"/>
        </w:rPr>
        <w:t>- длительность процедуры технологического присоединения объекта к сетям электроснабжения (4 – 6 месяцев и более);</w:t>
      </w:r>
    </w:p>
    <w:p w:rsidR="00CF260B" w:rsidRPr="0013444B" w:rsidRDefault="00CF260B" w:rsidP="0013444B">
      <w:pPr>
        <w:spacing w:after="0" w:line="240" w:lineRule="auto"/>
        <w:ind w:right="-1" w:firstLine="708"/>
        <w:jc w:val="both"/>
        <w:rPr>
          <w:rFonts w:ascii="Times New Roman" w:hAnsi="Times New Roman" w:cs="Times New Roman"/>
          <w:sz w:val="28"/>
          <w:szCs w:val="28"/>
        </w:rPr>
      </w:pPr>
      <w:r w:rsidRPr="0013444B">
        <w:rPr>
          <w:rFonts w:ascii="Times New Roman" w:hAnsi="Times New Roman" w:cs="Times New Roman"/>
          <w:sz w:val="28"/>
          <w:szCs w:val="28"/>
        </w:rPr>
        <w:t>- отсутствие свободных  электрических мощностей;</w:t>
      </w:r>
    </w:p>
    <w:p w:rsidR="00CF260B" w:rsidRPr="0013444B" w:rsidRDefault="00CF260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 отсутствие газоснабжения станицы Шапсугской Абинского района (горно-предгорная территория);</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lastRenderedPageBreak/>
        <w:t>- отсутствие асфальтового покрытия автодороги город Абинск - станица Эриванская на участке от хутора Эриванский до станицы Эриванская (горно-предгорная территория);</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отсутствие мобильной связи в поселке Новый Абинского района (горно-предгорная территория);</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в ряде случаев необоснованное установление в населенных пунктах зон затопления (подтопления) водных объектов.</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области совершенствования законодательства представляется необходимым внесение изменений в действующие нормативно-правовые акты в части разрешения ограниченного размещения объектов туристской инфраструктуры (номерной фонд, объекты питания) на землях сельскохозяйственного назначения в сфере аграрного туризма.</w:t>
      </w:r>
    </w:p>
    <w:p w:rsidR="00CF260B" w:rsidRPr="0013444B" w:rsidRDefault="00CF260B" w:rsidP="0013444B">
      <w:pPr>
        <w:spacing w:after="0" w:line="240" w:lineRule="auto"/>
        <w:jc w:val="both"/>
        <w:rPr>
          <w:rFonts w:ascii="Times New Roman" w:hAnsi="Times New Roman" w:cs="Times New Roman"/>
          <w:b/>
          <w:sz w:val="28"/>
          <w:szCs w:val="28"/>
        </w:rPr>
      </w:pPr>
    </w:p>
    <w:p w:rsidR="00CF260B" w:rsidRPr="0013444B" w:rsidRDefault="00CF260B" w:rsidP="0013444B">
      <w:pPr>
        <w:spacing w:after="0" w:line="240" w:lineRule="auto"/>
        <w:jc w:val="both"/>
        <w:rPr>
          <w:rFonts w:ascii="Times New Roman" w:hAnsi="Times New Roman"/>
          <w:sz w:val="28"/>
          <w:szCs w:val="28"/>
        </w:rPr>
      </w:pPr>
    </w:p>
    <w:p w:rsidR="00CF260B" w:rsidRPr="0013444B" w:rsidRDefault="00CF260B"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1.1.23. Рынок пищевой продукции</w:t>
      </w:r>
    </w:p>
    <w:p w:rsidR="00CF260B" w:rsidRPr="0013444B" w:rsidRDefault="00CF260B" w:rsidP="0013444B">
      <w:pPr>
        <w:spacing w:after="0" w:line="240" w:lineRule="auto"/>
        <w:jc w:val="center"/>
        <w:rPr>
          <w:rFonts w:ascii="Times New Roman" w:hAnsi="Times New Roman"/>
          <w:b/>
          <w:sz w:val="28"/>
          <w:szCs w:val="28"/>
        </w:rPr>
      </w:pPr>
    </w:p>
    <w:p w:rsidR="00CF260B" w:rsidRPr="0013444B" w:rsidRDefault="00CF260B" w:rsidP="0013444B">
      <w:pPr>
        <w:spacing w:after="0" w:line="240" w:lineRule="auto"/>
        <w:jc w:val="both"/>
        <w:rPr>
          <w:rFonts w:ascii="Times New Roman" w:hAnsi="Times New Roman"/>
          <w:sz w:val="28"/>
          <w:szCs w:val="28"/>
        </w:rPr>
      </w:pPr>
      <w:r w:rsidRPr="0013444B">
        <w:rPr>
          <w:rFonts w:ascii="Times New Roman" w:hAnsi="Times New Roman"/>
          <w:sz w:val="28"/>
          <w:szCs w:val="28"/>
        </w:rPr>
        <w:tab/>
        <w:t xml:space="preserve">Качество продуктов на данном рынке </w:t>
      </w:r>
      <w:r w:rsidR="00350C6B" w:rsidRPr="0013444B">
        <w:rPr>
          <w:rFonts w:ascii="Times New Roman" w:hAnsi="Times New Roman"/>
          <w:sz w:val="28"/>
          <w:szCs w:val="28"/>
        </w:rPr>
        <w:t>73,9</w:t>
      </w:r>
      <w:r w:rsidRPr="0013444B">
        <w:rPr>
          <w:rFonts w:ascii="Times New Roman" w:hAnsi="Times New Roman"/>
          <w:sz w:val="28"/>
          <w:szCs w:val="28"/>
        </w:rPr>
        <w:t xml:space="preserve">% потребителей по Абинскому району оценивают как «удовлетворительно» и «скорее удовлетворительно»; </w:t>
      </w:r>
      <w:r w:rsidR="00350C6B" w:rsidRPr="0013444B">
        <w:rPr>
          <w:rFonts w:ascii="Times New Roman" w:hAnsi="Times New Roman"/>
          <w:sz w:val="28"/>
          <w:szCs w:val="28"/>
        </w:rPr>
        <w:t>83,3</w:t>
      </w:r>
      <w:r w:rsidRPr="0013444B">
        <w:rPr>
          <w:rFonts w:ascii="Times New Roman" w:hAnsi="Times New Roman"/>
          <w:sz w:val="28"/>
          <w:szCs w:val="28"/>
        </w:rPr>
        <w:t>% предпринимателей, осуществляющих деятельность на данном рынке, удовлетворены действиями органов власти.</w:t>
      </w:r>
    </w:p>
    <w:p w:rsidR="00CF260B" w:rsidRPr="0013444B" w:rsidRDefault="00CF260B" w:rsidP="0013444B">
      <w:pPr>
        <w:spacing w:after="0" w:line="240" w:lineRule="auto"/>
        <w:ind w:right="-171" w:firstLine="709"/>
        <w:jc w:val="both"/>
        <w:rPr>
          <w:rFonts w:ascii="Times New Roman" w:hAnsi="Times New Roman"/>
          <w:bCs/>
          <w:sz w:val="28"/>
          <w:szCs w:val="28"/>
        </w:rPr>
      </w:pPr>
      <w:r w:rsidRPr="0013444B">
        <w:rPr>
          <w:rFonts w:ascii="Times New Roman" w:hAnsi="Times New Roman"/>
          <w:bCs/>
          <w:sz w:val="28"/>
          <w:szCs w:val="28"/>
        </w:rPr>
        <w:t>Доля пищевой промышленности в обрабатывающих производствах Абинского района составляет 3%, включает в себя предприятия                            ООО Маслозавод «Абинский», ОАО «Абинский хлебокомбинат», ООО «Южная рисовая компания», ООО «Пищевик», ООО «Эра», ООО «Гарантия» и др.</w:t>
      </w:r>
    </w:p>
    <w:p w:rsidR="00CF260B" w:rsidRPr="0013444B" w:rsidRDefault="00CF260B" w:rsidP="0013444B">
      <w:pPr>
        <w:spacing w:after="0" w:line="240" w:lineRule="auto"/>
        <w:ind w:right="-171" w:firstLine="709"/>
        <w:jc w:val="both"/>
        <w:rPr>
          <w:rFonts w:ascii="Times New Roman" w:hAnsi="Times New Roman"/>
          <w:bCs/>
          <w:sz w:val="28"/>
          <w:szCs w:val="28"/>
        </w:rPr>
      </w:pPr>
      <w:r w:rsidRPr="0013444B">
        <w:rPr>
          <w:rFonts w:ascii="Times New Roman" w:hAnsi="Times New Roman"/>
          <w:bCs/>
          <w:sz w:val="28"/>
          <w:szCs w:val="28"/>
        </w:rPr>
        <w:t>Рынок пищевой продукции представлен 39 предприятиями                                        и индивидуальными предпринимателями, выпускающими молочную продукцию, крупы, хлебобулочные и мучные кондитерские изделия, овощные консервы, рыбные продукты, замороженные полуфабрикаты, растительное масло и др. Продукция реализуется как в крае, так и за его пределами.</w:t>
      </w:r>
    </w:p>
    <w:p w:rsidR="00CF260B" w:rsidRPr="0013444B" w:rsidRDefault="00CF260B" w:rsidP="0013444B">
      <w:pPr>
        <w:spacing w:after="0" w:line="240" w:lineRule="auto"/>
        <w:ind w:right="-171" w:firstLine="709"/>
        <w:jc w:val="both"/>
        <w:rPr>
          <w:rFonts w:ascii="Times New Roman" w:hAnsi="Times New Roman"/>
          <w:bCs/>
          <w:sz w:val="28"/>
          <w:szCs w:val="28"/>
        </w:rPr>
      </w:pPr>
    </w:p>
    <w:tbl>
      <w:tblPr>
        <w:tblStyle w:val="a8"/>
        <w:tblW w:w="9889" w:type="dxa"/>
        <w:tblLook w:val="04A0" w:firstRow="1" w:lastRow="0" w:firstColumn="1" w:lastColumn="0" w:noHBand="0" w:noVBand="1"/>
      </w:tblPr>
      <w:tblGrid>
        <w:gridCol w:w="3510"/>
        <w:gridCol w:w="1276"/>
        <w:gridCol w:w="1418"/>
        <w:gridCol w:w="1417"/>
        <w:gridCol w:w="1029"/>
        <w:gridCol w:w="1239"/>
      </w:tblGrid>
      <w:tr w:rsidR="00CF260B" w:rsidRPr="0013444B" w:rsidTr="00CF53CE">
        <w:tc>
          <w:tcPr>
            <w:tcW w:w="3510"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 xml:space="preserve">Наименование показателя </w:t>
            </w:r>
          </w:p>
        </w:tc>
        <w:tc>
          <w:tcPr>
            <w:tcW w:w="1276" w:type="dxa"/>
            <w:vMerge w:val="restart"/>
          </w:tcPr>
          <w:p w:rsidR="00CF260B" w:rsidRPr="0013444B" w:rsidRDefault="00CF260B" w:rsidP="0033628F">
            <w:pPr>
              <w:ind w:right="39"/>
              <w:jc w:val="both"/>
              <w:rPr>
                <w:rFonts w:ascii="Times New Roman" w:hAnsi="Times New Roman" w:cs="Times New Roman"/>
                <w:bCs/>
                <w:sz w:val="24"/>
                <w:szCs w:val="24"/>
              </w:rPr>
            </w:pPr>
            <w:r w:rsidRPr="0013444B">
              <w:rPr>
                <w:rFonts w:ascii="Times New Roman" w:hAnsi="Times New Roman" w:cs="Times New Roman"/>
                <w:bCs/>
                <w:sz w:val="24"/>
                <w:szCs w:val="24"/>
              </w:rPr>
              <w:t>2019,</w:t>
            </w:r>
          </w:p>
          <w:p w:rsidR="00CF260B" w:rsidRPr="0013444B" w:rsidRDefault="00CF260B" w:rsidP="0033628F">
            <w:pPr>
              <w:ind w:right="39"/>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418"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2020,</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417" w:type="dxa"/>
            <w:vMerge w:val="restart"/>
          </w:tcPr>
          <w:p w:rsidR="00CF260B" w:rsidRPr="0013444B" w:rsidRDefault="00CF260B" w:rsidP="0033628F">
            <w:pPr>
              <w:ind w:right="39"/>
              <w:jc w:val="both"/>
              <w:rPr>
                <w:rFonts w:ascii="Times New Roman" w:hAnsi="Times New Roman" w:cs="Times New Roman"/>
                <w:bCs/>
                <w:sz w:val="24"/>
                <w:szCs w:val="24"/>
              </w:rPr>
            </w:pPr>
            <w:r w:rsidRPr="0013444B">
              <w:rPr>
                <w:rFonts w:ascii="Times New Roman" w:hAnsi="Times New Roman" w:cs="Times New Roman"/>
                <w:bCs/>
                <w:sz w:val="24"/>
                <w:szCs w:val="24"/>
              </w:rPr>
              <w:t>2021 год         млн руб.</w:t>
            </w:r>
          </w:p>
        </w:tc>
        <w:tc>
          <w:tcPr>
            <w:tcW w:w="2268" w:type="dxa"/>
            <w:gridSpan w:val="2"/>
          </w:tcPr>
          <w:p w:rsidR="00CF260B" w:rsidRPr="0013444B" w:rsidRDefault="00CF260B" w:rsidP="0033628F">
            <w:pPr>
              <w:ind w:right="-1"/>
              <w:jc w:val="both"/>
              <w:rPr>
                <w:rFonts w:ascii="Times New Roman" w:hAnsi="Times New Roman" w:cs="Times New Roman"/>
                <w:bCs/>
                <w:sz w:val="24"/>
                <w:szCs w:val="24"/>
              </w:rPr>
            </w:pPr>
            <w:r w:rsidRPr="0013444B">
              <w:rPr>
                <w:rFonts w:ascii="Times New Roman" w:hAnsi="Times New Roman" w:cs="Times New Roman"/>
                <w:bCs/>
                <w:sz w:val="24"/>
                <w:szCs w:val="24"/>
              </w:rPr>
              <w:t>Динамика 2021 год</w:t>
            </w:r>
            <w:r w:rsidR="0033628F">
              <w:rPr>
                <w:rFonts w:ascii="Times New Roman" w:hAnsi="Times New Roman" w:cs="Times New Roman"/>
                <w:bCs/>
                <w:sz w:val="24"/>
                <w:szCs w:val="24"/>
              </w:rPr>
              <w:t>,</w:t>
            </w:r>
            <w:r w:rsidRPr="0013444B">
              <w:rPr>
                <w:rFonts w:ascii="Times New Roman" w:hAnsi="Times New Roman" w:cs="Times New Roman"/>
                <w:bCs/>
                <w:sz w:val="24"/>
                <w:szCs w:val="24"/>
              </w:rPr>
              <w:t xml:space="preserve"> %</w:t>
            </w:r>
            <w:r w:rsidR="0033628F">
              <w:rPr>
                <w:rFonts w:ascii="Times New Roman" w:hAnsi="Times New Roman" w:cs="Times New Roman"/>
                <w:bCs/>
                <w:sz w:val="24"/>
                <w:szCs w:val="24"/>
              </w:rPr>
              <w:t xml:space="preserve"> к</w:t>
            </w:r>
          </w:p>
        </w:tc>
      </w:tr>
      <w:tr w:rsidR="00CF260B" w:rsidRPr="0013444B" w:rsidTr="00CF53CE">
        <w:trPr>
          <w:trHeight w:val="112"/>
        </w:trPr>
        <w:tc>
          <w:tcPr>
            <w:tcW w:w="3510"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276"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418"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417"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029" w:type="dxa"/>
            <w:tcBorders>
              <w:bottom w:val="single" w:sz="4" w:space="0" w:color="auto"/>
              <w:righ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2019</w:t>
            </w:r>
          </w:p>
        </w:tc>
        <w:tc>
          <w:tcPr>
            <w:tcW w:w="1239" w:type="dxa"/>
            <w:tcBorders>
              <w:left w:val="single" w:sz="4" w:space="0" w:color="auto"/>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2020</w:t>
            </w:r>
          </w:p>
        </w:tc>
      </w:tr>
      <w:tr w:rsidR="00CF260B" w:rsidRPr="0013444B" w:rsidTr="00CF53CE">
        <w:trPr>
          <w:trHeight w:val="994"/>
        </w:trPr>
        <w:tc>
          <w:tcPr>
            <w:tcW w:w="3510" w:type="dxa"/>
            <w:tcBorders>
              <w:top w:val="single" w:sz="4" w:space="0" w:color="auto"/>
            </w:tcBorders>
          </w:tcPr>
          <w:p w:rsidR="00CF260B" w:rsidRPr="0013444B" w:rsidRDefault="00CF260B" w:rsidP="0013444B">
            <w:pPr>
              <w:jc w:val="both"/>
              <w:rPr>
                <w:rFonts w:ascii="Times New Roman" w:hAnsi="Times New Roman" w:cs="Times New Roman"/>
                <w:bCs/>
                <w:sz w:val="24"/>
                <w:szCs w:val="24"/>
              </w:rPr>
            </w:pPr>
            <w:r w:rsidRPr="0013444B">
              <w:rPr>
                <w:rFonts w:ascii="Times New Roman" w:hAnsi="Times New Roman" w:cs="Times New Roman"/>
                <w:bCs/>
                <w:sz w:val="24"/>
                <w:szCs w:val="24"/>
              </w:rPr>
              <w:t xml:space="preserve">Объем отгруженных товаров предприятиями пищевой промышленности </w:t>
            </w:r>
          </w:p>
        </w:tc>
        <w:tc>
          <w:tcPr>
            <w:tcW w:w="1276"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3017,01</w:t>
            </w:r>
          </w:p>
        </w:tc>
        <w:tc>
          <w:tcPr>
            <w:tcW w:w="1418"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3371,17</w:t>
            </w:r>
          </w:p>
        </w:tc>
        <w:tc>
          <w:tcPr>
            <w:tcW w:w="1417"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3778,24</w:t>
            </w:r>
          </w:p>
        </w:tc>
        <w:tc>
          <w:tcPr>
            <w:tcW w:w="1029" w:type="dxa"/>
            <w:tcBorders>
              <w:top w:val="single" w:sz="4" w:space="0" w:color="auto"/>
              <w:righ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125,2</w:t>
            </w:r>
          </w:p>
        </w:tc>
        <w:tc>
          <w:tcPr>
            <w:tcW w:w="1239" w:type="dxa"/>
            <w:tcBorders>
              <w:top w:val="single" w:sz="4" w:space="0" w:color="auto"/>
              <w:lef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112,1</w:t>
            </w:r>
          </w:p>
        </w:tc>
      </w:tr>
    </w:tbl>
    <w:p w:rsidR="00CF260B" w:rsidRPr="0013444B" w:rsidRDefault="0033628F" w:rsidP="0013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CF260B" w:rsidRPr="0013444B" w:rsidRDefault="00CF260B" w:rsidP="0013444B">
      <w:pPr>
        <w:keepNext/>
        <w:keepLines/>
        <w:spacing w:after="0" w:line="240" w:lineRule="auto"/>
        <w:ind w:firstLine="709"/>
        <w:jc w:val="both"/>
        <w:rPr>
          <w:rFonts w:ascii="Times New Roman" w:hAnsi="Times New Roman"/>
          <w:sz w:val="28"/>
          <w:szCs w:val="28"/>
        </w:rPr>
      </w:pPr>
      <w:r w:rsidRPr="0013444B">
        <w:rPr>
          <w:rFonts w:ascii="Times New Roman" w:eastAsia="Times New Roman" w:hAnsi="Times New Roman" w:cs="Times New Roman"/>
          <w:kern w:val="0"/>
          <w:sz w:val="28"/>
          <w:szCs w:val="28"/>
          <w:lang w:eastAsia="ru-RU"/>
        </w:rPr>
        <w:t xml:space="preserve">Отгружено товаров собственного производства в 2021 году крупными и средними организациями на сумму 3,8 млрд. рублей. </w:t>
      </w:r>
      <w:r w:rsidRPr="0013444B">
        <w:rPr>
          <w:rFonts w:ascii="Times New Roman" w:hAnsi="Times New Roman"/>
          <w:sz w:val="28"/>
          <w:szCs w:val="28"/>
        </w:rPr>
        <w:t>Предприятия пищевой промышленности активно развиваются, модернизируют производственные мощности, внедряют новые технологии.</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За 2021 год предприятиями пищевой перерабатывающей промышленности произведено продукции в следующих объемах с темпами к предшествующему году:</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- 46,3 миллионов условных банок плодоовощных консервов с темпом роста 104,3%;</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lastRenderedPageBreak/>
        <w:t xml:space="preserve">- 290,1 тонн масла сливочного (120,2%); </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- 810 тонн сыров, продуктов сырных и творога (125,4%);</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 xml:space="preserve">- 113 тонн кондитерских изделий (112,9%); </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- 5,2 тысячи тонн хлеба и хлебобулочных изделий (97,3%);</w:t>
      </w:r>
    </w:p>
    <w:p w:rsidR="00CF260B" w:rsidRPr="0013444B" w:rsidRDefault="00CF260B" w:rsidP="0013444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- 54 тыс. тонн крупы (100,9%).</w:t>
      </w:r>
    </w:p>
    <w:p w:rsidR="00CF260B" w:rsidRPr="0013444B" w:rsidRDefault="00CF260B"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В 2021 году на территории муниципалитета реализовывались                                              4 инвестиционных проекта, направленных на реконструкцию и модернизацию производственных мощностей, в том числе реализованы в 2021 году:</w:t>
      </w:r>
    </w:p>
    <w:p w:rsidR="00CF260B" w:rsidRPr="0013444B" w:rsidRDefault="00CF260B"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КФХ Щербакова Н.А. - закладка 2 садов интенсивного типа.</w:t>
      </w:r>
    </w:p>
    <w:p w:rsidR="00CF260B" w:rsidRPr="0013444B" w:rsidRDefault="00CF260B"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Продолжили реализацию:</w:t>
      </w:r>
    </w:p>
    <w:p w:rsidR="00CF260B" w:rsidRPr="0013444B" w:rsidRDefault="00CF260B"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ООО «Южные земли» - проект по строительству складского комплекса, включающего в себя плодохранилище вместимостью 15 тыс. тонн с блоком сортировки.;</w:t>
      </w:r>
    </w:p>
    <w:p w:rsidR="00CF260B" w:rsidRPr="0013444B" w:rsidRDefault="00CF260B"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АО «КСП «Светлогорское» - строительство фруктохранилища                                   на 5000 тонн;</w:t>
      </w:r>
    </w:p>
    <w:p w:rsidR="00CF260B" w:rsidRPr="0013444B" w:rsidRDefault="00CF260B"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ИП Жук В.В. - завод по переработке зерновых культур.</w:t>
      </w:r>
    </w:p>
    <w:p w:rsidR="00CF260B" w:rsidRPr="0013444B" w:rsidRDefault="00CF260B"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В 2021 году был актуализирован «Каталог товаров, работ, услуг предприятий Абинского района», размещенный на официальном сайте муниципального образования Абинский район.</w:t>
      </w:r>
    </w:p>
    <w:p w:rsidR="00CF260B" w:rsidRPr="0013444B" w:rsidRDefault="00CF260B"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 xml:space="preserve">Большой потенциал для развития производства в пищевой промышленности сформирован за счет богатой сырьевой базы, создаваемой сельским хозяйством. </w:t>
      </w:r>
    </w:p>
    <w:p w:rsidR="00CF260B" w:rsidRPr="0013444B" w:rsidRDefault="00CF260B"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Нерешенными остаются следующие проблемы агропромышленного комплекса:</w:t>
      </w:r>
    </w:p>
    <w:p w:rsidR="00CF260B" w:rsidRPr="0013444B" w:rsidRDefault="00CF260B"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недостаточное освоение прогрессивных, энергосберегающих технологий;</w:t>
      </w:r>
    </w:p>
    <w:p w:rsidR="00CF260B" w:rsidRPr="0013444B" w:rsidRDefault="00CF260B"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недостаточно развитая инфраструктура агропродовольственного рынка;</w:t>
      </w:r>
    </w:p>
    <w:p w:rsidR="00CF260B" w:rsidRPr="0013444B" w:rsidRDefault="00CF260B"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недостаточная обеспеченность трудовыми ресурсами;</w:t>
      </w:r>
    </w:p>
    <w:p w:rsidR="00CF260B" w:rsidRPr="0013444B" w:rsidRDefault="00CF260B" w:rsidP="0013444B">
      <w:pPr>
        <w:spacing w:after="0" w:line="240" w:lineRule="auto"/>
        <w:ind w:right="-171" w:firstLine="851"/>
        <w:jc w:val="both"/>
        <w:rPr>
          <w:rFonts w:ascii="Times New Roman" w:hAnsi="Times New Roman"/>
          <w:kern w:val="2"/>
          <w:sz w:val="28"/>
          <w:szCs w:val="28"/>
        </w:rPr>
      </w:pPr>
      <w:r w:rsidRPr="0013444B">
        <w:rPr>
          <w:rFonts w:ascii="Times New Roman" w:hAnsi="Times New Roman"/>
          <w:sz w:val="28"/>
          <w:szCs w:val="28"/>
        </w:rPr>
        <w:t>отсутствие цивилизованного рынка сбыта продукции, производимой данной категорией хозяйств.</w:t>
      </w:r>
      <w:r w:rsidRPr="0013444B">
        <w:rPr>
          <w:rFonts w:ascii="Times New Roman" w:hAnsi="Times New Roman"/>
          <w:kern w:val="2"/>
          <w:sz w:val="28"/>
          <w:szCs w:val="28"/>
        </w:rPr>
        <w:t xml:space="preserve"> </w:t>
      </w:r>
    </w:p>
    <w:p w:rsidR="00CF260B" w:rsidRPr="0013444B" w:rsidRDefault="00CF260B" w:rsidP="0013444B">
      <w:pPr>
        <w:spacing w:after="0" w:line="240" w:lineRule="auto"/>
        <w:ind w:right="-171" w:firstLine="851"/>
        <w:jc w:val="both"/>
        <w:rPr>
          <w:rFonts w:ascii="Times New Roman" w:hAnsi="Times New Roman"/>
          <w:kern w:val="2"/>
          <w:sz w:val="28"/>
          <w:szCs w:val="28"/>
        </w:rPr>
      </w:pPr>
      <w:r w:rsidRPr="0013444B">
        <w:rPr>
          <w:rFonts w:ascii="Times New Roman" w:hAnsi="Times New Roman"/>
          <w:kern w:val="2"/>
          <w:sz w:val="28"/>
          <w:szCs w:val="28"/>
        </w:rPr>
        <w:t>Обеспечение развития пищевой и перерабатывающей промышленности предполагает следующие направления деятельности:</w:t>
      </w:r>
    </w:p>
    <w:p w:rsidR="00CF260B" w:rsidRPr="0013444B" w:rsidRDefault="00CF260B" w:rsidP="0013444B">
      <w:pPr>
        <w:keepNext/>
        <w:keepLines/>
        <w:spacing w:after="0" w:line="240" w:lineRule="auto"/>
        <w:ind w:left="708" w:firstLine="1"/>
        <w:jc w:val="both"/>
        <w:rPr>
          <w:rFonts w:ascii="Times New Roman" w:hAnsi="Times New Roman"/>
          <w:kern w:val="2"/>
          <w:sz w:val="28"/>
          <w:szCs w:val="28"/>
        </w:rPr>
      </w:pPr>
      <w:r w:rsidRPr="0013444B">
        <w:rPr>
          <w:rFonts w:ascii="Times New Roman" w:hAnsi="Times New Roman"/>
          <w:kern w:val="2"/>
          <w:sz w:val="28"/>
          <w:szCs w:val="28"/>
        </w:rPr>
        <w:t xml:space="preserve">- создание предприятий полного цикла производства продукции; </w:t>
      </w:r>
    </w:p>
    <w:p w:rsidR="00CF260B" w:rsidRPr="0013444B" w:rsidRDefault="00CF260B" w:rsidP="0013444B">
      <w:pPr>
        <w:keepNext/>
        <w:keepLines/>
        <w:spacing w:after="0" w:line="240" w:lineRule="auto"/>
        <w:ind w:left="708" w:firstLine="1"/>
        <w:jc w:val="both"/>
        <w:rPr>
          <w:rFonts w:ascii="Times New Roman" w:hAnsi="Times New Roman"/>
          <w:kern w:val="2"/>
          <w:sz w:val="28"/>
          <w:szCs w:val="28"/>
        </w:rPr>
      </w:pPr>
      <w:r w:rsidRPr="0013444B">
        <w:rPr>
          <w:rFonts w:ascii="Times New Roman" w:hAnsi="Times New Roman"/>
          <w:kern w:val="2"/>
          <w:sz w:val="28"/>
          <w:szCs w:val="28"/>
        </w:rPr>
        <w:t>- формирование лидирующей позиции в производстве экологичной продукции;</w:t>
      </w:r>
    </w:p>
    <w:p w:rsidR="00CF260B" w:rsidRPr="0013444B" w:rsidRDefault="00CF260B" w:rsidP="0013444B">
      <w:pPr>
        <w:keepNext/>
        <w:keepLines/>
        <w:spacing w:after="0" w:line="240" w:lineRule="auto"/>
        <w:ind w:left="708" w:firstLine="1"/>
        <w:jc w:val="both"/>
        <w:rPr>
          <w:rFonts w:ascii="Times New Roman" w:hAnsi="Times New Roman"/>
          <w:kern w:val="2"/>
          <w:sz w:val="28"/>
          <w:szCs w:val="28"/>
        </w:rPr>
      </w:pPr>
      <w:r w:rsidRPr="0013444B">
        <w:rPr>
          <w:rFonts w:ascii="Times New Roman" w:hAnsi="Times New Roman"/>
          <w:kern w:val="2"/>
          <w:sz w:val="28"/>
          <w:szCs w:val="28"/>
        </w:rPr>
        <w:t>- вложений в инфраструктуру, модернизации производств и созданию новых мощностей, рабочих мест.</w:t>
      </w:r>
    </w:p>
    <w:p w:rsidR="00CF260B" w:rsidRPr="0013444B" w:rsidRDefault="00CF260B" w:rsidP="0013444B">
      <w:pPr>
        <w:spacing w:after="0" w:line="240" w:lineRule="auto"/>
        <w:jc w:val="center"/>
        <w:rPr>
          <w:rFonts w:ascii="Times New Roman" w:hAnsi="Times New Roman"/>
          <w:sz w:val="28"/>
          <w:szCs w:val="28"/>
        </w:rPr>
      </w:pPr>
    </w:p>
    <w:p w:rsidR="00CF260B" w:rsidRPr="0013444B" w:rsidRDefault="00CF260B"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1.1.24. Рынок металлургической продукции</w:t>
      </w:r>
    </w:p>
    <w:p w:rsidR="00CF260B" w:rsidRPr="0013444B" w:rsidRDefault="00CF260B" w:rsidP="0013444B">
      <w:pPr>
        <w:spacing w:after="0" w:line="240" w:lineRule="auto"/>
        <w:jc w:val="center"/>
        <w:rPr>
          <w:rFonts w:ascii="Times New Roman" w:hAnsi="Times New Roman"/>
          <w:b/>
          <w:sz w:val="28"/>
          <w:szCs w:val="28"/>
        </w:rPr>
      </w:pP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«Локомотивом» промышленности Абинского района является металлургическое производство.</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За счет инвестиционной деятельности ООО «АЭМЗ» фактически создан целый металлургический кластер на территории Абинского района. Доля отгружаемой продукции этим предприятием занимает 93,4% от отгружаемой продукции промышленности Абинского района. </w:t>
      </w:r>
    </w:p>
    <w:p w:rsidR="00CF260B" w:rsidRPr="0013444B" w:rsidRDefault="00CF260B" w:rsidP="0013444B">
      <w:pPr>
        <w:spacing w:after="0" w:line="240" w:lineRule="auto"/>
        <w:ind w:firstLine="709"/>
        <w:jc w:val="both"/>
        <w:rPr>
          <w:rFonts w:ascii="Times New Roman" w:hAnsi="Times New Roman"/>
          <w:sz w:val="27"/>
          <w:szCs w:val="27"/>
        </w:rPr>
      </w:pPr>
    </w:p>
    <w:tbl>
      <w:tblPr>
        <w:tblStyle w:val="a8"/>
        <w:tblW w:w="0" w:type="auto"/>
        <w:tblLook w:val="04A0" w:firstRow="1" w:lastRow="0" w:firstColumn="1" w:lastColumn="0" w:noHBand="0" w:noVBand="1"/>
      </w:tblPr>
      <w:tblGrid>
        <w:gridCol w:w="3510"/>
        <w:gridCol w:w="1276"/>
        <w:gridCol w:w="1418"/>
        <w:gridCol w:w="1417"/>
        <w:gridCol w:w="1029"/>
        <w:gridCol w:w="921"/>
      </w:tblGrid>
      <w:tr w:rsidR="00CF260B" w:rsidRPr="0013444B" w:rsidTr="00CF53CE">
        <w:tc>
          <w:tcPr>
            <w:tcW w:w="3510" w:type="dxa"/>
            <w:vMerge w:val="restart"/>
          </w:tcPr>
          <w:p w:rsidR="00CF260B" w:rsidRPr="0013444B" w:rsidRDefault="00CF260B" w:rsidP="0013444B">
            <w:pPr>
              <w:ind w:right="-171"/>
              <w:jc w:val="both"/>
              <w:rPr>
                <w:rFonts w:ascii="Times New Roman" w:hAnsi="Times New Roman" w:cs="Times New Roman"/>
                <w:bCs/>
                <w:sz w:val="24"/>
                <w:szCs w:val="24"/>
              </w:rPr>
            </w:pPr>
            <w:bookmarkStart w:id="0" w:name="_Hlk88212789"/>
            <w:r w:rsidRPr="0013444B">
              <w:rPr>
                <w:rFonts w:ascii="Times New Roman" w:hAnsi="Times New Roman" w:cs="Times New Roman"/>
                <w:bCs/>
                <w:sz w:val="24"/>
                <w:szCs w:val="24"/>
              </w:rPr>
              <w:lastRenderedPageBreak/>
              <w:t xml:space="preserve">Наименование показателя </w:t>
            </w:r>
          </w:p>
        </w:tc>
        <w:tc>
          <w:tcPr>
            <w:tcW w:w="1276"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2019,</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418"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2020,</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417"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2021,</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950" w:type="dxa"/>
            <w:gridSpan w:val="2"/>
          </w:tcPr>
          <w:p w:rsidR="00CF260B" w:rsidRPr="0013444B" w:rsidRDefault="00CF260B" w:rsidP="0013444B">
            <w:pPr>
              <w:ind w:right="-1"/>
              <w:jc w:val="both"/>
              <w:rPr>
                <w:rFonts w:ascii="Times New Roman" w:hAnsi="Times New Roman" w:cs="Times New Roman"/>
                <w:bCs/>
                <w:sz w:val="24"/>
                <w:szCs w:val="24"/>
              </w:rPr>
            </w:pPr>
            <w:r w:rsidRPr="0013444B">
              <w:rPr>
                <w:rFonts w:ascii="Times New Roman" w:hAnsi="Times New Roman" w:cs="Times New Roman"/>
                <w:bCs/>
                <w:sz w:val="24"/>
                <w:szCs w:val="24"/>
              </w:rPr>
              <w:t>Динамика                       2021 год к,%</w:t>
            </w:r>
          </w:p>
        </w:tc>
      </w:tr>
      <w:tr w:rsidR="00CF260B" w:rsidRPr="0013444B" w:rsidTr="00CF53CE">
        <w:trPr>
          <w:trHeight w:val="112"/>
        </w:trPr>
        <w:tc>
          <w:tcPr>
            <w:tcW w:w="3510"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276"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418"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417"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029" w:type="dxa"/>
            <w:tcBorders>
              <w:bottom w:val="single" w:sz="4" w:space="0" w:color="auto"/>
              <w:righ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2019</w:t>
            </w:r>
          </w:p>
        </w:tc>
        <w:tc>
          <w:tcPr>
            <w:tcW w:w="921" w:type="dxa"/>
            <w:tcBorders>
              <w:left w:val="single" w:sz="4" w:space="0" w:color="auto"/>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2020</w:t>
            </w:r>
          </w:p>
        </w:tc>
      </w:tr>
      <w:tr w:rsidR="00CF260B" w:rsidRPr="0013444B" w:rsidTr="00CF53CE">
        <w:trPr>
          <w:trHeight w:val="994"/>
        </w:trPr>
        <w:tc>
          <w:tcPr>
            <w:tcW w:w="3510" w:type="dxa"/>
            <w:tcBorders>
              <w:top w:val="single" w:sz="4" w:space="0" w:color="auto"/>
            </w:tcBorders>
          </w:tcPr>
          <w:p w:rsidR="00CF260B" w:rsidRPr="0013444B" w:rsidRDefault="00CF260B" w:rsidP="0013444B">
            <w:pPr>
              <w:jc w:val="both"/>
              <w:rPr>
                <w:rFonts w:ascii="Times New Roman" w:hAnsi="Times New Roman" w:cs="Times New Roman"/>
                <w:bCs/>
                <w:sz w:val="24"/>
                <w:szCs w:val="24"/>
              </w:rPr>
            </w:pPr>
            <w:r w:rsidRPr="0013444B">
              <w:rPr>
                <w:rFonts w:ascii="Times New Roman" w:hAnsi="Times New Roman" w:cs="Times New Roman"/>
                <w:bCs/>
                <w:sz w:val="24"/>
                <w:szCs w:val="24"/>
              </w:rPr>
              <w:t xml:space="preserve">Объем отгруженных товаров металлургического производства </w:t>
            </w:r>
          </w:p>
        </w:tc>
        <w:tc>
          <w:tcPr>
            <w:tcW w:w="1276"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49787,84</w:t>
            </w:r>
          </w:p>
        </w:tc>
        <w:tc>
          <w:tcPr>
            <w:tcW w:w="1418"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55825,31</w:t>
            </w:r>
          </w:p>
        </w:tc>
        <w:tc>
          <w:tcPr>
            <w:tcW w:w="1417"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95168,46</w:t>
            </w:r>
          </w:p>
        </w:tc>
        <w:tc>
          <w:tcPr>
            <w:tcW w:w="1029" w:type="dxa"/>
            <w:tcBorders>
              <w:top w:val="single" w:sz="4" w:space="0" w:color="auto"/>
              <w:righ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191,1</w:t>
            </w:r>
          </w:p>
        </w:tc>
        <w:tc>
          <w:tcPr>
            <w:tcW w:w="921" w:type="dxa"/>
            <w:tcBorders>
              <w:top w:val="single" w:sz="4" w:space="0" w:color="auto"/>
              <w:lef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170,47</w:t>
            </w:r>
          </w:p>
        </w:tc>
      </w:tr>
      <w:bookmarkEnd w:id="0"/>
    </w:tbl>
    <w:p w:rsidR="00CF260B" w:rsidRPr="0013444B" w:rsidRDefault="00CF260B" w:rsidP="0013444B">
      <w:pPr>
        <w:spacing w:after="0" w:line="240" w:lineRule="auto"/>
        <w:ind w:firstLine="709"/>
        <w:jc w:val="both"/>
        <w:rPr>
          <w:rFonts w:ascii="Times New Roman" w:hAnsi="Times New Roman"/>
          <w:sz w:val="28"/>
          <w:szCs w:val="28"/>
        </w:rPr>
      </w:pP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cs="Times New Roman"/>
          <w:sz w:val="28"/>
          <w:szCs w:val="28"/>
        </w:rPr>
        <w:t xml:space="preserve">Высокий темп роста связан с увеличением объёма выпуска продукции с высокой добавленной стоимостью и развитием экспорта. </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Выгодное географическое положение и широкий сортимент выпускаемой продукции отличают ООО «АЭМЗ» среди предприятий отрасли в ЮФО. Предприятие оборудовано электросталеплавильным, сортопрокатным и метизным цехами. Производство также включает кислородный завод. Завод выпускает проволоку и арматуру, катанку, шлаковый щебень и стальную заготовку. В перечне продукции также есть технический кислород, жидкий азот и аргон. Продукция завода доставляется в порт Новороссийск, а затем – потребителям в Центральную Россию, Европу, Азию, Африку, США. Продукция широко используется в реальном секторе экономики и полностью покрывает потребности края в промышленном и гражданском строительстве.</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cs="Times New Roman"/>
          <w:sz w:val="28"/>
          <w:szCs w:val="28"/>
        </w:rPr>
        <w:t xml:space="preserve">В 2020 году запущена первая газопоршневая электростанция, благодаря чему повышено качество и надёжность энергоснабжения цехов. </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2021 году введен в эксплуатацию второй сортопрокатный стан мощностью 500 тысяч тонн и стоимостью почти 4 млрд рублей - часть новой инвестпрограммы компании.</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Ещё одно направление в развитие ООО «АЭМЗ - цифровая трансформация. </w:t>
      </w:r>
      <w:r w:rsidRPr="0013444B">
        <w:rPr>
          <w:rFonts w:ascii="Times New Roman" w:eastAsia="Times New Roman" w:hAnsi="Times New Roman" w:cs="Times New Roman"/>
          <w:kern w:val="0"/>
          <w:sz w:val="28"/>
          <w:szCs w:val="28"/>
          <w:lang w:eastAsia="ru-RU"/>
        </w:rPr>
        <w:t xml:space="preserve">В рамках стратегии цифровой трансформации АЭМЗ реализует пилотный проект по внедрению передовых IT-технологий при участии инновационного центра Сколково. </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Проблемой металлургического производства остается недостаточность квалифицированных специалистов - металлургов на территории Краснодарского края, так как регион традиционно аграрной направленности. Необходимы также инженеры КИПиА, механики и электромонтеры, слесари и сварщики, машинисты кранов и погрузочной техники, специалисты в области IT-технологий.</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По инициативе ООО «АЭМЗ» в ГБПОУ «Ахтырский техникум «Профи-Альянс» открыто направление по специальности «Обработка металлов давлением» для подготовки квалифицированных кадров в рамках национального проекта «Образование» и регионального проекта «Молодые профессионалы». При создании мастерской, предприятие посодействовал ремонту кабинетов и лабораторий, инженерный состав основного производства принимал активное участие в подготовке учебных программ в вариативной части. С 2021 года занятия со студентами ведутся по заочной форме обучения. С 2022 года в образовательный процесс будут включены и студенты, выбравшие специальность по очной системе. </w:t>
      </w:r>
    </w:p>
    <w:p w:rsidR="00CF260B" w:rsidRPr="0013444B" w:rsidRDefault="00CF260B" w:rsidP="0013444B">
      <w:pPr>
        <w:spacing w:after="0"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lastRenderedPageBreak/>
        <w:t xml:space="preserve">ООО «АЭМЗ» имеет собственный учебный центр, подготавливающий рабочие кадры для основных производств. Утверждены 29 учебных программ профессионального обучения рабочих, программы дополнительного обучения. </w:t>
      </w:r>
    </w:p>
    <w:p w:rsidR="00CF260B" w:rsidRPr="0013444B" w:rsidRDefault="00CF260B" w:rsidP="0013444B">
      <w:pPr>
        <w:pStyle w:val="a7"/>
        <w:spacing w:after="0" w:line="240" w:lineRule="auto"/>
        <w:ind w:left="0"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Организованна работа по целевому обучению работников: заключены договора с Таганрогским металлургическим техникумом, Московским институтом стали и сплавов.  </w:t>
      </w:r>
    </w:p>
    <w:p w:rsidR="00CF260B" w:rsidRPr="0013444B" w:rsidRDefault="00CF260B" w:rsidP="0013444B">
      <w:pPr>
        <w:spacing w:after="0" w:line="240" w:lineRule="auto"/>
        <w:ind w:firstLine="709"/>
        <w:jc w:val="both"/>
        <w:rPr>
          <w:rFonts w:ascii="Times New Roman" w:eastAsia="Calibri" w:hAnsi="Times New Roman" w:cs="Times New Roman"/>
          <w:bCs/>
          <w:sz w:val="28"/>
          <w:szCs w:val="28"/>
        </w:rPr>
      </w:pPr>
      <w:r w:rsidRPr="0013444B">
        <w:rPr>
          <w:rFonts w:ascii="Times New Roman" w:hAnsi="Times New Roman"/>
          <w:sz w:val="28"/>
          <w:szCs w:val="28"/>
        </w:rPr>
        <w:t xml:space="preserve">Одним из наиболее масштабных проектов Абинского района является создание кластера промышленных предприятий вокруг </w:t>
      </w:r>
      <w:r w:rsidRPr="0013444B">
        <w:rPr>
          <w:rFonts w:ascii="Times New Roman" w:eastAsia="Calibri" w:hAnsi="Times New Roman"/>
          <w:sz w:val="28"/>
          <w:szCs w:val="28"/>
        </w:rPr>
        <w:t xml:space="preserve">ООО «Абинский ЭлектроМеталлургический завод» - </w:t>
      </w:r>
      <w:r w:rsidRPr="0013444B">
        <w:rPr>
          <w:rFonts w:ascii="Times New Roman" w:hAnsi="Times New Roman"/>
          <w:sz w:val="28"/>
          <w:szCs w:val="28"/>
        </w:rPr>
        <w:t xml:space="preserve">индустриального (промышленного) парка. </w:t>
      </w:r>
      <w:r w:rsidRPr="0013444B">
        <w:rPr>
          <w:rFonts w:ascii="Times New Roman" w:eastAsia="Calibri" w:hAnsi="Times New Roman" w:cs="Times New Roman"/>
          <w:bCs/>
          <w:sz w:val="28"/>
          <w:szCs w:val="28"/>
        </w:rPr>
        <w:t>Данный проект в 2019 году был представлен для инвесторов на Российском инвестиционном форуме «Сочи-2019» как приоритетный проект Центральной экономической зоны Краснодарского края. Реализовать его планируется в рамках флагманского проекта «Кластер умной промышленности» Стратегии социально-экономического развития Краснодарского края до 2030 года.</w:t>
      </w:r>
    </w:p>
    <w:p w:rsidR="00CF260B" w:rsidRPr="0013444B" w:rsidRDefault="00CF260B" w:rsidP="0013444B">
      <w:pPr>
        <w:spacing w:after="0" w:line="240" w:lineRule="auto"/>
        <w:ind w:firstLine="709"/>
        <w:jc w:val="both"/>
        <w:rPr>
          <w:rFonts w:ascii="Times New Roman" w:eastAsia="Calibri" w:hAnsi="Times New Roman" w:cs="Times New Roman"/>
          <w:bCs/>
          <w:sz w:val="28"/>
          <w:szCs w:val="28"/>
        </w:rPr>
      </w:pPr>
      <w:r w:rsidRPr="0013444B">
        <w:rPr>
          <w:rFonts w:ascii="Times New Roman" w:hAnsi="Times New Roman"/>
          <w:sz w:val="28"/>
          <w:szCs w:val="28"/>
        </w:rPr>
        <w:t>Суть проекта – создание индустриального (промышленного) парка с уклоном в сторону металлопроизводства и металлообработки.</w:t>
      </w:r>
    </w:p>
    <w:p w:rsidR="00CF260B" w:rsidRPr="0013444B" w:rsidRDefault="00CF260B" w:rsidP="0013444B">
      <w:pPr>
        <w:spacing w:after="0" w:line="240" w:lineRule="auto"/>
        <w:ind w:firstLine="709"/>
        <w:jc w:val="both"/>
        <w:rPr>
          <w:rFonts w:ascii="Times New Roman" w:eastAsia="Calibri" w:hAnsi="Times New Roman"/>
          <w:sz w:val="28"/>
          <w:szCs w:val="28"/>
        </w:rPr>
      </w:pPr>
      <w:r w:rsidRPr="0013444B">
        <w:rPr>
          <w:rFonts w:ascii="Times New Roman" w:eastAsia="Calibri" w:hAnsi="Times New Roman" w:cs="Times New Roman"/>
          <w:bCs/>
          <w:sz w:val="28"/>
          <w:szCs w:val="28"/>
        </w:rPr>
        <w:t>Конкурентными преимуществами проекта являются – экспортный потенциал, размещение металлообрабатывающих предприятий, возможность включения в цепочку поставщиков металлургического производства, наличие инженерных коммуникаций вблизи участка, наличие железнодорожной ветки с возможностью строительства примыкания, наличие федеральной автодороги с возможностью строительства примыкания, преференции и льготы для резидентов парка, оптимальные климатические условия.</w:t>
      </w:r>
    </w:p>
    <w:p w:rsidR="00CF260B" w:rsidRPr="0013444B" w:rsidRDefault="00CF260B" w:rsidP="0013444B">
      <w:pPr>
        <w:keepNext/>
        <w:keepLines/>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Сдерживающим фактором развития промышленности в Абинском районе является в основном ограниченность энергоресурсов, кроме этого, район нуждается в квалифицированной рабочей силе.</w:t>
      </w:r>
    </w:p>
    <w:p w:rsidR="00CF260B" w:rsidRPr="0013444B" w:rsidRDefault="00CF260B" w:rsidP="0013444B">
      <w:pPr>
        <w:spacing w:after="0" w:line="240" w:lineRule="auto"/>
        <w:ind w:firstLine="709"/>
        <w:jc w:val="both"/>
        <w:rPr>
          <w:rFonts w:ascii="Times New Roman" w:eastAsia="Calibri" w:hAnsi="Times New Roman"/>
          <w:sz w:val="28"/>
          <w:szCs w:val="28"/>
        </w:rPr>
      </w:pPr>
      <w:r w:rsidRPr="0013444B">
        <w:rPr>
          <w:rFonts w:ascii="Times New Roman" w:hAnsi="Times New Roman" w:cs="Times New Roman"/>
          <w:sz w:val="28"/>
          <w:szCs w:val="28"/>
        </w:rPr>
        <w:t xml:space="preserve">Для реализации дальнейших планов металлургического производства необходима модернизация системы газоснабжения ПАО «Газпром» с учетом потребности </w:t>
      </w:r>
      <w:r w:rsidRPr="0013444B">
        <w:rPr>
          <w:rFonts w:ascii="Times New Roman" w:eastAsia="Calibri" w:hAnsi="Times New Roman"/>
          <w:sz w:val="28"/>
          <w:szCs w:val="28"/>
        </w:rPr>
        <w:t>ООО «АЭМЗ».</w:t>
      </w:r>
    </w:p>
    <w:p w:rsidR="00CF260B" w:rsidRPr="0013444B" w:rsidRDefault="00CF260B" w:rsidP="0013444B">
      <w:pPr>
        <w:spacing w:after="0" w:line="240" w:lineRule="auto"/>
        <w:jc w:val="both"/>
        <w:rPr>
          <w:rFonts w:ascii="Times New Roman" w:eastAsiaTheme="minorEastAsia" w:hAnsi="Times New Roman" w:cstheme="minorBidi"/>
          <w:sz w:val="28"/>
          <w:szCs w:val="28"/>
          <w:lang w:eastAsia="ru-RU"/>
        </w:rPr>
      </w:pPr>
    </w:p>
    <w:p w:rsidR="00CF260B" w:rsidRPr="0013444B" w:rsidRDefault="00CF260B" w:rsidP="0013444B">
      <w:pPr>
        <w:spacing w:after="0" w:line="240" w:lineRule="auto"/>
        <w:jc w:val="center"/>
        <w:rPr>
          <w:rFonts w:ascii="Times New Roman" w:hAnsi="Times New Roman"/>
          <w:b/>
          <w:sz w:val="28"/>
          <w:szCs w:val="28"/>
        </w:rPr>
      </w:pPr>
      <w:r w:rsidRPr="0013444B">
        <w:rPr>
          <w:rFonts w:ascii="Times New Roman" w:hAnsi="Times New Roman"/>
          <w:b/>
          <w:sz w:val="28"/>
          <w:szCs w:val="28"/>
        </w:rPr>
        <w:t>1.1.25. Рынок легкой промышленности</w:t>
      </w:r>
    </w:p>
    <w:p w:rsidR="00CF260B" w:rsidRPr="0013444B" w:rsidRDefault="00CF260B" w:rsidP="0013444B">
      <w:pPr>
        <w:spacing w:after="0" w:line="240" w:lineRule="auto"/>
        <w:jc w:val="center"/>
        <w:rPr>
          <w:rFonts w:ascii="Times New Roman" w:hAnsi="Times New Roman"/>
          <w:b/>
          <w:sz w:val="28"/>
          <w:szCs w:val="28"/>
        </w:rPr>
      </w:pP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Качество продуктов на данном рынке </w:t>
      </w:r>
      <w:r w:rsidR="00350C6B" w:rsidRPr="0013444B">
        <w:rPr>
          <w:rFonts w:ascii="Times New Roman" w:hAnsi="Times New Roman"/>
          <w:sz w:val="28"/>
          <w:szCs w:val="28"/>
        </w:rPr>
        <w:t>72,4</w:t>
      </w:r>
      <w:r w:rsidRPr="0013444B">
        <w:rPr>
          <w:rFonts w:ascii="Times New Roman" w:hAnsi="Times New Roman"/>
          <w:sz w:val="28"/>
          <w:szCs w:val="28"/>
        </w:rPr>
        <w:t xml:space="preserve">% потребителей по Абинскому  району оценивают как  «удовлетворительно» и «скорее удовлетворительно»; </w:t>
      </w:r>
      <w:r w:rsidR="00350C6B" w:rsidRPr="0013444B">
        <w:rPr>
          <w:rFonts w:ascii="Times New Roman" w:hAnsi="Times New Roman"/>
          <w:sz w:val="28"/>
          <w:szCs w:val="28"/>
        </w:rPr>
        <w:t>77,8</w:t>
      </w:r>
      <w:r w:rsidRPr="0013444B">
        <w:rPr>
          <w:rFonts w:ascii="Times New Roman" w:hAnsi="Times New Roman"/>
          <w:sz w:val="28"/>
          <w:szCs w:val="28"/>
        </w:rPr>
        <w:t>% предпринимателей, осуществляющих  деятельность на  данном рынке,  удовлетворены действиями  органов  власти.</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Приоритетными отраслями экономики муниципального образования Абинский район являются металлургическая промышленность, сельское хозяйство и туризм. </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Доля предприятий легкой промышленности в общем объеме обрабатывающих производств составляет 0,1 %.</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На территории Абинского района осуществляют деятельность                      16 индивидуальных предпринимателей (пошив, ремонт одежды) и одно малое предприятие ООО «Абинская швейная фабрика». Объем отгруженной продукции данного предприятия в 2021 году составил 60 млн руб., что составляет 165% к уровню 2020 года. Предприятие специализируется на </w:t>
      </w:r>
      <w:r w:rsidRPr="0013444B">
        <w:rPr>
          <w:rFonts w:ascii="Times New Roman" w:hAnsi="Times New Roman"/>
          <w:sz w:val="28"/>
          <w:szCs w:val="28"/>
        </w:rPr>
        <w:lastRenderedPageBreak/>
        <w:t xml:space="preserve">изготовлении постельного белья, постельных принадлежностей (одеяло, подушки, покрывала), сопутствующие товары из тканей российских и зарубежных производителей. </w:t>
      </w:r>
    </w:p>
    <w:p w:rsidR="00CF260B" w:rsidRPr="0013444B" w:rsidRDefault="00CF260B" w:rsidP="0013444B">
      <w:pPr>
        <w:keepNext/>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ООО «Абинская швейная фабрика» - участник краевых и районных выставок-презентаций промышленной продукции. </w:t>
      </w:r>
    </w:p>
    <w:p w:rsidR="00CF260B" w:rsidRPr="0013444B" w:rsidRDefault="00CF260B" w:rsidP="0013444B">
      <w:pPr>
        <w:keepNext/>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В связи с высокой конкуренцией, перенасыщением рынка текстильной продукцией импортного производства, у предприятия существует проблемы сбыта продукции. </w:t>
      </w:r>
    </w:p>
    <w:p w:rsidR="00CF260B" w:rsidRPr="0013444B" w:rsidRDefault="00CF260B" w:rsidP="0013444B">
      <w:pPr>
        <w:keepNext/>
        <w:spacing w:after="0" w:line="240" w:lineRule="auto"/>
        <w:ind w:firstLine="709"/>
        <w:jc w:val="both"/>
        <w:rPr>
          <w:rFonts w:ascii="Times New Roman" w:hAnsi="Times New Roman"/>
          <w:sz w:val="28"/>
          <w:szCs w:val="28"/>
        </w:rPr>
      </w:pPr>
      <w:r w:rsidRPr="0013444B">
        <w:rPr>
          <w:rFonts w:ascii="Times New Roman" w:hAnsi="Times New Roman"/>
          <w:sz w:val="28"/>
          <w:szCs w:val="28"/>
        </w:rPr>
        <w:t>В 2021 году возросли объемы производства предприятия                         ООО «Амико», основным видом деятельности которого является дубление, выделка и крашение кожи. Производимая продукция востребована на рынке, планируется дальнейшее развитие производства.</w:t>
      </w:r>
    </w:p>
    <w:p w:rsidR="00CF260B" w:rsidRPr="0013444B" w:rsidRDefault="00CF260B" w:rsidP="0013444B">
      <w:pPr>
        <w:keepNext/>
        <w:spacing w:after="0" w:line="240" w:lineRule="auto"/>
        <w:ind w:firstLine="709"/>
        <w:jc w:val="both"/>
        <w:rPr>
          <w:rFonts w:ascii="Times New Roman" w:hAnsi="Times New Roman"/>
          <w:sz w:val="28"/>
          <w:szCs w:val="28"/>
        </w:rPr>
      </w:pPr>
      <w:r w:rsidRPr="0013444B">
        <w:rPr>
          <w:rFonts w:ascii="Times New Roman" w:hAnsi="Times New Roman"/>
          <w:iCs/>
          <w:sz w:val="28"/>
          <w:szCs w:val="28"/>
        </w:rPr>
        <w:t>В станице Мингрельской Абинского района с 2018 года осуществляет деятельность швейный цех ООО «</w:t>
      </w:r>
      <w:r w:rsidRPr="0013444B">
        <w:rPr>
          <w:rFonts w:ascii="Times New Roman" w:hAnsi="Times New Roman"/>
          <w:sz w:val="28"/>
          <w:szCs w:val="28"/>
        </w:rPr>
        <w:t xml:space="preserve">Майна-Вира», специализирующийся на производстве синтетических и круглопрядных строп, а также грузозахватных приспособлений для предприятий нефтегазовой отрасли. Объем реализованной продукции за 2021 год увеличился с 6,2 до 6,5 млн руб. Сеть филиалов фирмы «Майна-Вира» расположена в крупных городах России, таких как Москва, Тула, Волгоград и других. </w:t>
      </w:r>
    </w:p>
    <w:p w:rsidR="00CF260B" w:rsidRPr="0013444B" w:rsidRDefault="00CF260B" w:rsidP="0013444B">
      <w:pPr>
        <w:keepNext/>
        <w:spacing w:after="0" w:line="240" w:lineRule="auto"/>
        <w:ind w:firstLine="709"/>
        <w:jc w:val="both"/>
        <w:rPr>
          <w:rFonts w:ascii="Times New Roman" w:eastAsia="Times New Roman" w:hAnsi="Times New Roman" w:cs="Times New Roman"/>
          <w:kern w:val="0"/>
          <w:sz w:val="28"/>
          <w:szCs w:val="28"/>
          <w:lang w:eastAsia="ru-RU"/>
        </w:rPr>
      </w:pPr>
      <w:r w:rsidRPr="0013444B">
        <w:rPr>
          <w:rFonts w:ascii="Times New Roman" w:hAnsi="Times New Roman"/>
          <w:sz w:val="28"/>
          <w:szCs w:val="28"/>
        </w:rPr>
        <w:t xml:space="preserve">Стимулирующим фактором развития легкой промышленности является государственная поддержка. В адрес представителей легкой промышленности, осуществляющих деятельность на территории муниципального образования Абинский район, направлялась информация </w:t>
      </w:r>
      <w:r w:rsidRPr="0013444B">
        <w:rPr>
          <w:rFonts w:ascii="Times New Roman" w:hAnsi="Times New Roman" w:cs="Times New Roman"/>
          <w:sz w:val="28"/>
          <w:szCs w:val="28"/>
        </w:rPr>
        <w:t>о действующих в 2021 году мерах государственной поддержки для промышленных предприятий Краснодарского края.</w:t>
      </w:r>
    </w:p>
    <w:p w:rsidR="00CF260B" w:rsidRPr="0013444B" w:rsidRDefault="00CF260B" w:rsidP="0013444B">
      <w:pPr>
        <w:spacing w:after="0" w:line="240" w:lineRule="auto"/>
        <w:ind w:right="-171" w:firstLine="708"/>
        <w:jc w:val="both"/>
        <w:rPr>
          <w:rFonts w:ascii="Times New Roman" w:hAnsi="Times New Roman"/>
          <w:sz w:val="28"/>
          <w:szCs w:val="28"/>
        </w:rPr>
      </w:pPr>
      <w:r w:rsidRPr="0013444B">
        <w:rPr>
          <w:rFonts w:ascii="Times New Roman" w:hAnsi="Times New Roman"/>
          <w:sz w:val="28"/>
          <w:szCs w:val="28"/>
        </w:rPr>
        <w:t>В 2021 году был актуализирован «Каталог товаров, работ, услуг предприятий Абинского района», размещенный на официальном сайте муниципального образования Абинский район.</w:t>
      </w:r>
    </w:p>
    <w:p w:rsidR="00CF260B" w:rsidRPr="0013444B" w:rsidRDefault="00CF260B" w:rsidP="0013444B">
      <w:pPr>
        <w:keepNext/>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Легкая промышленность в Абинском районе является областью, которая считается перспективной и интересной для инвесторов.</w:t>
      </w:r>
    </w:p>
    <w:p w:rsidR="00CF260B" w:rsidRPr="0013444B" w:rsidRDefault="00CF260B" w:rsidP="00134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3444B">
        <w:rPr>
          <w:rFonts w:ascii="Times New Roman" w:eastAsia="Times New Roman" w:hAnsi="Times New Roman" w:cs="Times New Roman"/>
          <w:kern w:val="0"/>
          <w:sz w:val="28"/>
          <w:szCs w:val="28"/>
          <w:lang w:eastAsia="ru-RU"/>
        </w:rPr>
        <w:t>Развитие отрасли легкой промышленности в муниципалитете планируется по двум направлениям: создание новых и модернизация действующих производств на территории Абинского района, а также продвижение продукции действующих производств как внутри края, так и за его пределами.</w:t>
      </w:r>
    </w:p>
    <w:p w:rsidR="00CF260B" w:rsidRPr="0013444B" w:rsidRDefault="00CF260B" w:rsidP="0013444B">
      <w:pPr>
        <w:spacing w:after="0" w:line="240" w:lineRule="auto"/>
        <w:jc w:val="center"/>
        <w:rPr>
          <w:rFonts w:ascii="Times New Roman" w:hAnsi="Times New Roman"/>
          <w:b/>
          <w:sz w:val="28"/>
          <w:szCs w:val="28"/>
        </w:rPr>
      </w:pPr>
    </w:p>
    <w:p w:rsidR="00DC7E98" w:rsidRPr="0013444B" w:rsidRDefault="00DC7E98" w:rsidP="0013444B">
      <w:pPr>
        <w:spacing w:after="0" w:line="240" w:lineRule="auto"/>
        <w:jc w:val="center"/>
        <w:rPr>
          <w:rFonts w:ascii="Times New Roman" w:hAnsi="Times New Roman"/>
          <w:b/>
          <w:sz w:val="28"/>
          <w:szCs w:val="28"/>
        </w:rPr>
      </w:pPr>
    </w:p>
    <w:p w:rsidR="00CF260B" w:rsidRPr="0013444B" w:rsidRDefault="00CF260B" w:rsidP="0013444B">
      <w:pPr>
        <w:spacing w:after="0" w:line="240" w:lineRule="auto"/>
        <w:ind w:firstLine="709"/>
        <w:jc w:val="center"/>
        <w:rPr>
          <w:rFonts w:ascii="Times New Roman" w:hAnsi="Times New Roman" w:cs="Times New Roman"/>
          <w:b/>
          <w:sz w:val="28"/>
          <w:szCs w:val="28"/>
        </w:rPr>
      </w:pPr>
      <w:r w:rsidRPr="0013444B">
        <w:rPr>
          <w:rFonts w:ascii="Times New Roman" w:hAnsi="Times New Roman" w:cs="Times New Roman"/>
          <w:b/>
          <w:sz w:val="28"/>
          <w:szCs w:val="28"/>
        </w:rPr>
        <w:t>1.1.26. Рынок сбора, обработки и утилизации отходов, обработки вторичного сырья</w:t>
      </w:r>
    </w:p>
    <w:p w:rsidR="00CF260B" w:rsidRPr="0013444B" w:rsidRDefault="00CF260B" w:rsidP="0013444B">
      <w:pPr>
        <w:spacing w:after="0" w:line="240" w:lineRule="auto"/>
        <w:ind w:firstLine="709"/>
        <w:jc w:val="center"/>
        <w:rPr>
          <w:rFonts w:ascii="Times New Roman" w:hAnsi="Times New Roman" w:cs="Times New Roman"/>
          <w:b/>
          <w:sz w:val="28"/>
          <w:szCs w:val="28"/>
        </w:rPr>
      </w:pPr>
    </w:p>
    <w:p w:rsidR="00CF260B" w:rsidRPr="0013444B" w:rsidRDefault="00CF260B" w:rsidP="0013444B">
      <w:pPr>
        <w:spacing w:after="0" w:line="240" w:lineRule="auto"/>
        <w:ind w:firstLine="709"/>
        <w:jc w:val="both"/>
        <w:rPr>
          <w:rFonts w:ascii="Times New Roman" w:hAnsi="Times New Roman" w:cs="Times New Roman"/>
          <w:bCs/>
          <w:sz w:val="28"/>
          <w:szCs w:val="28"/>
        </w:rPr>
      </w:pPr>
      <w:bookmarkStart w:id="1" w:name="_Hlk89265080"/>
      <w:r w:rsidRPr="0013444B">
        <w:rPr>
          <w:rFonts w:ascii="Times New Roman" w:hAnsi="Times New Roman" w:cs="Times New Roman"/>
          <w:bCs/>
          <w:sz w:val="28"/>
          <w:szCs w:val="28"/>
        </w:rPr>
        <w:t>Рынок обработки и утилизации отходов, обработки вторичного сырья в муниципалитете представлен 2 малыми предприятиями и                                                14 микропредприятиями.</w:t>
      </w:r>
    </w:p>
    <w:bookmarkEnd w:id="1"/>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Доля предприятий обработки и утилизации отходов в общем объеме промышленных производств составляет 0,3%.</w:t>
      </w:r>
    </w:p>
    <w:p w:rsidR="00CF260B" w:rsidRPr="0013444B" w:rsidRDefault="00CF26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lastRenderedPageBreak/>
        <w:t>Наиболее крупные представители рынка АО НПП «Кубаньцветмет»,       ООО «Агентство ртутная безопасность» и ООО «Экопласт».</w:t>
      </w:r>
    </w:p>
    <w:p w:rsidR="00CF260B" w:rsidRPr="0013444B" w:rsidRDefault="00CF260B" w:rsidP="0013444B">
      <w:pPr>
        <w:spacing w:after="0" w:line="240" w:lineRule="auto"/>
        <w:jc w:val="both"/>
        <w:rPr>
          <w:rFonts w:ascii="Times New Roman" w:hAnsi="Times New Roman" w:cs="Times New Roman"/>
          <w:sz w:val="28"/>
          <w:szCs w:val="28"/>
        </w:rPr>
      </w:pPr>
      <w:r w:rsidRPr="0013444B">
        <w:rPr>
          <w:rFonts w:ascii="Times New Roman" w:hAnsi="Times New Roman"/>
          <w:sz w:val="28"/>
          <w:szCs w:val="28"/>
        </w:rPr>
        <w:tab/>
      </w:r>
      <w:r w:rsidRPr="0013444B">
        <w:rPr>
          <w:rFonts w:ascii="Times New Roman" w:eastAsia="Times New Roman" w:hAnsi="Times New Roman" w:cs="Times New Roman"/>
          <w:kern w:val="0"/>
          <w:sz w:val="28"/>
          <w:szCs w:val="28"/>
          <w:lang w:eastAsia="ru-RU"/>
        </w:rPr>
        <w:t>АО НПП «Кубаньцветмет» - это комплекс производственных мощностей по сбору, хранению, обработке и утилизации опасных для окружающей природной среды и здоровья человека тяжелых металлов: свинца и ртути. Предприятие</w:t>
      </w:r>
      <w:r w:rsidRPr="0013444B">
        <w:rPr>
          <w:rFonts w:ascii="Times New Roman" w:hAnsi="Times New Roman" w:cs="Times New Roman"/>
          <w:sz w:val="28"/>
          <w:szCs w:val="28"/>
        </w:rPr>
        <w:t xml:space="preserve"> способно перерабатывать все виды вторичного ртутного сырья с извлечением металла в товарную продукцию до 98,89%. Освоен выпуск различных ртутных соединений.</w:t>
      </w:r>
    </w:p>
    <w:p w:rsidR="00CF260B" w:rsidRPr="0013444B" w:rsidRDefault="00CF260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ООО «Агентство «Ртутная безопасность» осуществляет сбор, транспортирование, обработку, утилизацию, обезвреживание и размещение отходов I-V класса опасности со всей России, на рынке более 17 лет зарекомендовало себя как добросовестный и надежный партнер. В составе своей деятельности предприятие решает ряд вопросов в области экологии, связанных с рациональным природопользованием, опирается на широкую нормативно-методическую базу, имеет большой опыт работы с различными объектами природопользования, обширный банк данных в сфере охраны окружающей среды</w:t>
      </w:r>
    </w:p>
    <w:p w:rsidR="00CF260B" w:rsidRPr="0013444B" w:rsidRDefault="00CF260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 xml:space="preserve">ООО «Экопласт» - динамично развивающаяся компания, на рынке полимерного сырья и материалов с 2003 года. Компания специализируется на производстве, реализации и поставках высококачественного вторичного материала на рынок России в виде гранул и дробленки полипропилена, полиэтилена низкого давления и других видов полимеров. </w:t>
      </w:r>
    </w:p>
    <w:p w:rsidR="00CF260B" w:rsidRPr="0013444B" w:rsidRDefault="00CF260B" w:rsidP="0013444B">
      <w:pPr>
        <w:ind w:firstLine="708"/>
        <w:jc w:val="both"/>
        <w:rPr>
          <w:rFonts w:ascii="Times New Roman" w:hAnsi="Times New Roman" w:cs="Times New Roman"/>
          <w:sz w:val="28"/>
          <w:szCs w:val="28"/>
          <w:shd w:val="clear" w:color="auto" w:fill="FBFBFB"/>
        </w:rPr>
      </w:pPr>
      <w:r w:rsidRPr="0013444B">
        <w:rPr>
          <w:rFonts w:ascii="Times New Roman" w:hAnsi="Times New Roman" w:cs="Times New Roman"/>
          <w:bCs/>
          <w:sz w:val="28"/>
          <w:szCs w:val="28"/>
          <w:shd w:val="clear" w:color="auto" w:fill="FBFBFB"/>
        </w:rPr>
        <w:t>Переработка</w:t>
      </w:r>
      <w:r w:rsidRPr="0013444B">
        <w:rPr>
          <w:rFonts w:ascii="Times New Roman" w:hAnsi="Times New Roman" w:cs="Times New Roman"/>
          <w:sz w:val="28"/>
          <w:szCs w:val="28"/>
          <w:shd w:val="clear" w:color="auto" w:fill="FBFBFB"/>
        </w:rPr>
        <w:t xml:space="preserve"> </w:t>
      </w:r>
      <w:r w:rsidRPr="0013444B">
        <w:rPr>
          <w:rFonts w:ascii="Times New Roman" w:hAnsi="Times New Roman" w:cs="Times New Roman"/>
          <w:bCs/>
          <w:sz w:val="28"/>
          <w:szCs w:val="28"/>
          <w:shd w:val="clear" w:color="auto" w:fill="FBFBFB"/>
        </w:rPr>
        <w:t>отходов</w:t>
      </w:r>
      <w:r w:rsidRPr="0013444B">
        <w:rPr>
          <w:rFonts w:ascii="Times New Roman" w:hAnsi="Times New Roman" w:cs="Times New Roman"/>
          <w:sz w:val="28"/>
          <w:szCs w:val="28"/>
          <w:shd w:val="clear" w:color="auto" w:fill="FBFBFB"/>
        </w:rPr>
        <w:t xml:space="preserve"> различного рода не только призвана улучшить экологическую обстановку, но и как бизнес перспективна. В настоящее время, </w:t>
      </w:r>
      <w:r w:rsidRPr="0013444B">
        <w:rPr>
          <w:rFonts w:ascii="Times New Roman" w:hAnsi="Times New Roman" w:cs="Times New Roman"/>
          <w:bCs/>
          <w:sz w:val="28"/>
          <w:szCs w:val="28"/>
          <w:shd w:val="clear" w:color="auto" w:fill="FBFBFB"/>
        </w:rPr>
        <w:t>это</w:t>
      </w:r>
      <w:r w:rsidRPr="0013444B">
        <w:rPr>
          <w:rFonts w:ascii="Times New Roman" w:hAnsi="Times New Roman" w:cs="Times New Roman"/>
          <w:sz w:val="28"/>
          <w:szCs w:val="28"/>
          <w:shd w:val="clear" w:color="auto" w:fill="FBFBFB"/>
        </w:rPr>
        <w:t xml:space="preserve"> самый динамичный сектор одного из самых динамичных направлений </w:t>
      </w:r>
      <w:r w:rsidRPr="0013444B">
        <w:rPr>
          <w:rFonts w:ascii="Times New Roman" w:hAnsi="Times New Roman" w:cs="Times New Roman"/>
          <w:bCs/>
          <w:sz w:val="28"/>
          <w:szCs w:val="28"/>
          <w:shd w:val="clear" w:color="auto" w:fill="FBFBFB"/>
        </w:rPr>
        <w:t>развития</w:t>
      </w:r>
      <w:r w:rsidRPr="0013444B">
        <w:rPr>
          <w:rFonts w:ascii="Times New Roman" w:hAnsi="Times New Roman" w:cs="Times New Roman"/>
          <w:sz w:val="28"/>
          <w:szCs w:val="28"/>
          <w:shd w:val="clear" w:color="auto" w:fill="FBFBFB"/>
        </w:rPr>
        <w:t xml:space="preserve"> экономики: управление </w:t>
      </w:r>
      <w:r w:rsidRPr="0013444B">
        <w:rPr>
          <w:rFonts w:ascii="Times New Roman" w:hAnsi="Times New Roman" w:cs="Times New Roman"/>
          <w:bCs/>
          <w:sz w:val="28"/>
          <w:szCs w:val="28"/>
          <w:shd w:val="clear" w:color="auto" w:fill="FBFBFB"/>
        </w:rPr>
        <w:t>отходами</w:t>
      </w:r>
      <w:r w:rsidRPr="0013444B">
        <w:rPr>
          <w:rFonts w:ascii="Times New Roman" w:hAnsi="Times New Roman" w:cs="Times New Roman"/>
          <w:sz w:val="28"/>
          <w:szCs w:val="28"/>
          <w:shd w:val="clear" w:color="auto" w:fill="FBFBFB"/>
        </w:rPr>
        <w:t xml:space="preserve">. </w:t>
      </w:r>
    </w:p>
    <w:p w:rsidR="00CF260B" w:rsidRPr="0013444B" w:rsidRDefault="00CF260B" w:rsidP="00134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jc w:val="center"/>
        <w:textAlignment w:val="auto"/>
        <w:rPr>
          <w:rFonts w:ascii="Times New Roman" w:hAnsi="Times New Roman"/>
          <w:b/>
          <w:sz w:val="28"/>
          <w:szCs w:val="28"/>
        </w:rPr>
      </w:pPr>
      <w:r w:rsidRPr="0013444B">
        <w:rPr>
          <w:rFonts w:ascii="Times New Roman" w:eastAsia="Times New Roman" w:hAnsi="Times New Roman" w:cs="Times New Roman"/>
          <w:kern w:val="0"/>
          <w:sz w:val="20"/>
          <w:szCs w:val="20"/>
          <w:lang w:eastAsia="ru-RU"/>
        </w:rPr>
        <w:br/>
      </w:r>
      <w:r w:rsidRPr="0013444B">
        <w:rPr>
          <w:rFonts w:ascii="Times New Roman" w:hAnsi="Times New Roman"/>
          <w:b/>
          <w:sz w:val="28"/>
          <w:szCs w:val="28"/>
        </w:rPr>
        <w:t>1.1.27. Рынок нефтегазооборудования</w:t>
      </w:r>
    </w:p>
    <w:p w:rsidR="00CF260B" w:rsidRPr="0013444B" w:rsidRDefault="00CF260B" w:rsidP="0013444B">
      <w:pPr>
        <w:spacing w:after="0" w:line="240" w:lineRule="auto"/>
        <w:ind w:firstLine="709"/>
        <w:jc w:val="center"/>
        <w:rPr>
          <w:rFonts w:ascii="Times New Roman" w:hAnsi="Times New Roman"/>
          <w:bCs/>
          <w:sz w:val="28"/>
          <w:szCs w:val="28"/>
        </w:rPr>
      </w:pPr>
    </w:p>
    <w:p w:rsidR="00CF260B" w:rsidRPr="0013444B" w:rsidRDefault="00CF260B" w:rsidP="0013444B">
      <w:pPr>
        <w:spacing w:after="0" w:line="240" w:lineRule="auto"/>
        <w:ind w:firstLine="709"/>
        <w:jc w:val="both"/>
        <w:rPr>
          <w:rFonts w:ascii="Times New Roman" w:hAnsi="Times New Roman" w:cs="Times New Roman"/>
          <w:bCs/>
          <w:sz w:val="28"/>
          <w:szCs w:val="28"/>
        </w:rPr>
      </w:pPr>
      <w:r w:rsidRPr="0013444B">
        <w:rPr>
          <w:rFonts w:ascii="Times New Roman" w:hAnsi="Times New Roman" w:cs="Times New Roman"/>
          <w:bCs/>
          <w:sz w:val="28"/>
          <w:szCs w:val="28"/>
        </w:rPr>
        <w:t xml:space="preserve">Рынок производства нефтегазового оборудования в муниципалитете представлен предприятием ООО «НПФ Кубаньнефтемаш». </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bCs/>
          <w:sz w:val="28"/>
          <w:szCs w:val="28"/>
        </w:rPr>
        <w:t>За последнее десятилетие из конструкторского бюро компания вышла на высокий уровень производства.</w:t>
      </w:r>
      <w:r w:rsidRPr="0013444B">
        <w:rPr>
          <w:rFonts w:ascii="Times New Roman" w:hAnsi="Times New Roman" w:cs="Times New Roman"/>
          <w:sz w:val="28"/>
          <w:szCs w:val="28"/>
        </w:rPr>
        <w:t xml:space="preserve"> При помощи научного потенциала на предприятии разработано и внедрено производство оборудования для нефтедобычи на «проблемных» скважинах.</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Доля предприятий, осуществляющих производство нефтегазового оборудования, в общем объеме обрабатывающих производств составила  </w:t>
      </w:r>
      <w:r w:rsidR="002161AD" w:rsidRPr="0013444B">
        <w:rPr>
          <w:rFonts w:ascii="Times New Roman" w:hAnsi="Times New Roman" w:cs="Times New Roman"/>
          <w:sz w:val="28"/>
          <w:szCs w:val="28"/>
        </w:rPr>
        <w:t>0,5</w:t>
      </w:r>
      <w:r w:rsidRPr="0013444B">
        <w:rPr>
          <w:rFonts w:ascii="Times New Roman" w:hAnsi="Times New Roman" w:cs="Times New Roman"/>
          <w:sz w:val="28"/>
          <w:szCs w:val="28"/>
        </w:rPr>
        <w:t xml:space="preserve"> %.</w:t>
      </w:r>
    </w:p>
    <w:p w:rsidR="00CF260B" w:rsidRPr="0013444B" w:rsidRDefault="00CF260B" w:rsidP="0013444B">
      <w:pPr>
        <w:spacing w:after="0" w:line="240" w:lineRule="auto"/>
        <w:ind w:firstLine="709"/>
        <w:jc w:val="both"/>
        <w:rPr>
          <w:rFonts w:ascii="Times New Roman" w:hAnsi="Times New Roman" w:cs="Times New Roman"/>
          <w:sz w:val="28"/>
          <w:szCs w:val="28"/>
        </w:rPr>
      </w:pPr>
    </w:p>
    <w:p w:rsidR="00CF260B" w:rsidRPr="0013444B" w:rsidRDefault="00CF260B" w:rsidP="0013444B">
      <w:pPr>
        <w:spacing w:after="0" w:line="24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3510"/>
        <w:gridCol w:w="1276"/>
        <w:gridCol w:w="1418"/>
        <w:gridCol w:w="1417"/>
        <w:gridCol w:w="1029"/>
        <w:gridCol w:w="921"/>
      </w:tblGrid>
      <w:tr w:rsidR="00CF260B" w:rsidRPr="0013444B" w:rsidTr="00CF53CE">
        <w:tc>
          <w:tcPr>
            <w:tcW w:w="3510"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 xml:space="preserve">Наименование показателя </w:t>
            </w:r>
          </w:p>
        </w:tc>
        <w:tc>
          <w:tcPr>
            <w:tcW w:w="1276"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2019,</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418"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2020,</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417" w:type="dxa"/>
            <w:vMerge w:val="restart"/>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2021,</w:t>
            </w:r>
          </w:p>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млн руб.</w:t>
            </w:r>
          </w:p>
        </w:tc>
        <w:tc>
          <w:tcPr>
            <w:tcW w:w="1950" w:type="dxa"/>
            <w:gridSpan w:val="2"/>
          </w:tcPr>
          <w:p w:rsidR="00CF260B" w:rsidRPr="0013444B" w:rsidRDefault="00CF260B" w:rsidP="0013444B">
            <w:pPr>
              <w:ind w:right="-1"/>
              <w:jc w:val="both"/>
              <w:rPr>
                <w:rFonts w:ascii="Times New Roman" w:hAnsi="Times New Roman" w:cs="Times New Roman"/>
                <w:bCs/>
                <w:sz w:val="24"/>
                <w:szCs w:val="24"/>
              </w:rPr>
            </w:pPr>
            <w:r w:rsidRPr="0013444B">
              <w:rPr>
                <w:rFonts w:ascii="Times New Roman" w:hAnsi="Times New Roman" w:cs="Times New Roman"/>
                <w:bCs/>
                <w:sz w:val="24"/>
                <w:szCs w:val="24"/>
              </w:rPr>
              <w:t>Динамика                       2021 год к,%</w:t>
            </w:r>
          </w:p>
        </w:tc>
      </w:tr>
      <w:tr w:rsidR="00CF260B" w:rsidRPr="0013444B" w:rsidTr="00CF53CE">
        <w:trPr>
          <w:trHeight w:val="112"/>
        </w:trPr>
        <w:tc>
          <w:tcPr>
            <w:tcW w:w="3510"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276"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418"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417" w:type="dxa"/>
            <w:vMerge/>
            <w:tcBorders>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p>
        </w:tc>
        <w:tc>
          <w:tcPr>
            <w:tcW w:w="1029" w:type="dxa"/>
            <w:tcBorders>
              <w:bottom w:val="single" w:sz="4" w:space="0" w:color="auto"/>
              <w:righ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2019</w:t>
            </w:r>
          </w:p>
        </w:tc>
        <w:tc>
          <w:tcPr>
            <w:tcW w:w="921" w:type="dxa"/>
            <w:tcBorders>
              <w:left w:val="single" w:sz="4" w:space="0" w:color="auto"/>
              <w:bottom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2020</w:t>
            </w:r>
          </w:p>
        </w:tc>
      </w:tr>
      <w:tr w:rsidR="00CF260B" w:rsidRPr="0013444B" w:rsidTr="00CF53CE">
        <w:trPr>
          <w:trHeight w:val="994"/>
        </w:trPr>
        <w:tc>
          <w:tcPr>
            <w:tcW w:w="3510" w:type="dxa"/>
            <w:tcBorders>
              <w:top w:val="single" w:sz="4" w:space="0" w:color="auto"/>
            </w:tcBorders>
          </w:tcPr>
          <w:p w:rsidR="00CF260B" w:rsidRPr="0013444B" w:rsidRDefault="00CF260B" w:rsidP="0013444B">
            <w:pPr>
              <w:jc w:val="both"/>
              <w:rPr>
                <w:rFonts w:ascii="Times New Roman" w:hAnsi="Times New Roman" w:cs="Times New Roman"/>
                <w:bCs/>
                <w:sz w:val="24"/>
                <w:szCs w:val="24"/>
              </w:rPr>
            </w:pPr>
            <w:r w:rsidRPr="0013444B">
              <w:rPr>
                <w:rFonts w:ascii="Times New Roman" w:hAnsi="Times New Roman" w:cs="Times New Roman"/>
                <w:bCs/>
                <w:sz w:val="24"/>
                <w:szCs w:val="24"/>
              </w:rPr>
              <w:t xml:space="preserve">Объем отгруженных товаров </w:t>
            </w:r>
            <w:r w:rsidR="002161AD" w:rsidRPr="0013444B">
              <w:rPr>
                <w:rFonts w:ascii="Times New Roman" w:hAnsi="Times New Roman" w:cs="Times New Roman"/>
                <w:bCs/>
                <w:sz w:val="24"/>
                <w:szCs w:val="24"/>
              </w:rPr>
              <w:t>производства нефтегазового оборудования</w:t>
            </w:r>
          </w:p>
        </w:tc>
        <w:tc>
          <w:tcPr>
            <w:tcW w:w="1276"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361,45</w:t>
            </w:r>
          </w:p>
        </w:tc>
        <w:tc>
          <w:tcPr>
            <w:tcW w:w="1418"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438,7</w:t>
            </w:r>
          </w:p>
        </w:tc>
        <w:tc>
          <w:tcPr>
            <w:tcW w:w="1417" w:type="dxa"/>
            <w:tcBorders>
              <w:top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501,4</w:t>
            </w:r>
          </w:p>
        </w:tc>
        <w:tc>
          <w:tcPr>
            <w:tcW w:w="1029" w:type="dxa"/>
            <w:tcBorders>
              <w:top w:val="single" w:sz="4" w:space="0" w:color="auto"/>
              <w:righ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138,7</w:t>
            </w:r>
          </w:p>
        </w:tc>
        <w:tc>
          <w:tcPr>
            <w:tcW w:w="921" w:type="dxa"/>
            <w:tcBorders>
              <w:top w:val="single" w:sz="4" w:space="0" w:color="auto"/>
              <w:left w:val="single" w:sz="4" w:space="0" w:color="auto"/>
            </w:tcBorders>
          </w:tcPr>
          <w:p w:rsidR="00CF260B" w:rsidRPr="0013444B" w:rsidRDefault="00CF260B" w:rsidP="0013444B">
            <w:pPr>
              <w:ind w:right="-171"/>
              <w:jc w:val="both"/>
              <w:rPr>
                <w:rFonts w:ascii="Times New Roman" w:hAnsi="Times New Roman" w:cs="Times New Roman"/>
                <w:bCs/>
                <w:sz w:val="24"/>
                <w:szCs w:val="24"/>
              </w:rPr>
            </w:pPr>
            <w:r w:rsidRPr="0013444B">
              <w:rPr>
                <w:rFonts w:ascii="Times New Roman" w:hAnsi="Times New Roman" w:cs="Times New Roman"/>
                <w:bCs/>
                <w:sz w:val="24"/>
                <w:szCs w:val="24"/>
              </w:rPr>
              <w:t>114,3</w:t>
            </w:r>
          </w:p>
        </w:tc>
      </w:tr>
    </w:tbl>
    <w:p w:rsidR="00CF260B" w:rsidRPr="0013444B" w:rsidRDefault="00CF260B" w:rsidP="0013444B">
      <w:pPr>
        <w:spacing w:after="0" w:line="240" w:lineRule="auto"/>
        <w:ind w:firstLine="709"/>
        <w:jc w:val="both"/>
        <w:rPr>
          <w:rFonts w:ascii="Times New Roman" w:hAnsi="Times New Roman" w:cs="Times New Roman"/>
          <w:sz w:val="28"/>
          <w:szCs w:val="28"/>
        </w:rPr>
      </w:pP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Сегодня ООО «НПФ Кубаньнефтемаш» продуктивно и эффективно взаимодействует с ведущими национальными и международными поставщиками. Это ОАО «Лукойл» и ОАО «Роснефть» в России, а за рубежом - Государственная компания Кубы, закупающая оборудование для месторождения Бока де Харуки, ООО «Джиндал Петролиум Оперейтинг Компани» в Грузии, ТОО «Altios Petrolium» в Казахстане.</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Спектр производимой продукции уникальный и достаточно большой, не уступает по качеству производителям с мировым именем. Оборудование ООО «НПФ Кубаньнефтемаш» применяется на нефтяных месторождениях европейского севера России, в Западной Сибири, на острове Сахалин.</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Проблемой является зависимость от нефтяных компаний.</w:t>
      </w:r>
    </w:p>
    <w:p w:rsidR="00CF260B" w:rsidRPr="0013444B" w:rsidRDefault="00CF26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Предприятие готово сотрудничать с различными отраслями региона: от пищевой промышленности до сельского хозяйства. Для этого у компании есть все ресурсы и огромный потенциал. </w:t>
      </w:r>
    </w:p>
    <w:p w:rsidR="007D6755" w:rsidRPr="0013444B" w:rsidRDefault="007D6755" w:rsidP="0013444B">
      <w:pPr>
        <w:spacing w:after="0" w:line="240" w:lineRule="auto"/>
        <w:ind w:firstLine="709"/>
        <w:jc w:val="both"/>
        <w:rPr>
          <w:rFonts w:ascii="Times New Roman" w:hAnsi="Times New Roman" w:cs="Times New Roman"/>
          <w:b/>
          <w:color w:val="FF0000"/>
          <w:sz w:val="28"/>
          <w:szCs w:val="28"/>
          <w:shd w:val="clear" w:color="auto" w:fill="FBFBFB"/>
        </w:rPr>
      </w:pPr>
    </w:p>
    <w:p w:rsidR="0092710B" w:rsidRPr="0013444B" w:rsidRDefault="0092710B" w:rsidP="0013444B">
      <w:pPr>
        <w:spacing w:after="0" w:line="240" w:lineRule="auto"/>
        <w:ind w:firstLine="708"/>
        <w:rPr>
          <w:rFonts w:ascii="Times New Roman" w:hAnsi="Times New Roman" w:cs="Times New Roman"/>
          <w:b/>
          <w:sz w:val="28"/>
          <w:szCs w:val="28"/>
        </w:rPr>
      </w:pPr>
      <w:r w:rsidRPr="0013444B">
        <w:rPr>
          <w:rFonts w:ascii="Times New Roman" w:hAnsi="Times New Roman" w:cs="Times New Roman"/>
          <w:b/>
          <w:sz w:val="28"/>
          <w:szCs w:val="28"/>
        </w:rPr>
        <w:t xml:space="preserve">             1.1.28. Рынок готовых металлических изделий.</w:t>
      </w:r>
    </w:p>
    <w:p w:rsidR="0092710B" w:rsidRPr="0013444B" w:rsidRDefault="0092710B" w:rsidP="0013444B">
      <w:pPr>
        <w:spacing w:after="0" w:line="240" w:lineRule="auto"/>
        <w:ind w:firstLine="708"/>
        <w:jc w:val="center"/>
        <w:rPr>
          <w:rFonts w:ascii="Times New Roman" w:hAnsi="Times New Roman" w:cs="Times New Roman"/>
          <w:sz w:val="28"/>
          <w:szCs w:val="28"/>
        </w:rPr>
      </w:pPr>
    </w:p>
    <w:p w:rsidR="0092710B" w:rsidRPr="0013444B" w:rsidRDefault="0092710B" w:rsidP="0013444B">
      <w:pPr>
        <w:spacing w:after="0" w:line="240" w:lineRule="auto"/>
        <w:ind w:firstLine="708"/>
        <w:jc w:val="both"/>
        <w:rPr>
          <w:rFonts w:ascii="Times New Roman" w:hAnsi="Times New Roman" w:cs="Times New Roman"/>
          <w:bCs/>
          <w:sz w:val="28"/>
          <w:szCs w:val="28"/>
        </w:rPr>
      </w:pPr>
      <w:r w:rsidRPr="0013444B">
        <w:rPr>
          <w:rFonts w:ascii="Times New Roman" w:hAnsi="Times New Roman" w:cs="Times New Roman"/>
          <w:bCs/>
          <w:sz w:val="28"/>
          <w:szCs w:val="28"/>
        </w:rPr>
        <w:t>Рынок готовых металлических изделий в муниципалитете представлен                1 малым предприятием и 4 микропредприятиями.</w:t>
      </w:r>
    </w:p>
    <w:p w:rsidR="0092710B" w:rsidRPr="0013444B" w:rsidRDefault="009271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Наиболее крупный представитель рынка ООО «Техмаш Сервис» оказывает услуги по механической обработке металлов на станках с ЧПУ. Выполняет токарные, фрезерные, сварочные работы, плазменную резку, а также изготавливает металлоконструкции на заказ. </w:t>
      </w:r>
    </w:p>
    <w:p w:rsidR="0092710B" w:rsidRPr="0013444B" w:rsidRDefault="0092710B" w:rsidP="0013444B">
      <w:pPr>
        <w:spacing w:after="0" w:line="240" w:lineRule="auto"/>
        <w:ind w:firstLine="709"/>
        <w:jc w:val="both"/>
        <w:rPr>
          <w:rStyle w:val="cs-contact-inforow"/>
          <w:rFonts w:ascii="Times New Roman" w:hAnsi="Times New Roman" w:cs="Times New Roman"/>
          <w:sz w:val="28"/>
          <w:szCs w:val="28"/>
        </w:rPr>
      </w:pPr>
      <w:r w:rsidRPr="0013444B">
        <w:rPr>
          <w:rFonts w:ascii="Times New Roman" w:hAnsi="Times New Roman" w:cs="Times New Roman"/>
          <w:sz w:val="28"/>
          <w:szCs w:val="28"/>
        </w:rPr>
        <w:t xml:space="preserve">ООО «Техмаш-Сервис» стабильно работает на рынке более 16 лет. Основные партнеры </w:t>
      </w:r>
      <w:r w:rsidRPr="0013444B">
        <w:rPr>
          <w:rStyle w:val="cs-contact-inforow"/>
          <w:rFonts w:ascii="Times New Roman" w:hAnsi="Times New Roman" w:cs="Times New Roman"/>
          <w:sz w:val="28"/>
          <w:szCs w:val="28"/>
        </w:rPr>
        <w:t>БДМ-Агро, КНГ «Машзавод-сервис». Объем выручки по итогам 2021 года возрос на 60% к прошлому году.</w:t>
      </w:r>
    </w:p>
    <w:p w:rsidR="0092710B" w:rsidRPr="0013444B" w:rsidRDefault="009271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Кроме этого, на территории района осуществляет деятельность компания ООО «Снабсервис». Создана в 2015 году, занимается закупкой лома черных и цветных металлов. Помимо пунктов приема ООО «Снабсервис» владеет цехом по размотке бухтовой арматуры площадью 1440 кв.м на территории которого работаю шесть станков для размотки. ООО «Снабсервис» динамично развивающаяся компания Кубани, так с 2019 по 2021 годы прирост выручки составил 170 млн руб.</w:t>
      </w:r>
    </w:p>
    <w:p w:rsidR="0092710B" w:rsidRPr="0013444B" w:rsidRDefault="0092710B"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Проблемой производства является недостаточность квалифицированных специалистов, необходимы механики и электромонтеры, слесари и сварщики, специалисты в области IT-технологий.</w:t>
      </w:r>
    </w:p>
    <w:p w:rsidR="0092710B" w:rsidRPr="0013444B" w:rsidRDefault="0092710B" w:rsidP="0013444B">
      <w:pPr>
        <w:spacing w:after="0" w:line="240" w:lineRule="auto"/>
        <w:ind w:firstLine="708"/>
        <w:jc w:val="both"/>
        <w:rPr>
          <w:rFonts w:ascii="Times New Roman" w:eastAsia="Times New Roman" w:hAnsi="Times New Roman" w:cs="Times New Roman"/>
          <w:sz w:val="28"/>
          <w:szCs w:val="28"/>
        </w:rPr>
      </w:pPr>
      <w:r w:rsidRPr="0013444B">
        <w:rPr>
          <w:rFonts w:ascii="Times New Roman" w:hAnsi="Times New Roman" w:cs="Times New Roman"/>
          <w:sz w:val="28"/>
          <w:szCs w:val="28"/>
        </w:rPr>
        <w:t xml:space="preserve">Муниципалитетом проводятся </w:t>
      </w:r>
      <w:r w:rsidRPr="0013444B">
        <w:rPr>
          <w:rFonts w:ascii="Times New Roman" w:hAnsi="Times New Roman" w:cs="Times New Roman"/>
          <w:sz w:val="28"/>
        </w:rPr>
        <w:t>мероприятия по профессиональной ориентации школьников (</w:t>
      </w:r>
      <w:r w:rsidRPr="0013444B">
        <w:rPr>
          <w:rFonts w:ascii="Times New Roman" w:hAnsi="Times New Roman" w:cs="Times New Roman"/>
          <w:sz w:val="28"/>
          <w:szCs w:val="28"/>
        </w:rPr>
        <w:t xml:space="preserve">проводятся встречи, подготовлены онлайн экскурсии на промышленные предприятия). </w:t>
      </w:r>
    </w:p>
    <w:p w:rsidR="0092710B" w:rsidRPr="0013444B" w:rsidRDefault="0092710B" w:rsidP="0013444B">
      <w:pPr>
        <w:spacing w:after="0" w:line="240" w:lineRule="auto"/>
        <w:rPr>
          <w:rFonts w:ascii="Times New Roman" w:hAnsi="Times New Roman" w:cs="Times New Roman"/>
          <w:sz w:val="28"/>
          <w:szCs w:val="28"/>
        </w:rPr>
      </w:pPr>
    </w:p>
    <w:p w:rsidR="0092710B" w:rsidRPr="0013444B" w:rsidRDefault="0092710B" w:rsidP="0013444B">
      <w:pPr>
        <w:spacing w:after="0" w:line="240" w:lineRule="auto"/>
        <w:rPr>
          <w:rFonts w:ascii="Times New Roman" w:hAnsi="Times New Roman" w:cs="Times New Roman"/>
          <w:b/>
          <w:sz w:val="28"/>
          <w:szCs w:val="28"/>
        </w:rPr>
      </w:pPr>
      <w:r w:rsidRPr="0013444B">
        <w:rPr>
          <w:rFonts w:ascii="Times New Roman" w:hAnsi="Times New Roman" w:cs="Times New Roman"/>
          <w:sz w:val="28"/>
          <w:szCs w:val="28"/>
        </w:rPr>
        <w:t xml:space="preserve">                                        </w:t>
      </w:r>
      <w:r w:rsidRPr="0013444B">
        <w:rPr>
          <w:rFonts w:ascii="Times New Roman" w:hAnsi="Times New Roman" w:cs="Times New Roman"/>
          <w:b/>
          <w:sz w:val="28"/>
          <w:szCs w:val="28"/>
        </w:rPr>
        <w:t>1.1.29. Рынок производства мебели</w:t>
      </w:r>
    </w:p>
    <w:p w:rsidR="0092710B" w:rsidRPr="0013444B" w:rsidRDefault="0092710B" w:rsidP="0013444B">
      <w:pPr>
        <w:spacing w:after="0" w:line="240" w:lineRule="auto"/>
        <w:ind w:firstLine="708"/>
        <w:jc w:val="center"/>
        <w:rPr>
          <w:rFonts w:ascii="Times New Roman" w:hAnsi="Times New Roman" w:cs="Times New Roman"/>
          <w:sz w:val="28"/>
          <w:szCs w:val="28"/>
        </w:rPr>
      </w:pPr>
    </w:p>
    <w:p w:rsidR="0092710B" w:rsidRPr="0013444B" w:rsidRDefault="0092710B" w:rsidP="0013444B">
      <w:pPr>
        <w:spacing w:after="0" w:line="240" w:lineRule="auto"/>
        <w:ind w:firstLine="709"/>
        <w:jc w:val="both"/>
        <w:rPr>
          <w:rFonts w:ascii="Times New Roman" w:hAnsi="Times New Roman" w:cs="Times New Roman"/>
          <w:bCs/>
          <w:sz w:val="28"/>
          <w:szCs w:val="28"/>
        </w:rPr>
      </w:pPr>
      <w:r w:rsidRPr="0013444B">
        <w:rPr>
          <w:rFonts w:ascii="Times New Roman" w:hAnsi="Times New Roman" w:cs="Times New Roman"/>
          <w:bCs/>
          <w:sz w:val="28"/>
          <w:szCs w:val="28"/>
        </w:rPr>
        <w:t>Рынок производства мебели в муниципалитете представлен 2 малыми предприятиями и 15 микропредприятиями.</w:t>
      </w:r>
    </w:p>
    <w:p w:rsidR="0092710B" w:rsidRPr="0013444B" w:rsidRDefault="0092710B"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lastRenderedPageBreak/>
        <w:t>Доля предприятий производства мебели в общем объеме промышленных производств составляет 0,1%.</w:t>
      </w:r>
    </w:p>
    <w:p w:rsidR="0092710B" w:rsidRPr="0013444B" w:rsidRDefault="0092710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Наиболее крупные представители рынка – «Фабрика мебели и дизайна Демидов А»     индивидуальные     предприниматели       Демидов А.И.  и      Демидова Л.Ю., цех по производству мебели – индивидуальный предприниматель Лысова С.В.</w:t>
      </w:r>
    </w:p>
    <w:p w:rsidR="0092710B" w:rsidRPr="0013444B" w:rsidRDefault="0092710B"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«Фабрика мебели и дизайна Демидов А» на рынке с 1992 года. Это современное предприятие, отвечающее запросам нового времени. Постоянное внедрение новых технологических решений в обработке древесины, использование новых материалов и решений в окрашивании древесины, современная фурнитура и комплектующие позволяют фабрике удовлетворять самый изысканный вкус клиентов. Сегодня фабрика готова предложить весь спектр услуг от визуализации проекта до его реализации с воплощением самых смелых дизайнерских решений.</w:t>
      </w:r>
    </w:p>
    <w:p w:rsidR="0092710B" w:rsidRPr="0013444B" w:rsidRDefault="0092710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ИП Лысова С.В. занимается изготовлением мягкой и корпусной мебели на заказ по индивидуальным размерам. Предлагает широкий ассортимент мебели по доступным ценам.</w:t>
      </w:r>
    </w:p>
    <w:p w:rsidR="0092710B" w:rsidRPr="0013444B" w:rsidRDefault="0092710B"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Проблемами рынка производства мебели являются дефицит качественных материалов и нехватка квалифицированных кадров.</w:t>
      </w:r>
    </w:p>
    <w:p w:rsidR="0092710B" w:rsidRPr="0013444B" w:rsidRDefault="0092710B" w:rsidP="0013444B">
      <w:pPr>
        <w:spacing w:after="0" w:line="240" w:lineRule="auto"/>
        <w:jc w:val="both"/>
        <w:rPr>
          <w:rFonts w:ascii="Times New Roman" w:eastAsia="Times New Roman" w:hAnsi="Times New Roman" w:cs="Times New Roman"/>
          <w:sz w:val="28"/>
          <w:szCs w:val="28"/>
        </w:rPr>
      </w:pPr>
      <w:r w:rsidRPr="0013444B">
        <w:rPr>
          <w:rFonts w:ascii="Times New Roman" w:hAnsi="Times New Roman" w:cs="Times New Roman"/>
          <w:sz w:val="28"/>
          <w:szCs w:val="28"/>
        </w:rPr>
        <w:tab/>
        <w:t xml:space="preserve">Муниципалитетом проводятся </w:t>
      </w:r>
      <w:r w:rsidRPr="0013444B">
        <w:rPr>
          <w:rFonts w:ascii="Times New Roman" w:hAnsi="Times New Roman" w:cs="Times New Roman"/>
          <w:sz w:val="28"/>
        </w:rPr>
        <w:t>мероприятия по профессиональной ориентации школьников (</w:t>
      </w:r>
      <w:r w:rsidRPr="0013444B">
        <w:rPr>
          <w:rFonts w:ascii="Times New Roman" w:hAnsi="Times New Roman" w:cs="Times New Roman"/>
          <w:sz w:val="28"/>
          <w:szCs w:val="28"/>
        </w:rPr>
        <w:t xml:space="preserve">проводятся встречи, подготовлены онлайн экскурсии на промышленные предприятия). </w:t>
      </w:r>
    </w:p>
    <w:p w:rsidR="00CF260B" w:rsidRPr="0013444B" w:rsidRDefault="00CF260B" w:rsidP="0013444B">
      <w:pPr>
        <w:spacing w:after="0" w:line="240" w:lineRule="auto"/>
        <w:jc w:val="center"/>
        <w:rPr>
          <w:rFonts w:ascii="Times New Roman" w:hAnsi="Times New Roman"/>
          <w:b/>
          <w:sz w:val="28"/>
          <w:szCs w:val="28"/>
        </w:rPr>
      </w:pPr>
    </w:p>
    <w:p w:rsidR="00FF1D15" w:rsidRPr="0013444B" w:rsidRDefault="00FF1D15" w:rsidP="0013444B">
      <w:pPr>
        <w:spacing w:after="0" w:line="240" w:lineRule="auto"/>
        <w:ind w:firstLine="709"/>
        <w:jc w:val="both"/>
        <w:rPr>
          <w:rFonts w:ascii="Times New Roman" w:hAnsi="Times New Roman" w:cs="Times New Roman"/>
          <w:b/>
          <w:bCs/>
          <w:sz w:val="28"/>
          <w:szCs w:val="28"/>
        </w:rPr>
      </w:pPr>
      <w:r w:rsidRPr="0013444B">
        <w:rPr>
          <w:rFonts w:ascii="Times New Roman" w:hAnsi="Times New Roman" w:cs="Times New Roman"/>
          <w:b/>
          <w:bCs/>
          <w:sz w:val="28"/>
          <w:szCs w:val="28"/>
        </w:rPr>
        <w:t xml:space="preserve">      1.1.</w:t>
      </w:r>
      <w:r w:rsidR="00CF0BCC" w:rsidRPr="0013444B">
        <w:rPr>
          <w:rFonts w:ascii="Times New Roman" w:hAnsi="Times New Roman" w:cs="Times New Roman"/>
          <w:b/>
          <w:bCs/>
          <w:sz w:val="28"/>
          <w:szCs w:val="28"/>
        </w:rPr>
        <w:t>30</w:t>
      </w:r>
      <w:r w:rsidRPr="0013444B">
        <w:rPr>
          <w:rFonts w:ascii="Times New Roman" w:hAnsi="Times New Roman" w:cs="Times New Roman"/>
          <w:b/>
          <w:bCs/>
          <w:sz w:val="28"/>
          <w:szCs w:val="28"/>
        </w:rPr>
        <w:t>. Рынок реализации сельскохозяйственной продукции</w:t>
      </w:r>
    </w:p>
    <w:p w:rsidR="00FF1D15" w:rsidRPr="0013444B" w:rsidRDefault="00FF1D15" w:rsidP="0013444B">
      <w:pPr>
        <w:spacing w:after="0" w:line="240" w:lineRule="auto"/>
        <w:jc w:val="both"/>
        <w:rPr>
          <w:rFonts w:ascii="Times New Roman" w:hAnsi="Times New Roman" w:cs="Times New Roman"/>
          <w:sz w:val="28"/>
          <w:szCs w:val="28"/>
        </w:rPr>
      </w:pPr>
    </w:p>
    <w:p w:rsidR="00CF0BCC" w:rsidRPr="0013444B" w:rsidRDefault="00CF0BCC"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Качество продуктов на данном рынке 73,2% потребителей по Абинскому району оценивают как «удовлетворительно» и «скорее удовлетворительно»; 91,7% предпринимателей, осуществляющих деятельность на данном рынке, удовлетворены действиями органов власти.</w:t>
      </w:r>
    </w:p>
    <w:p w:rsidR="00FF1D15" w:rsidRPr="0013444B" w:rsidRDefault="00FF1D15"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Существенный вклад в развитие агропромышленного комплекса района вносят 36 предприятий, 98 крестьянских (фермерских) хозяйства,                          3 сельскохозяйственных кооператива и 24,6 тыс. личных подсобных хозяйств граждан.</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Анализ структуры производства сельскохозяйственной продукции Абинского района показывает, что на долю малых форм хозяйствования в последние годы приходятся значительные объемы производства. </w:t>
      </w:r>
    </w:p>
    <w:p w:rsidR="00FF1D15" w:rsidRPr="0013444B" w:rsidRDefault="00FF1D15" w:rsidP="0013444B">
      <w:pPr>
        <w:spacing w:line="240" w:lineRule="auto"/>
        <w:ind w:firstLine="709"/>
        <w:contextualSpacing/>
        <w:jc w:val="both"/>
        <w:rPr>
          <w:rFonts w:ascii="Times New Roman" w:hAnsi="Times New Roman" w:cs="Times New Roman"/>
          <w:bCs/>
          <w:sz w:val="28"/>
          <w:szCs w:val="28"/>
        </w:rPr>
      </w:pPr>
      <w:r w:rsidRPr="0013444B">
        <w:rPr>
          <w:rFonts w:ascii="Times New Roman" w:hAnsi="Times New Roman" w:cs="Times New Roman"/>
          <w:bCs/>
          <w:sz w:val="28"/>
          <w:szCs w:val="28"/>
        </w:rPr>
        <w:t>На долю малых форм хозяйствования приходится 52 % производства мяса скота и птицы, 94,8% производства молока, 93 % производства картофеля, 61,5 % производства овощей.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Валовое производство зерновых и зернобобовых составило                              188,6 тыс. тонн (в том числе риса 82,6 тыс. тонн с урожайностью 71 центнера                          с 1 гектара), технических и масленичных культур – 22,6 тыс. тонн. Производство овощей открытого и закрытого грунта в 2021 году составило 12,8 тыс. тонн.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За последние 3 года валовое производство зерновых и зернобобовых культур увеличилось более чем на 15 тыс. тонн.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lastRenderedPageBreak/>
        <w:t>Основными производителями плодов на территории района являются:                   АО «КСП «Светлогорское», ООО «Алма - продакшн», ООО «Южные земли».</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Садоводами района в 2021 году собрано 48,3 тыс. тонн семечковых плодов и 1,5 тыс. тонн косточковых, сбор увеличился на 103 % по сравнению с 2020 годом. Валовое производство составило 49,8 тыс. тонн. Всего площадь садов составляет 3200 га, в том числе плодоносящих 1970 га.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Урожайность в 2021 году составила 253 центнера с га. По валовому производству яблок Абинский район занимает второе место в крае.</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По состоянию на 1 января 2022 г. поголовье КРС в  крестьянских хозяйствах составило 2860 голов, или 104% к уровню 2020 года. В том числе коров содержится 1232 голов или на 110% уровню 2020 года.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В целом, на территории района содержится 5538 голов КРС или 104% к уровню 2020 года, в том числе всего коров – 2386 голов или 105% к                                     уровню 2020 года.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Поголовье крупного рогатого скота в личных подсобных хозяйствах по состоянию на 01.01.2022 г. составило 2340 голов (104 % к прошлому году), в т.ч.   коров 1042 голов (100 % к 2020 году), 2850 голов овец и коз, 238,0 тыс. голов птицы.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В личных подсобных хозяйствах за 12 месяцев 2021 г. произведено: молока 6,8 тыс. тонн (111% к прошлому году), мяса 2,9 тыс. тонн.  (100 %), на уровне предыдущего года. Производство овощей составило 8,5 тысяч тонн.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В молочном животноводстве основными производителями являются                    ООО «КФХ Фатеева», КФХ Лущик Таисии Николаевны, КФХ Болдырева Николая Геннадьевича (фото 1-3).</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Валовое производство молока в 2021 году составило 10,2 тыс. тонн.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Активно развивается самое крупное хозяйство по валовому производству молока КФХ Болдырева Н.Г. Благодаря государственной поддержке малых форм хозяйствования в 2020 году хозяйством произведена замена поголовья основного стада, приобретено 125 голов племенного высокопродуктивного поголовья нетелей и уже в 2021 году от них произведено 1,1 тыс. тонн молока.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Увеличено производство молока и на роботизированной «Семейной ферме» в КФХ Лущик Таисии Николаевны (произведено 410 тонн молока),                                            в КФХ Смоян Калаша Гюрджиевича (в хозяйстве увеличено в 2 раза поголовье коров, произведено около 325 тонн молока).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В мясном животноводстве за 2021 год сельхозтоваропроизводителями всех форм собственности произведено 6,7 тыс. тонн мяса скота и птицы на убой в живом весе. Основными производителями являются:</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ОСП «Холмская» ООО «Альянс – Декар» - предприятие по выращиванию и откорму птицы (произведено 3300 тонн мяса птицы);</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 индивидуальный предприниматель Никитина Лариса Ивановна – фермерское хозяйство по выращиванию и откорму специализированного крупного рогатого скота мясного направления (фото 8-9). В хозяйстве содержится около 1000 голов крупного рогатого скота, в том числе 340 голов коров или 108,2% к уровню 2020 года.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Крестьянские (фермерские) хозяйства произвели за данный период 137,5 тонны мяса.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lastRenderedPageBreak/>
        <w:t>На территории района имеется 18 стационарных пункта по реализации кормов. За 12 месяцев 2021 года реализовано: сена более 1000 тонн, концентрированных кормов – 1640 тонн. Три заготовительных пункта по приему       плодов,    ягод,     овощей     (ст. Шапсугская,       ст. Эриванская и х. Краснооктябрьский) и один мобильный пункт (Абинское ГП) по искусственному осеменению крупного рогатого скота (с начала года осеменено 140 голов крупного рогатого скота).</w:t>
      </w:r>
    </w:p>
    <w:p w:rsidR="007518BB" w:rsidRPr="0013444B" w:rsidRDefault="007518BB"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Основные проблемы в развитии животноводства:   </w:t>
      </w:r>
    </w:p>
    <w:p w:rsidR="007518BB" w:rsidRPr="0013444B" w:rsidRDefault="007518BB"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1) большинство ферм, ранее действующих на территории района, попали в санитарно - защитную зону поселений;</w:t>
      </w:r>
    </w:p>
    <w:p w:rsidR="007518BB" w:rsidRPr="0013444B" w:rsidRDefault="007518BB"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2)  ужесточение требований ветеринарно-санитарных норм и правил, в том числе и к уже действующим объектам разведения скота;</w:t>
      </w:r>
    </w:p>
    <w:p w:rsidR="007518BB" w:rsidRPr="0013444B" w:rsidRDefault="007518BB"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3) отсутствие доступных кредитных ресурсов для животноводческих хозяйств;</w:t>
      </w:r>
    </w:p>
    <w:p w:rsidR="007518BB" w:rsidRPr="0013444B" w:rsidRDefault="007518BB"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4) отсутствие свободных площадей в муниципальной собственности Абинского района для выделения животноводческим хозяйствам.</w:t>
      </w:r>
    </w:p>
    <w:p w:rsidR="007518BB" w:rsidRPr="0013444B" w:rsidRDefault="007518BB"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Основной резерв для наращивания объемов производства мяса - содействие в развитии крестьянских хозяйств, сельхозкооперативов,  занимающихся альтернативными видами животноводства.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Для торговли мясной и молочной продукцией, овощами, рассадой, птицей личным подсобным хозяйствам и главам крестьянских (фермерских) хозяйств на территории рынков и ярмарок предоставляются социальные торговые места.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На территории г. Абинска и пгт. Ахтырского проведено 52 ярмарки «Выходного дня». Реализовано 120,14 тонн продукции.</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Так же продукция, произведенная на территории района, реализуется на рынках побережья, Краснодара и в других регионах РФ.</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Представители малых форм хозяйствования ежегодно участвуют в агропромышленной выставке «Кубанская ярмарка», по итогам которой представители района награждаются почетными грамотами.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В 2021 году в связи с карантинными ограничениями на территории Краснодарского края в выставке приняли участие только 9 представителей малых форм хозяйствования Абинского района.</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На агропромышленной выставке реализовано около 3 тонн продовольственной и растениеводческой продукции, более 50 единиц предметов народного промысла, а также более 250 штук саженцев цветов на сумму 986 тыс. руб. Сумма выручки реализованной продукции составила свыше 1,0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Основными проблемами в создании кооперативов и их расширении является отсутствие свободных земель сельхозназначения на территории Абинского района, а также отсутствие денежных средств на софинансирование грантов. Кредитные организации предъявляют жесткие требования ко вновь созданным сельхозорганизациям, в том числе и кооперативам.</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Основной проблемой в организации ярмарки выходного дня является снижение количества желающих среди представителей малых форм хозяйствования по причине, что нужно оплачивать палатку, которая должна соответствовать брендбуку, согласованному Департаментом потребительской </w:t>
      </w:r>
      <w:r w:rsidRPr="0013444B">
        <w:rPr>
          <w:rFonts w:ascii="Times New Roman" w:hAnsi="Times New Roman" w:cs="Times New Roman"/>
          <w:sz w:val="28"/>
          <w:szCs w:val="28"/>
        </w:rPr>
        <w:lastRenderedPageBreak/>
        <w:t xml:space="preserve">сферы и регулирования рынка алкоголя Краснодарского края. Другая причина – низкий спрос на сельскохозяйственную продукцию в Абинском районе по сравнению с городами-курортами, куда фермерские хозяйства выезжают торговать за пределы района либо сдают свою продукцию оптом в города Новороссийск и Краснодар.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Администрация муниципального  образования Абинский район для решения проблемных вопросов в 2020 году выполнила первоочередные задачи:</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1)  создание «отдельных зон» на ярмарках;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2) увеличение мест торговли на ярмарках и ярмарках в формате «фермерские дворики». </w:t>
      </w:r>
    </w:p>
    <w:p w:rsidR="00FF1D15" w:rsidRPr="0013444B" w:rsidRDefault="00FF1D15" w:rsidP="0013444B">
      <w:pPr>
        <w:spacing w:after="0" w:line="240" w:lineRule="auto"/>
        <w:ind w:firstLine="709"/>
        <w:jc w:val="both"/>
        <w:rPr>
          <w:rFonts w:ascii="Times New Roman" w:hAnsi="Times New Roman" w:cs="Times New Roman"/>
          <w:sz w:val="28"/>
          <w:szCs w:val="28"/>
        </w:rPr>
      </w:pPr>
    </w:p>
    <w:p w:rsidR="00FF1D15" w:rsidRPr="0013444B" w:rsidRDefault="00FF1D15" w:rsidP="0013444B">
      <w:pPr>
        <w:spacing w:after="0" w:line="240" w:lineRule="auto"/>
        <w:jc w:val="center"/>
        <w:rPr>
          <w:rFonts w:ascii="Times New Roman" w:hAnsi="Times New Roman" w:cs="Times New Roman"/>
          <w:b/>
          <w:bCs/>
          <w:sz w:val="28"/>
          <w:szCs w:val="28"/>
        </w:rPr>
      </w:pPr>
      <w:r w:rsidRPr="0013444B">
        <w:rPr>
          <w:rFonts w:ascii="Times New Roman" w:hAnsi="Times New Roman" w:cs="Times New Roman"/>
          <w:b/>
          <w:bCs/>
          <w:sz w:val="28"/>
          <w:szCs w:val="28"/>
        </w:rPr>
        <w:t>1.1.</w:t>
      </w:r>
      <w:r w:rsidR="007D6755" w:rsidRPr="0013444B">
        <w:rPr>
          <w:rFonts w:ascii="Times New Roman" w:hAnsi="Times New Roman" w:cs="Times New Roman"/>
          <w:b/>
          <w:bCs/>
          <w:sz w:val="28"/>
          <w:szCs w:val="28"/>
        </w:rPr>
        <w:t>31</w:t>
      </w:r>
      <w:r w:rsidRPr="0013444B">
        <w:rPr>
          <w:rFonts w:ascii="Times New Roman" w:hAnsi="Times New Roman" w:cs="Times New Roman"/>
          <w:b/>
          <w:bCs/>
          <w:sz w:val="28"/>
          <w:szCs w:val="28"/>
        </w:rPr>
        <w:t>. Рынок производства сельскохозяйственной продукции</w:t>
      </w:r>
    </w:p>
    <w:p w:rsidR="00FF1D15" w:rsidRPr="0013444B" w:rsidRDefault="00FF1D15" w:rsidP="0013444B">
      <w:pPr>
        <w:spacing w:after="0" w:line="240" w:lineRule="auto"/>
        <w:ind w:firstLine="709"/>
        <w:jc w:val="both"/>
        <w:rPr>
          <w:rFonts w:ascii="Times New Roman" w:hAnsi="Times New Roman" w:cs="Times New Roman"/>
          <w:sz w:val="28"/>
          <w:szCs w:val="28"/>
        </w:rPr>
      </w:pPr>
    </w:p>
    <w:tbl>
      <w:tblPr>
        <w:tblStyle w:val="a8"/>
        <w:tblW w:w="9606" w:type="dxa"/>
        <w:tblLook w:val="04A0" w:firstRow="1" w:lastRow="0" w:firstColumn="1" w:lastColumn="0" w:noHBand="0" w:noVBand="1"/>
      </w:tblPr>
      <w:tblGrid>
        <w:gridCol w:w="704"/>
        <w:gridCol w:w="5500"/>
        <w:gridCol w:w="1984"/>
        <w:gridCol w:w="1418"/>
      </w:tblGrid>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Наименование показателя</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Ед. изм.</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2021г</w:t>
            </w:r>
          </w:p>
        </w:tc>
      </w:tr>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1</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Валовое производство зерновых и зернобобовых культур</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тыс. тонн</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188,6</w:t>
            </w:r>
          </w:p>
        </w:tc>
      </w:tr>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2</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Валовое производство масличных культур</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тыс. тонн</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22,6</w:t>
            </w:r>
          </w:p>
        </w:tc>
      </w:tr>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3</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Валовое производство плодов и ягод</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тыс. тонн</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49,8</w:t>
            </w:r>
          </w:p>
        </w:tc>
      </w:tr>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4</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Валовое производство овощей   и картофеля</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тыс. тонн</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12,8</w:t>
            </w:r>
          </w:p>
        </w:tc>
      </w:tr>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5</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Валовое производство мяса скота и птицы</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тонн</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 xml:space="preserve">1578 </w:t>
            </w:r>
          </w:p>
        </w:tc>
      </w:tr>
      <w:tr w:rsidR="00FF1D15" w:rsidRPr="0013444B" w:rsidTr="006075C7">
        <w:tc>
          <w:tcPr>
            <w:tcW w:w="70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6</w:t>
            </w:r>
          </w:p>
        </w:tc>
        <w:tc>
          <w:tcPr>
            <w:tcW w:w="5500"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Валовое производство молока</w:t>
            </w:r>
          </w:p>
        </w:tc>
        <w:tc>
          <w:tcPr>
            <w:tcW w:w="1984"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тонн</w:t>
            </w:r>
          </w:p>
        </w:tc>
        <w:tc>
          <w:tcPr>
            <w:tcW w:w="1418" w:type="dxa"/>
          </w:tcPr>
          <w:p w:rsidR="00FF1D15" w:rsidRPr="0013444B" w:rsidRDefault="00FF1D15" w:rsidP="0013444B">
            <w:pPr>
              <w:jc w:val="both"/>
              <w:rPr>
                <w:rFonts w:ascii="Times New Roman" w:hAnsi="Times New Roman" w:cs="Times New Roman"/>
                <w:sz w:val="24"/>
                <w:szCs w:val="24"/>
              </w:rPr>
            </w:pPr>
            <w:r w:rsidRPr="0013444B">
              <w:rPr>
                <w:rFonts w:ascii="Times New Roman" w:hAnsi="Times New Roman" w:cs="Times New Roman"/>
                <w:sz w:val="24"/>
                <w:szCs w:val="24"/>
              </w:rPr>
              <w:t xml:space="preserve">8135 </w:t>
            </w:r>
          </w:p>
        </w:tc>
      </w:tr>
    </w:tbl>
    <w:p w:rsidR="00FF1D15" w:rsidRPr="0013444B" w:rsidRDefault="00FF1D15" w:rsidP="0013444B">
      <w:pPr>
        <w:spacing w:after="0" w:line="240" w:lineRule="auto"/>
        <w:ind w:firstLine="709"/>
        <w:jc w:val="both"/>
        <w:rPr>
          <w:rFonts w:ascii="Times New Roman" w:hAnsi="Times New Roman" w:cs="Times New Roman"/>
          <w:sz w:val="28"/>
          <w:szCs w:val="28"/>
        </w:rPr>
      </w:pP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В районе в 2021 году реализовывалось </w:t>
      </w:r>
      <w:r w:rsidRPr="0013444B">
        <w:rPr>
          <w:rFonts w:ascii="Times New Roman" w:hAnsi="Times New Roman" w:cs="Times New Roman"/>
          <w:bCs/>
          <w:sz w:val="28"/>
          <w:szCs w:val="28"/>
        </w:rPr>
        <w:t xml:space="preserve">4 инвестиционных проекта в сфере </w:t>
      </w:r>
      <w:r w:rsidRPr="0013444B">
        <w:rPr>
          <w:rFonts w:ascii="Times New Roman" w:hAnsi="Times New Roman" w:cs="Times New Roman"/>
          <w:sz w:val="28"/>
          <w:szCs w:val="28"/>
        </w:rPr>
        <w:t xml:space="preserve">АПК на общую сумму 1526,6 млн. рублей. В результате реализации инвестиционных проектов планируется создать 87 новых рабочих мест.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1189"/>
        <w:gridCol w:w="1612"/>
        <w:gridCol w:w="1419"/>
        <w:gridCol w:w="1951"/>
        <w:gridCol w:w="1189"/>
        <w:gridCol w:w="1333"/>
        <w:gridCol w:w="1162"/>
      </w:tblGrid>
      <w:tr w:rsidR="00FF1D15" w:rsidRPr="0013444B" w:rsidTr="006075C7">
        <w:tc>
          <w:tcPr>
            <w:tcW w:w="1124"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Начало инвестиций</w:t>
            </w:r>
          </w:p>
        </w:tc>
        <w:tc>
          <w:tcPr>
            <w:tcW w:w="1518"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инвестор</w:t>
            </w:r>
          </w:p>
        </w:tc>
        <w:tc>
          <w:tcPr>
            <w:tcW w:w="1618"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Название проекта</w:t>
            </w:r>
          </w:p>
        </w:tc>
        <w:tc>
          <w:tcPr>
            <w:tcW w:w="2085"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Адрес реализации проекта</w:t>
            </w:r>
          </w:p>
        </w:tc>
        <w:tc>
          <w:tcPr>
            <w:tcW w:w="871"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Объем инвестиций в млн. руб.</w:t>
            </w:r>
          </w:p>
        </w:tc>
        <w:tc>
          <w:tcPr>
            <w:tcW w:w="1257"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Количество планируемых рабочих мест</w:t>
            </w:r>
          </w:p>
        </w:tc>
        <w:tc>
          <w:tcPr>
            <w:tcW w:w="1098" w:type="dxa"/>
          </w:tcPr>
          <w:p w:rsidR="00FF1D15" w:rsidRPr="0013444B" w:rsidRDefault="00FF1D15" w:rsidP="0013444B">
            <w:pPr>
              <w:contextualSpacing/>
              <w:jc w:val="both"/>
              <w:rPr>
                <w:rFonts w:ascii="Times New Roman" w:hAnsi="Times New Roman" w:cs="Times New Roman"/>
                <w:sz w:val="24"/>
                <w:szCs w:val="24"/>
              </w:rPr>
            </w:pPr>
            <w:r w:rsidRPr="0013444B">
              <w:rPr>
                <w:rFonts w:ascii="Times New Roman" w:hAnsi="Times New Roman" w:cs="Times New Roman"/>
                <w:sz w:val="24"/>
                <w:szCs w:val="24"/>
              </w:rPr>
              <w:t>Срок реализации</w:t>
            </w:r>
          </w:p>
        </w:tc>
      </w:tr>
      <w:tr w:rsidR="00FF1D15" w:rsidRPr="0013444B" w:rsidTr="006075C7">
        <w:tc>
          <w:tcPr>
            <w:tcW w:w="1124"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14.02.</w:t>
            </w:r>
          </w:p>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2019</w:t>
            </w:r>
          </w:p>
        </w:tc>
        <w:tc>
          <w:tcPr>
            <w:tcW w:w="15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ООО «Южные земли»</w:t>
            </w:r>
          </w:p>
        </w:tc>
        <w:tc>
          <w:tcPr>
            <w:tcW w:w="16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Строитель</w:t>
            </w:r>
            <w:r w:rsidR="00CF0BCC" w:rsidRPr="0013444B">
              <w:rPr>
                <w:rFonts w:ascii="Times New Roman" w:hAnsi="Times New Roman" w:cs="Times New Roman"/>
                <w:sz w:val="24"/>
                <w:szCs w:val="24"/>
              </w:rPr>
              <w:t>-</w:t>
            </w:r>
            <w:r w:rsidRPr="0013444B">
              <w:rPr>
                <w:rFonts w:ascii="Times New Roman" w:hAnsi="Times New Roman" w:cs="Times New Roman"/>
                <w:sz w:val="24"/>
                <w:szCs w:val="24"/>
              </w:rPr>
              <w:t>ство складского комплекса (плодохра-нилище вместимостью 15 000 тонн с блоком сортиров-ки)</w:t>
            </w:r>
          </w:p>
        </w:tc>
        <w:tc>
          <w:tcPr>
            <w:tcW w:w="2085"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В границах колхоза «Нива» 23:01:0601000:1695</w:t>
            </w:r>
          </w:p>
        </w:tc>
        <w:tc>
          <w:tcPr>
            <w:tcW w:w="871"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1266,6</w:t>
            </w:r>
          </w:p>
        </w:tc>
        <w:tc>
          <w:tcPr>
            <w:tcW w:w="1257"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70</w:t>
            </w:r>
          </w:p>
        </w:tc>
        <w:tc>
          <w:tcPr>
            <w:tcW w:w="109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2019-2022</w:t>
            </w:r>
          </w:p>
        </w:tc>
      </w:tr>
      <w:tr w:rsidR="00FF1D15" w:rsidRPr="0013444B" w:rsidTr="006075C7">
        <w:tc>
          <w:tcPr>
            <w:tcW w:w="1124"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12.03.</w:t>
            </w:r>
          </w:p>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2020</w:t>
            </w:r>
          </w:p>
        </w:tc>
        <w:tc>
          <w:tcPr>
            <w:tcW w:w="15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ИП Жук В.П.</w:t>
            </w:r>
          </w:p>
        </w:tc>
        <w:tc>
          <w:tcPr>
            <w:tcW w:w="16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Завод по переработке зерновых культур</w:t>
            </w:r>
          </w:p>
        </w:tc>
        <w:tc>
          <w:tcPr>
            <w:tcW w:w="2085"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 xml:space="preserve">ст- ца Холмская, </w:t>
            </w:r>
          </w:p>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ул. Каштановая, 2/1 (23:01:0904296:1</w:t>
            </w:r>
            <w:r w:rsidRPr="0013444B">
              <w:rPr>
                <w:rFonts w:ascii="Times New Roman" w:hAnsi="Times New Roman" w:cs="Times New Roman"/>
                <w:sz w:val="24"/>
                <w:szCs w:val="24"/>
              </w:rPr>
              <w:lastRenderedPageBreak/>
              <w:t>149)</w:t>
            </w:r>
          </w:p>
        </w:tc>
        <w:tc>
          <w:tcPr>
            <w:tcW w:w="871"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lastRenderedPageBreak/>
              <w:t>20,0</w:t>
            </w:r>
          </w:p>
        </w:tc>
        <w:tc>
          <w:tcPr>
            <w:tcW w:w="1257"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5</w:t>
            </w:r>
          </w:p>
        </w:tc>
        <w:tc>
          <w:tcPr>
            <w:tcW w:w="109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2020-2022</w:t>
            </w:r>
          </w:p>
        </w:tc>
      </w:tr>
      <w:tr w:rsidR="00FF1D15" w:rsidRPr="0013444B" w:rsidTr="006075C7">
        <w:tc>
          <w:tcPr>
            <w:tcW w:w="1124"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lastRenderedPageBreak/>
              <w:t>2020</w:t>
            </w:r>
          </w:p>
        </w:tc>
        <w:tc>
          <w:tcPr>
            <w:tcW w:w="15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АО «КСП» «Светлогорское»</w:t>
            </w:r>
          </w:p>
        </w:tc>
        <w:tc>
          <w:tcPr>
            <w:tcW w:w="16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Строитель</w:t>
            </w:r>
            <w:r w:rsidR="00CF0BCC" w:rsidRPr="0013444B">
              <w:rPr>
                <w:rFonts w:ascii="Times New Roman" w:hAnsi="Times New Roman" w:cs="Times New Roman"/>
                <w:sz w:val="24"/>
                <w:szCs w:val="24"/>
              </w:rPr>
              <w:t>-</w:t>
            </w:r>
            <w:r w:rsidRPr="0013444B">
              <w:rPr>
                <w:rFonts w:ascii="Times New Roman" w:hAnsi="Times New Roman" w:cs="Times New Roman"/>
                <w:sz w:val="24"/>
                <w:szCs w:val="24"/>
              </w:rPr>
              <w:t>ство фруктохра</w:t>
            </w:r>
            <w:r w:rsidR="00CF0BCC" w:rsidRPr="0013444B">
              <w:rPr>
                <w:rFonts w:ascii="Times New Roman" w:hAnsi="Times New Roman" w:cs="Times New Roman"/>
                <w:sz w:val="24"/>
                <w:szCs w:val="24"/>
              </w:rPr>
              <w:t>-</w:t>
            </w:r>
            <w:r w:rsidRPr="0013444B">
              <w:rPr>
                <w:rFonts w:ascii="Times New Roman" w:hAnsi="Times New Roman" w:cs="Times New Roman"/>
                <w:sz w:val="24"/>
                <w:szCs w:val="24"/>
              </w:rPr>
              <w:t>нилища на 5000 тонн</w:t>
            </w:r>
          </w:p>
        </w:tc>
        <w:tc>
          <w:tcPr>
            <w:tcW w:w="2085"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 xml:space="preserve">В земельном массиве в границах ОАО КСП «Светлогорс-кое»,  </w:t>
            </w:r>
          </w:p>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бригада  № 5 отделения № 2 23:01:0701000:1170</w:t>
            </w:r>
          </w:p>
        </w:tc>
        <w:tc>
          <w:tcPr>
            <w:tcW w:w="871"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190,0</w:t>
            </w:r>
          </w:p>
        </w:tc>
        <w:tc>
          <w:tcPr>
            <w:tcW w:w="1257"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0</w:t>
            </w:r>
          </w:p>
        </w:tc>
        <w:tc>
          <w:tcPr>
            <w:tcW w:w="109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2020-2022</w:t>
            </w:r>
          </w:p>
        </w:tc>
      </w:tr>
      <w:tr w:rsidR="00FF1D15" w:rsidRPr="0013444B" w:rsidTr="006075C7">
        <w:tc>
          <w:tcPr>
            <w:tcW w:w="1124"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16.02.</w:t>
            </w:r>
          </w:p>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2018</w:t>
            </w:r>
          </w:p>
        </w:tc>
        <w:tc>
          <w:tcPr>
            <w:tcW w:w="15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КФХ Щербакова Н.А.</w:t>
            </w:r>
          </w:p>
        </w:tc>
        <w:tc>
          <w:tcPr>
            <w:tcW w:w="161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Закладка сада</w:t>
            </w:r>
          </w:p>
        </w:tc>
        <w:tc>
          <w:tcPr>
            <w:tcW w:w="2085"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Восточная окраина х. Покровский, 23:01:0201003:1046</w:t>
            </w:r>
          </w:p>
        </w:tc>
        <w:tc>
          <w:tcPr>
            <w:tcW w:w="871"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50,0</w:t>
            </w:r>
          </w:p>
        </w:tc>
        <w:tc>
          <w:tcPr>
            <w:tcW w:w="1257"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12</w:t>
            </w:r>
          </w:p>
        </w:tc>
        <w:tc>
          <w:tcPr>
            <w:tcW w:w="1098" w:type="dxa"/>
          </w:tcPr>
          <w:p w:rsidR="00FF1D15" w:rsidRPr="0013444B" w:rsidRDefault="00FF1D15" w:rsidP="0013444B">
            <w:pPr>
              <w:contextualSpacing/>
              <w:rPr>
                <w:rFonts w:ascii="Times New Roman" w:hAnsi="Times New Roman" w:cs="Times New Roman"/>
                <w:sz w:val="24"/>
                <w:szCs w:val="24"/>
              </w:rPr>
            </w:pPr>
            <w:r w:rsidRPr="0013444B">
              <w:rPr>
                <w:rFonts w:ascii="Times New Roman" w:hAnsi="Times New Roman" w:cs="Times New Roman"/>
                <w:sz w:val="24"/>
                <w:szCs w:val="24"/>
              </w:rPr>
              <w:t>2018-2021</w:t>
            </w:r>
          </w:p>
        </w:tc>
      </w:tr>
    </w:tbl>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Общий объем плодохранилищ в районе на 1 января 2021 года составил 35,4 тыс. тонн. В планах текущего года будет введено еще 5 тыс. тонн и общий объем составит 40,4 тыс. тонн, что производит предприятиях сохранить и реализовать продукцию по более выгодным ценам. </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Сельхозтоваропроизводителями за 2021г. приобретено 80 единиц  новой сельхозтехники и оборудования, в том числе 17 тракторов на сумму более                                   160 млн. руб.  и 63 единицы почвообрабатывающей техники.</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В рамках реализации Государственной программы «Развитие сельского хозяйства и регулирования рынков сельскохозяйственной  продукции, сырья и продовольствия» сельхозтоваропроизводителям Абинского района всех форм собственности выплачено 130,4 млн. рублей субсидий  в том числе:</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развитие садоводства – 58,6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поддержание элитного семеноводства – 3,4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поддержку зерновых и зернобобовых культур – 17,4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поддержку овощных культур открытого грунта – 19,3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страхование урожая – 2,4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развитие животноводства – 10,2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софинансирование   капитальных      вложений       в   объекты государственной (муниципальной) собственности – 6,5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проведение   агротехнологических   работ  (СМП, зерновые, зернобобовые, масличные, кормовые) – 0,3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реализацию хлеба и хлебобулочных изделий – 6,7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обеспечение  комплексного  развития сельских территорий за счет средств резервного фонда Правительства Российской Федерации – 2,6 млн. рублей;</w:t>
      </w: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на поддержку малых форм хозяйствования – 3,0 млн. рублей.</w:t>
      </w:r>
    </w:p>
    <w:p w:rsidR="00FF1D15" w:rsidRPr="0013444B" w:rsidRDefault="00FF1D15" w:rsidP="0013444B">
      <w:pPr>
        <w:spacing w:line="240" w:lineRule="auto"/>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 xml:space="preserve">                                                                                                             млн. руб.</w:t>
      </w:r>
    </w:p>
    <w:tbl>
      <w:tblPr>
        <w:tblStyle w:val="a8"/>
        <w:tblW w:w="0" w:type="auto"/>
        <w:tblLook w:val="04A0" w:firstRow="1" w:lastRow="0" w:firstColumn="1" w:lastColumn="0" w:noHBand="0" w:noVBand="1"/>
      </w:tblPr>
      <w:tblGrid>
        <w:gridCol w:w="3964"/>
        <w:gridCol w:w="2410"/>
        <w:gridCol w:w="3373"/>
      </w:tblGrid>
      <w:tr w:rsidR="00FF1D15" w:rsidRPr="0013444B" w:rsidTr="00226F3B">
        <w:tc>
          <w:tcPr>
            <w:tcW w:w="9747" w:type="dxa"/>
            <w:gridSpan w:val="3"/>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 xml:space="preserve">                           Налоговые поступления за 9 месяцев 2021 года                               </w:t>
            </w:r>
          </w:p>
        </w:tc>
      </w:tr>
      <w:tr w:rsidR="00FF1D15" w:rsidRPr="0013444B" w:rsidTr="00226F3B">
        <w:tc>
          <w:tcPr>
            <w:tcW w:w="3964" w:type="dxa"/>
          </w:tcPr>
          <w:p w:rsidR="00FF1D15" w:rsidRPr="0013444B" w:rsidRDefault="00FF1D15" w:rsidP="0013444B">
            <w:pPr>
              <w:spacing w:after="160"/>
              <w:ind w:firstLine="709"/>
              <w:contextualSpacing/>
              <w:jc w:val="both"/>
              <w:rPr>
                <w:rFonts w:ascii="Times New Roman" w:hAnsi="Times New Roman" w:cs="Times New Roman"/>
                <w:sz w:val="27"/>
                <w:szCs w:val="27"/>
              </w:rPr>
            </w:pPr>
          </w:p>
        </w:tc>
        <w:tc>
          <w:tcPr>
            <w:tcW w:w="2410"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всего</w:t>
            </w:r>
          </w:p>
        </w:tc>
        <w:tc>
          <w:tcPr>
            <w:tcW w:w="3373" w:type="dxa"/>
          </w:tcPr>
          <w:p w:rsidR="00FF1D15" w:rsidRPr="0013444B" w:rsidRDefault="00FF1D15" w:rsidP="0013444B">
            <w:pPr>
              <w:spacing w:after="160"/>
              <w:contextualSpacing/>
              <w:rPr>
                <w:rFonts w:ascii="Times New Roman" w:hAnsi="Times New Roman" w:cs="Times New Roman"/>
                <w:sz w:val="27"/>
                <w:szCs w:val="27"/>
              </w:rPr>
            </w:pPr>
            <w:r w:rsidRPr="0013444B">
              <w:rPr>
                <w:rFonts w:ascii="Times New Roman" w:hAnsi="Times New Roman" w:cs="Times New Roman"/>
                <w:sz w:val="27"/>
                <w:szCs w:val="27"/>
              </w:rPr>
              <w:t>в том числе  налог на доходы физических лиц</w:t>
            </w:r>
          </w:p>
        </w:tc>
      </w:tr>
      <w:tr w:rsidR="00FF1D15" w:rsidRPr="0013444B" w:rsidTr="00226F3B">
        <w:tc>
          <w:tcPr>
            <w:tcW w:w="3964" w:type="dxa"/>
          </w:tcPr>
          <w:p w:rsidR="00FF1D15" w:rsidRPr="0013444B" w:rsidRDefault="00FF1D15" w:rsidP="0013444B">
            <w:pPr>
              <w:spacing w:after="160"/>
              <w:contextualSpacing/>
              <w:jc w:val="both"/>
              <w:rPr>
                <w:rFonts w:ascii="Times New Roman" w:hAnsi="Times New Roman" w:cs="Times New Roman"/>
                <w:sz w:val="27"/>
                <w:szCs w:val="27"/>
              </w:rPr>
            </w:pPr>
            <w:r w:rsidRPr="0013444B">
              <w:rPr>
                <w:rFonts w:ascii="Times New Roman" w:hAnsi="Times New Roman" w:cs="Times New Roman"/>
                <w:sz w:val="27"/>
                <w:szCs w:val="27"/>
              </w:rPr>
              <w:t xml:space="preserve">Предприятия </w:t>
            </w:r>
            <w:r w:rsidRPr="0013444B">
              <w:rPr>
                <w:rFonts w:ascii="Times New Roman" w:hAnsi="Times New Roman" w:cs="Times New Roman"/>
                <w:sz w:val="27"/>
                <w:szCs w:val="27"/>
              </w:rPr>
              <w:lastRenderedPageBreak/>
              <w:t>перерабатывающей промышленности</w:t>
            </w:r>
          </w:p>
        </w:tc>
        <w:tc>
          <w:tcPr>
            <w:tcW w:w="2410"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lastRenderedPageBreak/>
              <w:t>267,1</w:t>
            </w:r>
          </w:p>
        </w:tc>
        <w:tc>
          <w:tcPr>
            <w:tcW w:w="3373"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31,2</w:t>
            </w:r>
          </w:p>
        </w:tc>
      </w:tr>
      <w:tr w:rsidR="00FF1D15" w:rsidRPr="0013444B" w:rsidTr="00226F3B">
        <w:tc>
          <w:tcPr>
            <w:tcW w:w="3964" w:type="dxa"/>
          </w:tcPr>
          <w:p w:rsidR="00FF1D15" w:rsidRPr="0013444B" w:rsidRDefault="00FF1D15" w:rsidP="0013444B">
            <w:pPr>
              <w:spacing w:after="160"/>
              <w:contextualSpacing/>
              <w:jc w:val="both"/>
              <w:rPr>
                <w:rFonts w:ascii="Times New Roman" w:hAnsi="Times New Roman" w:cs="Times New Roman"/>
                <w:sz w:val="27"/>
                <w:szCs w:val="27"/>
              </w:rPr>
            </w:pPr>
            <w:r w:rsidRPr="0013444B">
              <w:rPr>
                <w:rFonts w:ascii="Times New Roman" w:hAnsi="Times New Roman" w:cs="Times New Roman"/>
                <w:sz w:val="27"/>
                <w:szCs w:val="27"/>
              </w:rPr>
              <w:lastRenderedPageBreak/>
              <w:t>Сельскохозяйственные предприятия</w:t>
            </w:r>
          </w:p>
        </w:tc>
        <w:tc>
          <w:tcPr>
            <w:tcW w:w="2410"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580,9</w:t>
            </w:r>
          </w:p>
        </w:tc>
        <w:tc>
          <w:tcPr>
            <w:tcW w:w="3373"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61</w:t>
            </w:r>
          </w:p>
        </w:tc>
      </w:tr>
      <w:tr w:rsidR="00FF1D15" w:rsidRPr="0013444B" w:rsidTr="00226F3B">
        <w:tc>
          <w:tcPr>
            <w:tcW w:w="3964" w:type="dxa"/>
          </w:tcPr>
          <w:p w:rsidR="00FF1D15" w:rsidRPr="0013444B" w:rsidRDefault="00FF1D15" w:rsidP="0013444B">
            <w:pPr>
              <w:spacing w:after="160"/>
              <w:contextualSpacing/>
              <w:jc w:val="both"/>
              <w:rPr>
                <w:rFonts w:ascii="Times New Roman" w:hAnsi="Times New Roman" w:cs="Times New Roman"/>
                <w:sz w:val="27"/>
                <w:szCs w:val="27"/>
              </w:rPr>
            </w:pPr>
            <w:r w:rsidRPr="0013444B">
              <w:rPr>
                <w:rFonts w:ascii="Times New Roman" w:hAnsi="Times New Roman" w:cs="Times New Roman"/>
                <w:sz w:val="27"/>
                <w:szCs w:val="27"/>
              </w:rPr>
              <w:t>КФХ и ИП</w:t>
            </w:r>
          </w:p>
        </w:tc>
        <w:tc>
          <w:tcPr>
            <w:tcW w:w="2410"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44,9</w:t>
            </w:r>
          </w:p>
        </w:tc>
        <w:tc>
          <w:tcPr>
            <w:tcW w:w="3373" w:type="dxa"/>
          </w:tcPr>
          <w:p w:rsidR="00FF1D15" w:rsidRPr="0013444B" w:rsidRDefault="00FF1D15" w:rsidP="0013444B">
            <w:pPr>
              <w:spacing w:after="160"/>
              <w:ind w:firstLine="709"/>
              <w:contextualSpacing/>
              <w:jc w:val="both"/>
              <w:rPr>
                <w:rFonts w:ascii="Times New Roman" w:hAnsi="Times New Roman" w:cs="Times New Roman"/>
                <w:sz w:val="27"/>
                <w:szCs w:val="27"/>
              </w:rPr>
            </w:pPr>
            <w:r w:rsidRPr="0013444B">
              <w:rPr>
                <w:rFonts w:ascii="Times New Roman" w:hAnsi="Times New Roman" w:cs="Times New Roman"/>
                <w:sz w:val="27"/>
                <w:szCs w:val="27"/>
              </w:rPr>
              <w:t xml:space="preserve">  5</w:t>
            </w:r>
          </w:p>
        </w:tc>
      </w:tr>
      <w:tr w:rsidR="00FF1D15" w:rsidRPr="0013444B" w:rsidTr="00226F3B">
        <w:tc>
          <w:tcPr>
            <w:tcW w:w="3964" w:type="dxa"/>
          </w:tcPr>
          <w:p w:rsidR="00FF1D15" w:rsidRPr="0013444B" w:rsidRDefault="00FF1D15" w:rsidP="0013444B">
            <w:pPr>
              <w:spacing w:after="160"/>
              <w:ind w:firstLine="709"/>
              <w:contextualSpacing/>
              <w:jc w:val="both"/>
              <w:rPr>
                <w:rFonts w:ascii="Times New Roman" w:hAnsi="Times New Roman" w:cs="Times New Roman"/>
                <w:b/>
                <w:bCs/>
                <w:sz w:val="27"/>
                <w:szCs w:val="27"/>
              </w:rPr>
            </w:pPr>
            <w:r w:rsidRPr="0013444B">
              <w:rPr>
                <w:rFonts w:ascii="Times New Roman" w:hAnsi="Times New Roman" w:cs="Times New Roman"/>
                <w:b/>
                <w:bCs/>
                <w:sz w:val="27"/>
                <w:szCs w:val="27"/>
              </w:rPr>
              <w:t>ИТОГО:</w:t>
            </w:r>
          </w:p>
        </w:tc>
        <w:tc>
          <w:tcPr>
            <w:tcW w:w="2410" w:type="dxa"/>
          </w:tcPr>
          <w:p w:rsidR="00FF1D15" w:rsidRPr="0013444B" w:rsidRDefault="00FF1D15" w:rsidP="0013444B">
            <w:pPr>
              <w:spacing w:after="160"/>
              <w:ind w:firstLine="709"/>
              <w:contextualSpacing/>
              <w:jc w:val="both"/>
              <w:rPr>
                <w:rFonts w:ascii="Times New Roman" w:hAnsi="Times New Roman" w:cs="Times New Roman"/>
                <w:b/>
                <w:bCs/>
                <w:sz w:val="27"/>
                <w:szCs w:val="27"/>
              </w:rPr>
            </w:pPr>
            <w:r w:rsidRPr="0013444B">
              <w:rPr>
                <w:rFonts w:ascii="Times New Roman" w:hAnsi="Times New Roman" w:cs="Times New Roman"/>
                <w:b/>
                <w:bCs/>
                <w:sz w:val="27"/>
                <w:szCs w:val="27"/>
              </w:rPr>
              <w:t>892,9</w:t>
            </w:r>
          </w:p>
        </w:tc>
        <w:tc>
          <w:tcPr>
            <w:tcW w:w="3373" w:type="dxa"/>
          </w:tcPr>
          <w:p w:rsidR="00FF1D15" w:rsidRPr="0013444B" w:rsidRDefault="00FF1D15" w:rsidP="0013444B">
            <w:pPr>
              <w:spacing w:after="160"/>
              <w:ind w:firstLine="709"/>
              <w:contextualSpacing/>
              <w:jc w:val="both"/>
              <w:rPr>
                <w:rFonts w:ascii="Times New Roman" w:hAnsi="Times New Roman" w:cs="Times New Roman"/>
                <w:b/>
                <w:bCs/>
                <w:sz w:val="27"/>
                <w:szCs w:val="27"/>
              </w:rPr>
            </w:pPr>
            <w:r w:rsidRPr="0013444B">
              <w:rPr>
                <w:rFonts w:ascii="Times New Roman" w:hAnsi="Times New Roman" w:cs="Times New Roman"/>
                <w:b/>
                <w:bCs/>
                <w:sz w:val="27"/>
                <w:szCs w:val="27"/>
              </w:rPr>
              <w:t>97,2</w:t>
            </w:r>
          </w:p>
        </w:tc>
      </w:tr>
    </w:tbl>
    <w:p w:rsidR="007518BB" w:rsidRPr="0013444B" w:rsidRDefault="007518BB" w:rsidP="0013444B">
      <w:pPr>
        <w:spacing w:line="240" w:lineRule="auto"/>
        <w:ind w:firstLine="709"/>
        <w:contextualSpacing/>
        <w:jc w:val="both"/>
        <w:rPr>
          <w:rFonts w:ascii="Times New Roman" w:hAnsi="Times New Roman" w:cs="Times New Roman"/>
          <w:sz w:val="28"/>
          <w:szCs w:val="28"/>
        </w:rPr>
      </w:pPr>
    </w:p>
    <w:p w:rsidR="00FF1D15" w:rsidRPr="0013444B" w:rsidRDefault="00FF1D15" w:rsidP="0013444B">
      <w:pPr>
        <w:spacing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30 ноября 2021 г. за достижение высоких показателей и большой личный вклад в развитие АПК района 18 работников сельского хозяйства награждены Почетной грамотой администрации муниципального образования Абинский район и Благодарностью главы администрации муниципального образования Абинский район.</w:t>
      </w:r>
    </w:p>
    <w:p w:rsidR="00FF1D15" w:rsidRPr="0013444B" w:rsidRDefault="00FF1D15" w:rsidP="0013444B">
      <w:pPr>
        <w:spacing w:after="0"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 xml:space="preserve">В рамках реализации Государственной программы Российской Федерации </w:t>
      </w:r>
      <w:r w:rsidRPr="0013444B">
        <w:rPr>
          <w:rFonts w:ascii="Times New Roman" w:hAnsi="Times New Roman" w:cs="Times New Roman"/>
          <w:bCs/>
          <w:sz w:val="28"/>
          <w:szCs w:val="28"/>
        </w:rPr>
        <w:t>«Комплексное развитие сельских территорий»</w:t>
      </w:r>
      <w:r w:rsidRPr="0013444B">
        <w:rPr>
          <w:rFonts w:ascii="Times New Roman" w:hAnsi="Times New Roman" w:cs="Times New Roman"/>
          <w:sz w:val="28"/>
          <w:szCs w:val="28"/>
        </w:rPr>
        <w:t xml:space="preserve"> на территории Абинского района в 2021 году реализовано 6 проектов на сумму 12 млн. рублей.</w:t>
      </w:r>
    </w:p>
    <w:p w:rsidR="00FF1D15" w:rsidRPr="0013444B" w:rsidRDefault="00FF1D15" w:rsidP="0013444B">
      <w:pPr>
        <w:spacing w:after="0" w:line="240" w:lineRule="auto"/>
        <w:ind w:firstLine="709"/>
        <w:contextualSpacing/>
        <w:jc w:val="both"/>
        <w:rPr>
          <w:rFonts w:ascii="Times New Roman" w:hAnsi="Times New Roman" w:cs="Times New Roman"/>
          <w:sz w:val="28"/>
          <w:szCs w:val="28"/>
        </w:rPr>
      </w:pPr>
      <w:r w:rsidRPr="0013444B">
        <w:rPr>
          <w:rFonts w:ascii="Times New Roman" w:hAnsi="Times New Roman" w:cs="Times New Roman"/>
          <w:sz w:val="28"/>
          <w:szCs w:val="28"/>
        </w:rPr>
        <w:t>Для реализации в 2022 году одобрено 8 проектов Холмского, Федоровского, Светлогорского и Варнавинского поселений на общую сумму 19 млн. рублей.</w:t>
      </w:r>
    </w:p>
    <w:p w:rsidR="00FF1D15" w:rsidRPr="0013444B" w:rsidRDefault="00FF1D15" w:rsidP="0013444B">
      <w:pPr>
        <w:spacing w:after="0" w:line="240" w:lineRule="auto"/>
        <w:jc w:val="center"/>
        <w:rPr>
          <w:rFonts w:ascii="Times New Roman" w:hAnsi="Times New Roman" w:cs="Times New Roman"/>
          <w:b/>
          <w:sz w:val="28"/>
          <w:szCs w:val="28"/>
        </w:rPr>
      </w:pPr>
    </w:p>
    <w:p w:rsidR="00FE678C" w:rsidRPr="0013444B" w:rsidRDefault="00FE678C" w:rsidP="0013444B">
      <w:pPr>
        <w:spacing w:after="0" w:line="240" w:lineRule="auto"/>
        <w:ind w:firstLine="709"/>
        <w:jc w:val="both"/>
        <w:rPr>
          <w:rFonts w:ascii="Times New Roman" w:hAnsi="Times New Roman" w:cs="Times New Roman"/>
          <w:b/>
          <w:sz w:val="28"/>
          <w:szCs w:val="28"/>
        </w:rPr>
      </w:pPr>
      <w:r w:rsidRPr="0013444B">
        <w:rPr>
          <w:rFonts w:ascii="Times New Roman" w:hAnsi="Times New Roman" w:cs="Times New Roman"/>
          <w:sz w:val="28"/>
          <w:szCs w:val="28"/>
        </w:rPr>
        <w:t xml:space="preserve">                          </w:t>
      </w:r>
      <w:r w:rsidRPr="0013444B">
        <w:rPr>
          <w:rFonts w:ascii="Times New Roman" w:hAnsi="Times New Roman" w:cs="Times New Roman"/>
          <w:b/>
          <w:sz w:val="28"/>
          <w:szCs w:val="28"/>
        </w:rPr>
        <w:t>1.1.32. Рынок услуг в сфере культуры</w:t>
      </w:r>
    </w:p>
    <w:p w:rsidR="00FE678C" w:rsidRPr="0013444B" w:rsidRDefault="00FE678C" w:rsidP="0013444B">
      <w:pPr>
        <w:spacing w:after="0" w:line="240" w:lineRule="auto"/>
        <w:ind w:firstLine="709"/>
        <w:jc w:val="both"/>
        <w:rPr>
          <w:rFonts w:ascii="Times New Roman" w:hAnsi="Times New Roman" w:cs="Times New Roman"/>
          <w:b/>
          <w:sz w:val="28"/>
          <w:szCs w:val="28"/>
        </w:rPr>
      </w:pP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Абинском районе 53 учреждения культуры. В 2021 г. учреждениями культуры велась активная работа по развитию творческого потенциала и повышению конкурентоспособности.</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Художественно-эстетическим воспитанием детей в муниципальном образовании Абинский район занимаются учреждения дополнительного образования: Абинская и Ахтырская музыкальные школы, Холмская и Федоровская школы искусств, Абинская художественная школа. Школы являются базовыми учреждениями для проведения зональных и краевых фестивалей исполнительского мастерства, методических совещаний и семинаров. В 2021 году учреждения работали в ограниченном режиме в соответствии с мерами по предотвращению распространения новой коронавирусной инфекции (COVID-19). Не смотря на ограничения, контингент учащихся в 2021 году сохранен.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В мае 2021 года в Краснодарском Краевом выставочном зале изобразительных искусств состоялось открытие Выставки преподавателей, учащихся и выпускников Детской школы искусств ст. Холмской «Достойны будем Великой Победы!». На выставке были представлены работы Максименко Михаила Петровича – Ветерана Великой отечественной войны, первого художника ст. Холмской.  Были представлены работы разных направлений и видов творчества: живописи, графики и народного декоративно-прикладного искусства. Работы образцовых мастерских Детской школы искусств ст. Холмской: «Холмские гончары», «Святые Образы» - мастерская иконописи, «Холмские узоры» - мастерская вышивки, росписи по дереву, «Волшебная ниточка» -  мастерская ткачества, «Холмская игрушка», «Золотая соломка» -  </w:t>
      </w:r>
      <w:r w:rsidRPr="0013444B">
        <w:rPr>
          <w:rFonts w:ascii="Times New Roman" w:hAnsi="Times New Roman" w:cs="Times New Roman"/>
          <w:sz w:val="28"/>
          <w:szCs w:val="28"/>
        </w:rPr>
        <w:lastRenderedPageBreak/>
        <w:t xml:space="preserve">мастерская художественной обработки растительных материалов. Также были представлены работы мастеров гончарного искусства и мастера по декорировке гончарных изделий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Ярким событием культурной жизни Абинского района в 2021 г. стал районный фестиваль театрального искусства «Волшебная маска», проходивший в Абинском культурно-досуговом центре. Фестиваль собрал 16 театральных коллективов района.</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В мае 2021 г. в Пермском крае проходили юбилейные XX молодежные Дельфийские игры России - ежегодные комплексные соревнования с целью выявления и поддержки творчески одаренных детей и молодежи страны.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          В составе делегации Краснодарского края от Абинского района приняли участие преподаватели МБУ ДО «Детская художественная школа г. Абинска»: Победенная В. К., Максимович И. В. (художественные ремесла), учащаяся МБУ ДО «Детская художественная школа г. Абинска»: Белая М., (изобразительное искусство). Игорь Вадимович отмечен Благодарностью за сохранение традиций художественных ремесел России.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связи с ограничительными мероприятиями по предотвращению распространения новой коронавирусной инфекции (COVID - 19) учреждения культуры работали в режиме онлайн, размещая информацию о деятельности в социальных сетях.</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Проводились онлайн-мероприятия в рамках, объявленных в 2021 г. Году науки технологии и Году памяти со дня рождения Александра Невского.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2021 г. было проведено около 4 000 офлайн мероприятий (репетиционные занятия клубных любительских формирований, концертные мероприятия) с количеством участников около 10 000 участников с учетом всех требований Роспотребнадзора и Министерства культуры.</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связи с ограничительными мерами учреждения культуры проводили мероприятия в онлайн формате. Было проведено 2000 онлайн мероприятий (информационные, тематические, развлекательные, конкурсы рисунков, познавательные) с просмотром 80 тыс. человек.</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Были проведены 14 районных фестивалей в онлайн и офлайн форматах.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37 краевых фестивалей – 4 в офлайн формате, 33 – онлайн.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Творческий проект Абинской межпоселенческой библиотеки «Книга на сцене» стал победителем 1 конкурса Президентского фонда культурных инициатив по тематическому направлению «Культурный код».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рамках программы Краснодарского края «Развитие культуры» на пополнение     библиотечных   фондов   библиотек     района     привлечено 503,9 тыс. руб. Из бюджета Абинского городского поселения на приобретение книг и периодических изданий направлено 432 тысячи рублей.</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2021 год для МБУ «Музей Абинского района» прошел под знаком своего 45-летия, был насыщенным и плодотворным. Залы природы и истории распахнули свои двери с новыми экспозициями, выполненными талантливыми художниками и дизайнерами совместно с работниками музея.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Фонды музея ежегодно пополняются дарителями. На сегодняшний день основные фонды музея составляют более 21 тысячи предметов и почти 8 тысяч </w:t>
      </w:r>
      <w:r w:rsidRPr="0013444B">
        <w:rPr>
          <w:rFonts w:ascii="Times New Roman" w:hAnsi="Times New Roman" w:cs="Times New Roman"/>
          <w:sz w:val="28"/>
          <w:szCs w:val="28"/>
        </w:rPr>
        <w:lastRenderedPageBreak/>
        <w:t>предметов научно-вспомогательного фонда, которые максимально должны быть доступны для показа жителям и гостям Абинского района.</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В 2021 году положено начало установке выставочного  зала   музея  в г. Абинске: определен подрядчик, приступили к первому этапу.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2022 году зал представит первые выставочные проекты, а впереди большая экспозиционная работа, в том числе по привлечению в Абинск интересных выставок современного искусства.</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В 2022 году в рамках национального проекта «Культура» музей будет оснащен интерактивным экраном с дополненной реальностью и новым оборудование для фондохранилища.</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Конечно, укрепление материально-технической базы музея должно сопровождаться внедрением лучших музейных практик, в том числе, для молодежи и школьников, а также глубокого изучения героического прошлого нашего района, края и страны в целом.</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Музей Абинского района первым в Абинском районе присоединился к федеральному проекту «Пушкинская карта», в рамках которого каждый молодой человек в возрасте от 14 до 22 лет включительно получает за счет федерального бюджета лимит 3 тысячи рублей для посещения культурных мероприятий. Этот уникальный проект реализуется по предложению Президента страны и уже в 2022 году лимит карты составит 5 тысяч рублей, что открывает дополнительные возможности для всех учреждений культуры.</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В 2021 в рамках государственной программы Краснодарского края «Развитие культуры» подпрограммы «Поддержка муниципальных учреждений культуры» за счет средств краевого, муниципального бюджетов осуществлены ремонтные работы в: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1. СДК ст. Мингрельской «Мингрельский КДЦ» Мингрельского сельского поселения – капитальный ремонт фасада здания, устройство проемов, окон, дверей, ремонт перекрытия (краевой бюджет – 6 000,0 тыс.руб.; местный бюджет - 382 978,0 тыс.руб.);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2.  СК х. Первомайский Холмского сельского поселения - капитальный ремонт кровли и потолка, полов, установка противопожарных дверей (краевой бюджет - 1 482,1 тыс.руб.; местный бюджет – 1 389,6 тыс.руб.).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          3. МБУ «Музей Абинского района» - приобретено мультимедийное оборудование: интеративный стол, проекции и точки направленного звука, которое дополнит предметный ряд интересной информацией (местный бюджет 2 000,6 тыс.руб.).</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4. МБУ ДО «ДШИ ст. Холмской» - благоустройство и установка модульных туалетов (местный бюджет – 1415,5 тыс. руб.).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5. МБУ ДО «ДШИ ст. Холмской» - приобретение нового автобуса для нужд учреждения долгожданный подарок для учащихся и преподавателей (краевой бюджет – 2 000,0 тыс. руб.; местный бюджет 1 226,8 тыс. руб.)</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6. МБУ ДО «ДШИ ст. Холмской» - для обеспечения антитеррористической безопасности установлена бетонная плита, доставлено и установлено модульное здание входной группы (местный бюджет – 1 716,0 тыс. руб.).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lastRenderedPageBreak/>
        <w:t xml:space="preserve">Помимо муниципальных учреждений культуры в Абинском районе осуществляют деятельность 4 частные организации, которые предоставляют услуги в области культуры: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«Клуб       робототехники     для    детей  и   подростков» «Роботрэк»  - ИП Луизи Н.А.;</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Кинотеатр «Корона» - ИП. Гаинн Ю.В.;</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ТорDance танцевальная студия – ИП Варламов А.К.;</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Творческая мастерская «Жираф» - ИП Биденко С.А.</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 xml:space="preserve">Независимый сектор оказывает существенное влияние на культурную жизнь Абинского района, является инновационным ресурсом и творческим резервом, создает собственные рабочие места, культурные продукты и оказывает широкий спекрт услуг. </w:t>
      </w:r>
    </w:p>
    <w:p w:rsidR="00FE678C" w:rsidRPr="0013444B" w:rsidRDefault="00FE678C"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Несмотря на то, что отдел культуры не может напрямую воздействовать на сектор, целесообразно и оправданно создание условий для развития конкуренции и роста потребительского спроса посредством разработки и реализации комплекса мер, направленных на организацию и поддержку проведения национальных, этнических, фольклорных фестивалей, смотров, расширение культурного обмена, поддержание разнообразия и использование созданных ресурсов для дальнейшего культурного развития Абинского района.</w:t>
      </w:r>
    </w:p>
    <w:p w:rsidR="00FE678C" w:rsidRPr="0013444B" w:rsidRDefault="00FE678C" w:rsidP="0013444B">
      <w:pPr>
        <w:spacing w:after="0" w:line="240" w:lineRule="auto"/>
        <w:ind w:firstLine="709"/>
        <w:jc w:val="both"/>
        <w:rPr>
          <w:rFonts w:ascii="Times New Roman" w:hAnsi="Times New Roman" w:cs="Times New Roman"/>
          <w:sz w:val="28"/>
          <w:szCs w:val="28"/>
        </w:rPr>
      </w:pPr>
    </w:p>
    <w:p w:rsidR="003C6EDD" w:rsidRPr="0013444B" w:rsidRDefault="003C6EDD" w:rsidP="0013444B">
      <w:pPr>
        <w:pStyle w:val="a7"/>
        <w:numPr>
          <w:ilvl w:val="1"/>
          <w:numId w:val="18"/>
        </w:numPr>
        <w:spacing w:after="0" w:line="240" w:lineRule="auto"/>
        <w:jc w:val="both"/>
        <w:rPr>
          <w:rFonts w:ascii="Times New Roman" w:hAnsi="Times New Roman" w:cs="Times New Roman"/>
          <w:b/>
          <w:sz w:val="28"/>
          <w:szCs w:val="28"/>
        </w:rPr>
      </w:pPr>
      <w:r w:rsidRPr="0013444B">
        <w:rPr>
          <w:rFonts w:ascii="Times New Roman" w:hAnsi="Times New Roman" w:cs="Times New Roman"/>
          <w:b/>
          <w:sz w:val="28"/>
          <w:szCs w:val="28"/>
        </w:rPr>
        <w:t>Результаты мониторинга удовлетворенности потребителей качеством товаров, работ и услуг на товарных рынках региона и состоянием ценовой конкуренции</w:t>
      </w:r>
    </w:p>
    <w:p w:rsidR="00E1650A" w:rsidRPr="0013444B" w:rsidRDefault="00E1650A" w:rsidP="0013444B">
      <w:pPr>
        <w:spacing w:after="0" w:line="240" w:lineRule="auto"/>
        <w:jc w:val="both"/>
        <w:rPr>
          <w:rFonts w:ascii="Times New Roman" w:hAnsi="Times New Roman" w:cs="Times New Roman"/>
          <w:sz w:val="28"/>
          <w:szCs w:val="28"/>
        </w:rPr>
      </w:pPr>
    </w:p>
    <w:p w:rsidR="009E4F42" w:rsidRPr="0013444B" w:rsidRDefault="00E1650A"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В период с 1 по 30 ноября 202</w:t>
      </w:r>
      <w:r w:rsidR="00056E5B" w:rsidRPr="0013444B">
        <w:rPr>
          <w:rFonts w:ascii="Times New Roman" w:hAnsi="Times New Roman" w:cs="Times New Roman"/>
          <w:sz w:val="28"/>
          <w:szCs w:val="28"/>
        </w:rPr>
        <w:t>1</w:t>
      </w:r>
      <w:r w:rsidRPr="0013444B">
        <w:rPr>
          <w:rFonts w:ascii="Times New Roman" w:hAnsi="Times New Roman" w:cs="Times New Roman"/>
          <w:sz w:val="28"/>
          <w:szCs w:val="28"/>
        </w:rPr>
        <w:t xml:space="preserve"> года в муниципальном  образовании Абинский  район</w:t>
      </w:r>
      <w:r w:rsidR="00056E5B" w:rsidRPr="0013444B">
        <w:rPr>
          <w:rFonts w:ascii="Times New Roman" w:hAnsi="Times New Roman" w:cs="Times New Roman"/>
          <w:sz w:val="28"/>
          <w:szCs w:val="28"/>
        </w:rPr>
        <w:t xml:space="preserve"> в ежегодном </w:t>
      </w:r>
      <w:r w:rsidR="007B459A" w:rsidRPr="0013444B">
        <w:rPr>
          <w:rFonts w:ascii="Times New Roman" w:hAnsi="Times New Roman" w:cs="Times New Roman"/>
          <w:sz w:val="28"/>
          <w:szCs w:val="28"/>
        </w:rPr>
        <w:t xml:space="preserve">мониторинге </w:t>
      </w:r>
      <w:r w:rsidR="00056E5B" w:rsidRPr="0013444B">
        <w:rPr>
          <w:rFonts w:ascii="Times New Roman" w:hAnsi="Times New Roman" w:cs="Times New Roman"/>
          <w:sz w:val="28"/>
          <w:szCs w:val="28"/>
        </w:rPr>
        <w:t xml:space="preserve">состояния и развития конкуренции на товарных  рынках  муниципального  образования </w:t>
      </w:r>
      <w:r w:rsidRPr="0013444B">
        <w:rPr>
          <w:rFonts w:ascii="Times New Roman" w:hAnsi="Times New Roman" w:cs="Times New Roman"/>
          <w:sz w:val="28"/>
          <w:szCs w:val="28"/>
        </w:rPr>
        <w:t>опрошен</w:t>
      </w:r>
      <w:r w:rsidR="007B459A" w:rsidRPr="0013444B">
        <w:rPr>
          <w:rFonts w:ascii="Times New Roman" w:hAnsi="Times New Roman" w:cs="Times New Roman"/>
          <w:sz w:val="28"/>
          <w:szCs w:val="28"/>
        </w:rPr>
        <w:t>о</w:t>
      </w:r>
      <w:r w:rsidRPr="0013444B">
        <w:rPr>
          <w:rFonts w:ascii="Times New Roman" w:hAnsi="Times New Roman" w:cs="Times New Roman"/>
          <w:sz w:val="28"/>
          <w:szCs w:val="28"/>
        </w:rPr>
        <w:t xml:space="preserve">  </w:t>
      </w:r>
      <w:r w:rsidR="00056E5B" w:rsidRPr="0013444B">
        <w:rPr>
          <w:rFonts w:ascii="Times New Roman" w:hAnsi="Times New Roman" w:cs="Times New Roman"/>
          <w:sz w:val="28"/>
          <w:szCs w:val="28"/>
        </w:rPr>
        <w:t>1886</w:t>
      </w:r>
      <w:r w:rsidRPr="0013444B">
        <w:rPr>
          <w:rFonts w:ascii="Times New Roman" w:hAnsi="Times New Roman" w:cs="Times New Roman"/>
          <w:sz w:val="28"/>
          <w:szCs w:val="28"/>
        </w:rPr>
        <w:t xml:space="preserve"> потребител</w:t>
      </w:r>
      <w:r w:rsidR="00056E5B" w:rsidRPr="0013444B">
        <w:rPr>
          <w:rFonts w:ascii="Times New Roman" w:hAnsi="Times New Roman" w:cs="Times New Roman"/>
          <w:sz w:val="28"/>
          <w:szCs w:val="28"/>
        </w:rPr>
        <w:t>ей</w:t>
      </w:r>
      <w:r w:rsidRPr="0013444B">
        <w:rPr>
          <w:rFonts w:ascii="Times New Roman" w:hAnsi="Times New Roman" w:cs="Times New Roman"/>
          <w:sz w:val="28"/>
          <w:szCs w:val="28"/>
        </w:rPr>
        <w:t xml:space="preserve"> товаров и услуг, постоянно проживающи</w:t>
      </w:r>
      <w:r w:rsidR="007B459A" w:rsidRPr="0013444B">
        <w:rPr>
          <w:rFonts w:ascii="Times New Roman" w:hAnsi="Times New Roman" w:cs="Times New Roman"/>
          <w:sz w:val="28"/>
          <w:szCs w:val="28"/>
        </w:rPr>
        <w:t>х</w:t>
      </w:r>
      <w:r w:rsidRPr="0013444B">
        <w:rPr>
          <w:rFonts w:ascii="Times New Roman" w:hAnsi="Times New Roman" w:cs="Times New Roman"/>
          <w:sz w:val="28"/>
          <w:szCs w:val="28"/>
        </w:rPr>
        <w:t xml:space="preserve"> на территории муниципалитета. </w:t>
      </w:r>
      <w:r w:rsidR="00185901" w:rsidRPr="0013444B">
        <w:rPr>
          <w:rFonts w:ascii="Times New Roman" w:hAnsi="Times New Roman" w:cs="Times New Roman"/>
          <w:sz w:val="28"/>
          <w:szCs w:val="28"/>
        </w:rPr>
        <w:t>К</w:t>
      </w:r>
      <w:r w:rsidRPr="0013444B">
        <w:rPr>
          <w:rFonts w:ascii="Times New Roman" w:hAnsi="Times New Roman" w:cs="Times New Roman"/>
          <w:sz w:val="28"/>
          <w:szCs w:val="28"/>
        </w:rPr>
        <w:t>оличество респондентов в процентном   отношении  к  трудоспособному  населению муниципального  образования</w:t>
      </w:r>
      <w:r w:rsidR="00185901" w:rsidRPr="0013444B">
        <w:rPr>
          <w:rFonts w:ascii="Times New Roman" w:hAnsi="Times New Roman" w:cs="Times New Roman"/>
          <w:sz w:val="28"/>
          <w:szCs w:val="28"/>
        </w:rPr>
        <w:t xml:space="preserve"> в трудоспособном  возрасте</w:t>
      </w:r>
      <w:r w:rsidRPr="0013444B">
        <w:rPr>
          <w:rFonts w:ascii="Times New Roman" w:hAnsi="Times New Roman" w:cs="Times New Roman"/>
          <w:sz w:val="28"/>
          <w:szCs w:val="28"/>
        </w:rPr>
        <w:t xml:space="preserve"> </w:t>
      </w:r>
      <w:r w:rsidR="00185901" w:rsidRPr="0013444B">
        <w:rPr>
          <w:rFonts w:ascii="Times New Roman" w:hAnsi="Times New Roman" w:cs="Times New Roman"/>
          <w:sz w:val="28"/>
          <w:szCs w:val="28"/>
        </w:rPr>
        <w:t>составило 3,64%.</w:t>
      </w:r>
      <w:r w:rsidRPr="0013444B">
        <w:rPr>
          <w:rFonts w:ascii="Times New Roman" w:hAnsi="Times New Roman" w:cs="Times New Roman"/>
          <w:sz w:val="28"/>
          <w:szCs w:val="28"/>
        </w:rPr>
        <w:t xml:space="preserve">  </w:t>
      </w:r>
    </w:p>
    <w:p w:rsidR="00E1650A" w:rsidRPr="0013444B" w:rsidRDefault="00E1650A" w:rsidP="0013444B">
      <w:pPr>
        <w:spacing w:after="0" w:line="240" w:lineRule="auto"/>
        <w:jc w:val="both"/>
        <w:rPr>
          <w:rFonts w:ascii="Times New Roman" w:hAnsi="Times New Roman" w:cs="Times New Roman"/>
          <w:sz w:val="26"/>
          <w:szCs w:val="26"/>
        </w:rPr>
      </w:pPr>
    </w:p>
    <w:p w:rsidR="003C6EDD" w:rsidRPr="0013444B" w:rsidRDefault="003C6EDD" w:rsidP="0013444B">
      <w:pPr>
        <w:spacing w:after="0" w:line="240" w:lineRule="auto"/>
        <w:jc w:val="both"/>
        <w:rPr>
          <w:rFonts w:ascii="Times New Roman" w:hAnsi="Times New Roman" w:cs="Times New Roman"/>
          <w:sz w:val="26"/>
          <w:szCs w:val="26"/>
        </w:rPr>
      </w:pPr>
      <w:r w:rsidRPr="0013444B">
        <w:rPr>
          <w:rFonts w:ascii="Times New Roman" w:hAnsi="Times New Roman" w:cs="Times New Roman"/>
          <w:noProof/>
          <w:sz w:val="26"/>
          <w:szCs w:val="26"/>
          <w:lang w:eastAsia="ru-RU"/>
        </w:rPr>
        <w:drawing>
          <wp:inline distT="0" distB="0" distL="0" distR="0">
            <wp:extent cx="6048375" cy="2847975"/>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08C9" w:rsidRPr="0013444B" w:rsidRDefault="000A7D80"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lastRenderedPageBreak/>
        <w:t>О</w:t>
      </w:r>
      <w:r w:rsidR="00D808C9" w:rsidRPr="0013444B">
        <w:rPr>
          <w:rFonts w:eastAsia="Calibri"/>
          <w:bCs/>
          <w:sz w:val="28"/>
          <w:szCs w:val="28"/>
          <w:lang w:eastAsia="en-US"/>
        </w:rPr>
        <w:t xml:space="preserve">прошенные респонденты оценили удовлетворенность </w:t>
      </w:r>
      <w:r w:rsidR="00145469" w:rsidRPr="0013444B">
        <w:rPr>
          <w:rFonts w:eastAsia="Calibri"/>
          <w:bCs/>
          <w:sz w:val="28"/>
          <w:szCs w:val="28"/>
          <w:lang w:eastAsia="en-US"/>
        </w:rPr>
        <w:t xml:space="preserve">потребителей качеством </w:t>
      </w:r>
      <w:r w:rsidR="00D808C9" w:rsidRPr="0013444B">
        <w:rPr>
          <w:rFonts w:eastAsia="Calibri"/>
          <w:bCs/>
          <w:sz w:val="28"/>
          <w:szCs w:val="28"/>
          <w:lang w:eastAsia="en-US"/>
        </w:rPr>
        <w:t>товаров и услуг, предоставляемых населению в разрезе рынков</w:t>
      </w:r>
      <w:r w:rsidR="00926B52" w:rsidRPr="0013444B">
        <w:rPr>
          <w:rFonts w:eastAsia="Calibri"/>
          <w:bCs/>
          <w:sz w:val="28"/>
          <w:szCs w:val="28"/>
          <w:lang w:eastAsia="en-US"/>
        </w:rPr>
        <w:t>,</w:t>
      </w:r>
      <w:r w:rsidR="00D808C9" w:rsidRPr="0013444B">
        <w:rPr>
          <w:rFonts w:eastAsia="Calibri"/>
          <w:bCs/>
          <w:sz w:val="28"/>
          <w:szCs w:val="28"/>
          <w:lang w:eastAsia="en-US"/>
        </w:rPr>
        <w:t xml:space="preserve"> следующим образом:</w:t>
      </w:r>
    </w:p>
    <w:p w:rsidR="007B459A" w:rsidRPr="0013444B" w:rsidRDefault="007B459A" w:rsidP="0013444B">
      <w:pPr>
        <w:pStyle w:val="ae"/>
        <w:tabs>
          <w:tab w:val="left" w:pos="-142"/>
        </w:tabs>
        <w:spacing w:before="0" w:beforeAutospacing="0" w:after="0" w:afterAutospacing="0"/>
        <w:ind w:firstLine="567"/>
        <w:jc w:val="both"/>
        <w:rPr>
          <w:rFonts w:eastAsia="Calibri"/>
          <w:bCs/>
          <w:sz w:val="28"/>
          <w:szCs w:val="28"/>
          <w:lang w:eastAsia="en-US"/>
        </w:rPr>
      </w:pPr>
    </w:p>
    <w:tbl>
      <w:tblPr>
        <w:tblStyle w:val="a8"/>
        <w:tblW w:w="9639" w:type="dxa"/>
        <w:tblInd w:w="108" w:type="dxa"/>
        <w:tblLayout w:type="fixed"/>
        <w:tblLook w:val="04A0" w:firstRow="1" w:lastRow="0" w:firstColumn="1" w:lastColumn="0" w:noHBand="0" w:noVBand="1"/>
      </w:tblPr>
      <w:tblGrid>
        <w:gridCol w:w="4395"/>
        <w:gridCol w:w="708"/>
        <w:gridCol w:w="851"/>
        <w:gridCol w:w="709"/>
        <w:gridCol w:w="737"/>
        <w:gridCol w:w="822"/>
        <w:gridCol w:w="709"/>
        <w:gridCol w:w="708"/>
      </w:tblGrid>
      <w:tr w:rsidR="007B459A" w:rsidRPr="0013444B" w:rsidTr="007B459A">
        <w:tc>
          <w:tcPr>
            <w:tcW w:w="4395" w:type="dxa"/>
            <w:vAlign w:val="center"/>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Наименование рынка</w:t>
            </w:r>
          </w:p>
        </w:tc>
        <w:tc>
          <w:tcPr>
            <w:tcW w:w="708" w:type="dxa"/>
            <w:vAlign w:val="center"/>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Удовлетворен</w:t>
            </w:r>
          </w:p>
        </w:tc>
        <w:tc>
          <w:tcPr>
            <w:tcW w:w="851" w:type="dxa"/>
            <w:vAlign w:val="center"/>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Скорее удовлетворен</w:t>
            </w:r>
          </w:p>
        </w:tc>
        <w:tc>
          <w:tcPr>
            <w:tcW w:w="709" w:type="dxa"/>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Ито-го удо-влет-ворен</w:t>
            </w:r>
          </w:p>
        </w:tc>
        <w:tc>
          <w:tcPr>
            <w:tcW w:w="737" w:type="dxa"/>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 удов летворенности</w:t>
            </w:r>
          </w:p>
        </w:tc>
        <w:tc>
          <w:tcPr>
            <w:tcW w:w="822" w:type="dxa"/>
            <w:vAlign w:val="center"/>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Скорее не удовлетворен</w:t>
            </w:r>
          </w:p>
        </w:tc>
        <w:tc>
          <w:tcPr>
            <w:tcW w:w="709" w:type="dxa"/>
            <w:vAlign w:val="center"/>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Не удовлетворен</w:t>
            </w:r>
          </w:p>
        </w:tc>
        <w:tc>
          <w:tcPr>
            <w:tcW w:w="708" w:type="dxa"/>
            <w:vAlign w:val="center"/>
          </w:tcPr>
          <w:p w:rsidR="007B459A" w:rsidRPr="0013444B" w:rsidRDefault="007B459A" w:rsidP="0013444B">
            <w:pPr>
              <w:jc w:val="center"/>
              <w:rPr>
                <w:rFonts w:ascii="Times New Roman" w:hAnsi="Times New Roman" w:cs="Times New Roman"/>
                <w:sz w:val="20"/>
              </w:rPr>
            </w:pPr>
            <w:r w:rsidRPr="0013444B">
              <w:rPr>
                <w:rFonts w:ascii="Times New Roman" w:hAnsi="Times New Roman" w:cs="Times New Roman"/>
                <w:sz w:val="20"/>
              </w:rPr>
              <w:t>Затрудняюсь ответить</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ритуальных услуг</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781</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1406</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74,5</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175</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133</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172</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теплоснабжения (производство тепловой энергии)</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631</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751</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1382</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73,3</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186</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140</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178</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выполнения работ по благоустройству городской среды</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635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749</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1384</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73,3</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175</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162</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165</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выполнения работ по содержанию и текущему ремонту общего имущества собственников помещений в многоквартирном доме</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605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742</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1347</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71,4</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188</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167</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184</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поставки сжиженного газа в баллонах</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620</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748</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1368</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72,5</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177</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148</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193</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оказания услуг по перевозке пассажиров автомобильным транспортом по муниципальным маршрутам регулярных перевозок</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628</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752</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1380</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73,1</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191</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151</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164</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оказания услуг по перевозке пассажиров и багажа легковым такси</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D666F4" w:rsidRPr="0013444B">
              <w:rPr>
                <w:rFonts w:ascii="Times New Roman" w:hAnsi="Times New Roman" w:cs="Times New Roman"/>
                <w:sz w:val="24"/>
                <w:szCs w:val="24"/>
              </w:rPr>
              <w:t>8</w:t>
            </w:r>
            <w:r w:rsidRPr="0013444B">
              <w:rPr>
                <w:rFonts w:ascii="Times New Roman" w:hAnsi="Times New Roman" w:cs="Times New Roman"/>
                <w:sz w:val="24"/>
                <w:szCs w:val="24"/>
              </w:rPr>
              <w:t>9</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768</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w:t>
            </w:r>
            <w:r w:rsidR="00D666F4" w:rsidRPr="0013444B">
              <w:rPr>
                <w:rFonts w:ascii="Times New Roman" w:hAnsi="Times New Roman" w:cs="Times New Roman"/>
                <w:sz w:val="24"/>
                <w:szCs w:val="24"/>
              </w:rPr>
              <w:t>5</w:t>
            </w:r>
            <w:r w:rsidRPr="0013444B">
              <w:rPr>
                <w:rFonts w:ascii="Times New Roman" w:hAnsi="Times New Roman" w:cs="Times New Roman"/>
                <w:sz w:val="24"/>
                <w:szCs w:val="24"/>
              </w:rPr>
              <w:t>7</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w:t>
            </w:r>
            <w:r w:rsidR="00D666F4" w:rsidRPr="0013444B">
              <w:rPr>
                <w:rFonts w:ascii="Times New Roman" w:hAnsi="Times New Roman" w:cs="Times New Roman"/>
                <w:sz w:val="24"/>
                <w:szCs w:val="24"/>
              </w:rPr>
              <w:t>7</w:t>
            </w:r>
            <w:r w:rsidRPr="0013444B">
              <w:rPr>
                <w:rFonts w:ascii="Times New Roman" w:hAnsi="Times New Roman" w:cs="Times New Roman"/>
                <w:sz w:val="24"/>
                <w:szCs w:val="24"/>
              </w:rPr>
              <w:t>,</w:t>
            </w:r>
            <w:r w:rsidR="00D666F4" w:rsidRPr="0013444B">
              <w:rPr>
                <w:rFonts w:ascii="Times New Roman" w:hAnsi="Times New Roman" w:cs="Times New Roman"/>
                <w:sz w:val="24"/>
                <w:szCs w:val="24"/>
              </w:rPr>
              <w:t>2</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D666F4" w:rsidRPr="0013444B">
              <w:rPr>
                <w:rFonts w:ascii="Times New Roman" w:hAnsi="Times New Roman" w:cs="Times New Roman"/>
                <w:sz w:val="24"/>
                <w:szCs w:val="24"/>
              </w:rPr>
              <w:t>2</w:t>
            </w:r>
            <w:r w:rsidRPr="0013444B">
              <w:rPr>
                <w:rFonts w:ascii="Times New Roman" w:hAnsi="Times New Roman" w:cs="Times New Roman"/>
                <w:sz w:val="24"/>
                <w:szCs w:val="24"/>
              </w:rPr>
              <w:t>4</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140</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165</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оказания услуг по ремонту автотранспортных средств</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635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767</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1402</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74,3</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168</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135</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181</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услуг связи, в том числе услуг по предоставлению широкополосного доступа к информационно-телекоммуникационной сети «Интернет»</w:t>
            </w:r>
          </w:p>
        </w:tc>
        <w:tc>
          <w:tcPr>
            <w:tcW w:w="708" w:type="dxa"/>
            <w:vAlign w:val="center"/>
          </w:tcPr>
          <w:p w:rsidR="007B459A" w:rsidRPr="0013444B" w:rsidRDefault="007B459A" w:rsidP="0013444B">
            <w:pPr>
              <w:rPr>
                <w:rFonts w:ascii="Times New Roman" w:hAnsi="Times New Roman" w:cs="Times New Roman"/>
                <w:sz w:val="24"/>
                <w:szCs w:val="24"/>
              </w:rPr>
            </w:pPr>
            <w:r w:rsidRPr="0013444B">
              <w:rPr>
                <w:rFonts w:ascii="Times New Roman" w:hAnsi="Times New Roman" w:cs="Times New Roman"/>
                <w:sz w:val="24"/>
                <w:szCs w:val="24"/>
              </w:rPr>
              <w:t>628</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770</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1398</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74,1</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182</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139</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167</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жилищного строительства</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615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762</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1377</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73,0</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171</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154</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184</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строительства объектов капитального строительства, за исключением жилищного и дорожного строительства</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618</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750</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1368</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72,5</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176</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157</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185</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архитектурно-строительного проектирования</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621</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738</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1359</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72,0</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183</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151</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193</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кадастровых и землеустроительных работ</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627</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754</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1381</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73,2</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168</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148</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189</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 xml:space="preserve"> Рынок нефтепродуктов</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606</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750</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1356</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71,8</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174</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159</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197</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легкой промышленности</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611</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755</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1366</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72,4</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172</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156</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142</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Сфера наружной рекламы</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626</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746</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1372</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72,7</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190</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137</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187</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реализации сельскохозяйственной продукции</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628</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752</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1380</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73,2</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190</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137</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179</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Розничная торговля</w:t>
            </w:r>
          </w:p>
        </w:tc>
        <w:tc>
          <w:tcPr>
            <w:tcW w:w="708" w:type="dxa"/>
            <w:vAlign w:val="center"/>
          </w:tcPr>
          <w:p w:rsidR="007B459A"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710</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757</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D666F4" w:rsidRPr="0013444B">
              <w:rPr>
                <w:rFonts w:ascii="Times New Roman" w:hAnsi="Times New Roman" w:cs="Times New Roman"/>
                <w:sz w:val="24"/>
                <w:szCs w:val="24"/>
              </w:rPr>
              <w:t>46</w:t>
            </w:r>
            <w:r w:rsidRPr="0013444B">
              <w:rPr>
                <w:rFonts w:ascii="Times New Roman" w:hAnsi="Times New Roman" w:cs="Times New Roman"/>
                <w:sz w:val="24"/>
                <w:szCs w:val="24"/>
              </w:rPr>
              <w:t>7</w:t>
            </w:r>
          </w:p>
        </w:tc>
        <w:tc>
          <w:tcPr>
            <w:tcW w:w="737" w:type="dxa"/>
          </w:tcPr>
          <w:p w:rsidR="007B459A"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77,8</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D666F4" w:rsidRPr="0013444B">
              <w:rPr>
                <w:rFonts w:ascii="Times New Roman" w:hAnsi="Times New Roman" w:cs="Times New Roman"/>
                <w:sz w:val="24"/>
                <w:szCs w:val="24"/>
              </w:rPr>
              <w:t>2</w:t>
            </w:r>
            <w:r w:rsidRPr="0013444B">
              <w:rPr>
                <w:rFonts w:ascii="Times New Roman" w:hAnsi="Times New Roman" w:cs="Times New Roman"/>
                <w:sz w:val="24"/>
                <w:szCs w:val="24"/>
              </w:rPr>
              <w:t>1</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132</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166</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бытовых услуг</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762</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1350</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71,5</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188</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143</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168</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санаторно-курортных и туристских услуг</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623</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725</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1348</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71,4</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192</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163</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183</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пищевой продукции</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634</w:t>
            </w:r>
          </w:p>
        </w:tc>
        <w:tc>
          <w:tcPr>
            <w:tcW w:w="851" w:type="dxa"/>
            <w:vAlign w:val="center"/>
          </w:tcPr>
          <w:p w:rsidR="007B459A"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8</w:t>
            </w:r>
            <w:r w:rsidR="007B459A" w:rsidRPr="0013444B">
              <w:rPr>
                <w:rFonts w:ascii="Times New Roman" w:hAnsi="Times New Roman" w:cs="Times New Roman"/>
                <w:sz w:val="24"/>
                <w:szCs w:val="24"/>
              </w:rPr>
              <w:t>61</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D666F4" w:rsidRPr="0013444B">
              <w:rPr>
                <w:rFonts w:ascii="Times New Roman" w:hAnsi="Times New Roman" w:cs="Times New Roman"/>
                <w:sz w:val="24"/>
                <w:szCs w:val="24"/>
              </w:rPr>
              <w:t>4</w:t>
            </w:r>
            <w:r w:rsidRPr="0013444B">
              <w:rPr>
                <w:rFonts w:ascii="Times New Roman" w:hAnsi="Times New Roman" w:cs="Times New Roman"/>
                <w:sz w:val="24"/>
                <w:szCs w:val="24"/>
              </w:rPr>
              <w:t>95</w:t>
            </w:r>
          </w:p>
        </w:tc>
        <w:tc>
          <w:tcPr>
            <w:tcW w:w="737" w:type="dxa"/>
          </w:tcPr>
          <w:p w:rsidR="007B459A"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79,3</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84</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169</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финансовых услуг</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625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746</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1371</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72,6</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177</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151</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187</w:t>
            </w:r>
          </w:p>
        </w:tc>
      </w:tr>
      <w:tr w:rsidR="007B459A" w:rsidRPr="0013444B" w:rsidTr="007B459A">
        <w:tc>
          <w:tcPr>
            <w:tcW w:w="4395" w:type="dxa"/>
          </w:tcPr>
          <w:p w:rsidR="007B459A" w:rsidRPr="0013444B" w:rsidRDefault="007B459A" w:rsidP="0013444B">
            <w:pPr>
              <w:rPr>
                <w:rFonts w:ascii="Times New Roman" w:hAnsi="Times New Roman" w:cs="Times New Roman"/>
                <w:sz w:val="20"/>
              </w:rPr>
            </w:pPr>
            <w:r w:rsidRPr="0013444B">
              <w:rPr>
                <w:rFonts w:ascii="Times New Roman" w:hAnsi="Times New Roman" w:cs="Times New Roman"/>
              </w:rPr>
              <w:t>Рынок водоснабжения и водоотведения</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635</w:t>
            </w:r>
          </w:p>
        </w:tc>
        <w:tc>
          <w:tcPr>
            <w:tcW w:w="851"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749</w:t>
            </w:r>
          </w:p>
        </w:tc>
        <w:tc>
          <w:tcPr>
            <w:tcW w:w="709"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1384</w:t>
            </w:r>
          </w:p>
        </w:tc>
        <w:tc>
          <w:tcPr>
            <w:tcW w:w="737" w:type="dxa"/>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73,3</w:t>
            </w:r>
          </w:p>
        </w:tc>
        <w:tc>
          <w:tcPr>
            <w:tcW w:w="822"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180</w:t>
            </w:r>
          </w:p>
        </w:tc>
        <w:tc>
          <w:tcPr>
            <w:tcW w:w="709"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139</w:t>
            </w:r>
          </w:p>
        </w:tc>
        <w:tc>
          <w:tcPr>
            <w:tcW w:w="708" w:type="dxa"/>
            <w:vAlign w:val="center"/>
          </w:tcPr>
          <w:p w:rsidR="007B459A" w:rsidRPr="0013444B" w:rsidRDefault="007B459A" w:rsidP="0013444B">
            <w:pPr>
              <w:jc w:val="center"/>
              <w:rPr>
                <w:rFonts w:ascii="Times New Roman" w:hAnsi="Times New Roman" w:cs="Times New Roman"/>
                <w:sz w:val="24"/>
                <w:szCs w:val="24"/>
              </w:rPr>
            </w:pPr>
            <w:r w:rsidRPr="0013444B">
              <w:rPr>
                <w:rFonts w:ascii="Times New Roman" w:hAnsi="Times New Roman" w:cs="Times New Roman"/>
                <w:sz w:val="24"/>
                <w:szCs w:val="24"/>
              </w:rPr>
              <w:t>183</w:t>
            </w:r>
          </w:p>
        </w:tc>
      </w:tr>
    </w:tbl>
    <w:p w:rsidR="007B459A" w:rsidRPr="0013444B" w:rsidRDefault="001B46D9"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lastRenderedPageBreak/>
        <w:t>Как видно из  таблицы, качеством товаров, работ, услуг на товарных  рынках  муниципалитета удовлетворены или  скорее  удовлетворены более 70% населения.</w:t>
      </w:r>
    </w:p>
    <w:p w:rsidR="006E6259" w:rsidRPr="0013444B" w:rsidRDefault="00DB1781" w:rsidP="0013444B">
      <w:pPr>
        <w:pStyle w:val="a7"/>
        <w:spacing w:after="0" w:line="240" w:lineRule="auto"/>
        <w:ind w:left="0" w:firstLine="708"/>
        <w:jc w:val="both"/>
        <w:rPr>
          <w:rFonts w:ascii="Times New Roman" w:hAnsi="Times New Roman" w:cs="Times New Roman"/>
          <w:sz w:val="28"/>
          <w:szCs w:val="28"/>
        </w:rPr>
      </w:pPr>
      <w:r w:rsidRPr="0013444B">
        <w:rPr>
          <w:rFonts w:ascii="Times New Roman" w:hAnsi="Times New Roman" w:cs="Times New Roman"/>
          <w:sz w:val="28"/>
          <w:szCs w:val="28"/>
        </w:rPr>
        <w:t>Информация  о том, насколько  опрошенные респонденты удовлетворены у</w:t>
      </w:r>
      <w:r w:rsidR="003940F3" w:rsidRPr="0013444B">
        <w:rPr>
          <w:rFonts w:ascii="Times New Roman" w:hAnsi="Times New Roman" w:cs="Times New Roman"/>
          <w:sz w:val="28"/>
          <w:szCs w:val="28"/>
        </w:rPr>
        <w:t>ров</w:t>
      </w:r>
      <w:r w:rsidRPr="0013444B">
        <w:rPr>
          <w:rFonts w:ascii="Times New Roman" w:hAnsi="Times New Roman" w:cs="Times New Roman"/>
          <w:sz w:val="28"/>
          <w:szCs w:val="28"/>
        </w:rPr>
        <w:t>нем</w:t>
      </w:r>
      <w:r w:rsidR="003940F3" w:rsidRPr="0013444B">
        <w:rPr>
          <w:rFonts w:ascii="Times New Roman" w:hAnsi="Times New Roman" w:cs="Times New Roman"/>
          <w:sz w:val="28"/>
          <w:szCs w:val="28"/>
        </w:rPr>
        <w:t xml:space="preserve"> цен</w:t>
      </w:r>
      <w:r w:rsidRPr="0013444B">
        <w:rPr>
          <w:rFonts w:ascii="Times New Roman" w:hAnsi="Times New Roman" w:cs="Times New Roman"/>
          <w:sz w:val="28"/>
          <w:szCs w:val="28"/>
        </w:rPr>
        <w:t xml:space="preserve">  товаров и услуг на товарных рынках  Абинского  района, приведена  в следующей  таблице.</w:t>
      </w:r>
    </w:p>
    <w:tbl>
      <w:tblPr>
        <w:tblStyle w:val="a8"/>
        <w:tblW w:w="9525" w:type="dxa"/>
        <w:tblInd w:w="108" w:type="dxa"/>
        <w:tblLayout w:type="fixed"/>
        <w:tblLook w:val="04A0" w:firstRow="1" w:lastRow="0" w:firstColumn="1" w:lastColumn="0" w:noHBand="0" w:noVBand="1"/>
      </w:tblPr>
      <w:tblGrid>
        <w:gridCol w:w="4678"/>
        <w:gridCol w:w="596"/>
        <w:gridCol w:w="709"/>
        <w:gridCol w:w="708"/>
        <w:gridCol w:w="708"/>
        <w:gridCol w:w="708"/>
        <w:gridCol w:w="709"/>
        <w:gridCol w:w="709"/>
      </w:tblGrid>
      <w:tr w:rsidR="001A27CF" w:rsidRPr="0013444B" w:rsidTr="00746BB2">
        <w:tc>
          <w:tcPr>
            <w:tcW w:w="4678" w:type="dxa"/>
            <w:vAlign w:val="center"/>
          </w:tcPr>
          <w:p w:rsidR="001A27CF"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Наименование рынка</w:t>
            </w:r>
          </w:p>
        </w:tc>
        <w:tc>
          <w:tcPr>
            <w:tcW w:w="596" w:type="dxa"/>
            <w:vAlign w:val="center"/>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Удовлетво-рен</w:t>
            </w:r>
          </w:p>
        </w:tc>
        <w:tc>
          <w:tcPr>
            <w:tcW w:w="709" w:type="dxa"/>
            <w:vAlign w:val="center"/>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Ско-рее удов-летво-рен</w:t>
            </w:r>
          </w:p>
        </w:tc>
        <w:tc>
          <w:tcPr>
            <w:tcW w:w="708" w:type="dxa"/>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Ито-го удо-влет-ворен</w:t>
            </w:r>
          </w:p>
        </w:tc>
        <w:tc>
          <w:tcPr>
            <w:tcW w:w="708" w:type="dxa"/>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 удов летворенности</w:t>
            </w:r>
          </w:p>
        </w:tc>
        <w:tc>
          <w:tcPr>
            <w:tcW w:w="708" w:type="dxa"/>
            <w:vAlign w:val="center"/>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Скорее не удовлетворен</w:t>
            </w:r>
          </w:p>
        </w:tc>
        <w:tc>
          <w:tcPr>
            <w:tcW w:w="709" w:type="dxa"/>
            <w:vAlign w:val="center"/>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Не удовлетворен</w:t>
            </w:r>
          </w:p>
        </w:tc>
        <w:tc>
          <w:tcPr>
            <w:tcW w:w="709" w:type="dxa"/>
            <w:vAlign w:val="center"/>
          </w:tcPr>
          <w:p w:rsidR="001A27CF" w:rsidRPr="0013444B" w:rsidRDefault="001A27CF" w:rsidP="0013444B">
            <w:pPr>
              <w:jc w:val="center"/>
              <w:rPr>
                <w:rFonts w:ascii="Times New Roman" w:hAnsi="Times New Roman" w:cs="Times New Roman"/>
                <w:sz w:val="20"/>
              </w:rPr>
            </w:pPr>
            <w:r w:rsidRPr="0013444B">
              <w:rPr>
                <w:rFonts w:ascii="Times New Roman" w:hAnsi="Times New Roman" w:cs="Times New Roman"/>
                <w:sz w:val="20"/>
              </w:rPr>
              <w:t>Затрудняюсь ответить</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ритуальных услуг</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622</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706</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1328</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70,4</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219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190</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149</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теплоснабжения (производство тепловой энергии)</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677</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1302</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69,0</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235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203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146</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выполнения работ по благоустройству городской среды</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622</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686</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1308</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69,3</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236</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143</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603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1A27CF" w:rsidRPr="0013444B">
              <w:rPr>
                <w:rFonts w:ascii="Times New Roman" w:hAnsi="Times New Roman" w:cs="Times New Roman"/>
                <w:sz w:val="24"/>
                <w:szCs w:val="24"/>
              </w:rPr>
              <w:t>4</w:t>
            </w:r>
            <w:r w:rsidRPr="0013444B">
              <w:rPr>
                <w:rFonts w:ascii="Times New Roman" w:hAnsi="Times New Roman" w:cs="Times New Roman"/>
                <w:sz w:val="24"/>
                <w:szCs w:val="24"/>
              </w:rPr>
              <w:t>6</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1249</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66,2</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231</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1A27CF" w:rsidRPr="0013444B">
              <w:rPr>
                <w:rFonts w:ascii="Times New Roman" w:hAnsi="Times New Roman" w:cs="Times New Roman"/>
                <w:sz w:val="24"/>
                <w:szCs w:val="24"/>
              </w:rPr>
              <w:t>5</w:t>
            </w:r>
            <w:r w:rsidRPr="0013444B">
              <w:rPr>
                <w:rFonts w:ascii="Times New Roman" w:hAnsi="Times New Roman" w:cs="Times New Roman"/>
                <w:sz w:val="24"/>
                <w:szCs w:val="24"/>
              </w:rPr>
              <w:t>1</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155</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поставки сжиженного газа в баллонах</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592</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1A27CF" w:rsidRPr="0013444B">
              <w:rPr>
                <w:rFonts w:ascii="Times New Roman" w:hAnsi="Times New Roman" w:cs="Times New Roman"/>
                <w:sz w:val="24"/>
                <w:szCs w:val="24"/>
              </w:rPr>
              <w:t>0</w:t>
            </w:r>
            <w:r w:rsidRPr="0013444B">
              <w:rPr>
                <w:rFonts w:ascii="Times New Roman" w:hAnsi="Times New Roman" w:cs="Times New Roman"/>
                <w:sz w:val="24"/>
                <w:szCs w:val="24"/>
              </w:rPr>
              <w:t>3</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1195</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63,3</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1A27CF" w:rsidRPr="0013444B">
              <w:rPr>
                <w:rFonts w:ascii="Times New Roman" w:hAnsi="Times New Roman" w:cs="Times New Roman"/>
                <w:sz w:val="24"/>
                <w:szCs w:val="24"/>
              </w:rPr>
              <w:t>9</w:t>
            </w:r>
            <w:r w:rsidRPr="0013444B">
              <w:rPr>
                <w:rFonts w:ascii="Times New Roman" w:hAnsi="Times New Roman" w:cs="Times New Roman"/>
                <w:sz w:val="24"/>
                <w:szCs w:val="24"/>
              </w:rPr>
              <w:t>7</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166</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625</w:t>
            </w:r>
          </w:p>
        </w:tc>
        <w:tc>
          <w:tcPr>
            <w:tcW w:w="709" w:type="dxa"/>
            <w:vAlign w:val="center"/>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7</w:t>
            </w:r>
            <w:r w:rsidR="00D666F4" w:rsidRPr="0013444B">
              <w:rPr>
                <w:rFonts w:ascii="Times New Roman" w:hAnsi="Times New Roman" w:cs="Times New Roman"/>
                <w:sz w:val="24"/>
                <w:szCs w:val="24"/>
              </w:rPr>
              <w:t>99</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1424</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75,5</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93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144</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перевозке пассажиров и багажа легковым такси</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622</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w:t>
            </w:r>
            <w:r w:rsidR="001A27CF" w:rsidRPr="0013444B">
              <w:rPr>
                <w:rFonts w:ascii="Times New Roman" w:hAnsi="Times New Roman" w:cs="Times New Roman"/>
                <w:sz w:val="24"/>
                <w:szCs w:val="24"/>
              </w:rPr>
              <w:t>9</w:t>
            </w:r>
            <w:r w:rsidRPr="0013444B">
              <w:rPr>
                <w:rFonts w:ascii="Times New Roman" w:hAnsi="Times New Roman" w:cs="Times New Roman"/>
                <w:sz w:val="24"/>
                <w:szCs w:val="24"/>
              </w:rPr>
              <w:t>8</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1420</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75,3</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223</w:t>
            </w:r>
          </w:p>
        </w:tc>
        <w:tc>
          <w:tcPr>
            <w:tcW w:w="709" w:type="dxa"/>
            <w:vAlign w:val="center"/>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9</w:t>
            </w:r>
            <w:r w:rsidR="00D666F4" w:rsidRPr="0013444B">
              <w:rPr>
                <w:rFonts w:ascii="Times New Roman" w:hAnsi="Times New Roman" w:cs="Times New Roman"/>
                <w:sz w:val="24"/>
                <w:szCs w:val="24"/>
              </w:rPr>
              <w:t>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145</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ремонту автотранспортных средств</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615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716</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1331</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70,6</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221</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183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619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704</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1323</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70,1</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142</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жилищного строительства</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609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1A27CF" w:rsidRPr="0013444B">
              <w:rPr>
                <w:rFonts w:ascii="Times New Roman" w:hAnsi="Times New Roman" w:cs="Times New Roman"/>
                <w:sz w:val="24"/>
                <w:szCs w:val="24"/>
              </w:rPr>
              <w:t>0</w:t>
            </w:r>
            <w:r w:rsidRPr="0013444B">
              <w:rPr>
                <w:rFonts w:ascii="Times New Roman" w:hAnsi="Times New Roman" w:cs="Times New Roman"/>
                <w:sz w:val="24"/>
                <w:szCs w:val="24"/>
              </w:rPr>
              <w:t>0</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1209</w:t>
            </w:r>
          </w:p>
        </w:tc>
        <w:tc>
          <w:tcPr>
            <w:tcW w:w="708" w:type="dxa"/>
          </w:tcPr>
          <w:p w:rsidR="00D666F4" w:rsidRPr="0013444B" w:rsidRDefault="001A27CF" w:rsidP="0013444B">
            <w:pPr>
              <w:jc w:val="center"/>
              <w:rPr>
                <w:rFonts w:ascii="Times New Roman" w:hAnsi="Times New Roman" w:cs="Times New Roman"/>
                <w:sz w:val="24"/>
                <w:szCs w:val="24"/>
              </w:rPr>
            </w:pPr>
            <w:r w:rsidRPr="0013444B">
              <w:rPr>
                <w:rFonts w:ascii="Times New Roman" w:hAnsi="Times New Roman" w:cs="Times New Roman"/>
                <w:sz w:val="24"/>
                <w:szCs w:val="24"/>
              </w:rPr>
              <w:t>64,1</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1A27CF" w:rsidRPr="0013444B">
              <w:rPr>
                <w:rFonts w:ascii="Times New Roman" w:hAnsi="Times New Roman" w:cs="Times New Roman"/>
                <w:sz w:val="24"/>
                <w:szCs w:val="24"/>
              </w:rPr>
              <w:t>9</w:t>
            </w:r>
            <w:r w:rsidRPr="0013444B">
              <w:rPr>
                <w:rFonts w:ascii="Times New Roman" w:hAnsi="Times New Roman" w:cs="Times New Roman"/>
                <w:sz w:val="24"/>
                <w:szCs w:val="24"/>
              </w:rPr>
              <w:t>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154</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строительства объектов капитального строительства, за исключением жилищного и дорожного строительства</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601</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7C4B64" w:rsidRPr="0013444B">
              <w:rPr>
                <w:rFonts w:ascii="Times New Roman" w:hAnsi="Times New Roman" w:cs="Times New Roman"/>
                <w:sz w:val="24"/>
                <w:szCs w:val="24"/>
              </w:rPr>
              <w:t>9</w:t>
            </w:r>
            <w:r w:rsidRPr="0013444B">
              <w:rPr>
                <w:rFonts w:ascii="Times New Roman" w:hAnsi="Times New Roman" w:cs="Times New Roman"/>
                <w:sz w:val="24"/>
                <w:szCs w:val="24"/>
              </w:rPr>
              <w:t>9</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1300</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68,9</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7C4B64" w:rsidRPr="0013444B">
              <w:rPr>
                <w:rFonts w:ascii="Times New Roman" w:hAnsi="Times New Roman" w:cs="Times New Roman"/>
                <w:sz w:val="24"/>
                <w:szCs w:val="24"/>
              </w:rPr>
              <w:t>2</w:t>
            </w:r>
            <w:r w:rsidRPr="0013444B">
              <w:rPr>
                <w:rFonts w:ascii="Times New Roman" w:hAnsi="Times New Roman" w:cs="Times New Roman"/>
                <w:sz w:val="24"/>
                <w:szCs w:val="24"/>
              </w:rPr>
              <w:t>0</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205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161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архитектурно-строительного проектирования</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5</w:t>
            </w:r>
            <w:r w:rsidR="007C4B64" w:rsidRPr="0013444B">
              <w:rPr>
                <w:rFonts w:ascii="Times New Roman" w:hAnsi="Times New Roman" w:cs="Times New Roman"/>
                <w:sz w:val="24"/>
                <w:szCs w:val="24"/>
              </w:rPr>
              <w:t>3</w:t>
            </w:r>
            <w:r w:rsidRPr="0013444B">
              <w:rPr>
                <w:rFonts w:ascii="Times New Roman" w:hAnsi="Times New Roman" w:cs="Times New Roman"/>
                <w:sz w:val="24"/>
                <w:szCs w:val="24"/>
              </w:rPr>
              <w:t>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687</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1226</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65,0</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230</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7C4B64" w:rsidRPr="0013444B">
              <w:rPr>
                <w:rFonts w:ascii="Times New Roman" w:hAnsi="Times New Roman" w:cs="Times New Roman"/>
                <w:sz w:val="24"/>
                <w:szCs w:val="24"/>
              </w:rPr>
              <w:t>6</w:t>
            </w:r>
            <w:r w:rsidRPr="0013444B">
              <w:rPr>
                <w:rFonts w:ascii="Times New Roman" w:hAnsi="Times New Roman" w:cs="Times New Roman"/>
                <w:sz w:val="24"/>
                <w:szCs w:val="24"/>
              </w:rPr>
              <w:t>2</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168</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кадастровых и землеустроительных работ</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609</w:t>
            </w:r>
          </w:p>
        </w:tc>
        <w:tc>
          <w:tcPr>
            <w:tcW w:w="709" w:type="dxa"/>
            <w:vAlign w:val="center"/>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60</w:t>
            </w:r>
            <w:r w:rsidR="00D666F4" w:rsidRPr="0013444B">
              <w:rPr>
                <w:rFonts w:ascii="Times New Roman" w:hAnsi="Times New Roman" w:cs="Times New Roman"/>
                <w:sz w:val="24"/>
                <w:szCs w:val="24"/>
              </w:rPr>
              <w:t>0</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1209</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64,1</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218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161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нефтепродуктов</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596</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687</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1283</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68,0</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208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170</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легкой промышленности</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599</w:t>
            </w:r>
          </w:p>
        </w:tc>
        <w:tc>
          <w:tcPr>
            <w:tcW w:w="709" w:type="dxa"/>
            <w:vAlign w:val="center"/>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7</w:t>
            </w:r>
            <w:r w:rsidR="00D666F4" w:rsidRPr="0013444B">
              <w:rPr>
                <w:rFonts w:ascii="Times New Roman" w:hAnsi="Times New Roman" w:cs="Times New Roman"/>
                <w:sz w:val="24"/>
                <w:szCs w:val="24"/>
              </w:rPr>
              <w:t>93</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1392</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73,8</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221</w:t>
            </w:r>
          </w:p>
        </w:tc>
        <w:tc>
          <w:tcPr>
            <w:tcW w:w="709" w:type="dxa"/>
            <w:vAlign w:val="center"/>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D666F4" w:rsidRPr="0013444B">
              <w:rPr>
                <w:rFonts w:ascii="Times New Roman" w:hAnsi="Times New Roman" w:cs="Times New Roman"/>
                <w:sz w:val="24"/>
                <w:szCs w:val="24"/>
              </w:rPr>
              <w:t>06</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167</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Сфера наружной рекламы</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618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702</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1320</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70,0</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220</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186</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160</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реализации сельскохозяйственной продукции</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610</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705</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1315</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69,7</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234</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186</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Розничная торговля</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625</w:t>
            </w:r>
          </w:p>
        </w:tc>
        <w:tc>
          <w:tcPr>
            <w:tcW w:w="709" w:type="dxa"/>
            <w:vAlign w:val="center"/>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D666F4" w:rsidRPr="0013444B">
              <w:rPr>
                <w:rFonts w:ascii="Times New Roman" w:hAnsi="Times New Roman" w:cs="Times New Roman"/>
                <w:sz w:val="24"/>
                <w:szCs w:val="24"/>
              </w:rPr>
              <w:t>04</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1229</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65,1</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219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197</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бытовых услуг</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614</w:t>
            </w:r>
          </w:p>
        </w:tc>
        <w:tc>
          <w:tcPr>
            <w:tcW w:w="709" w:type="dxa"/>
            <w:vAlign w:val="center"/>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55</w:t>
            </w:r>
            <w:r w:rsidR="00D666F4" w:rsidRPr="0013444B">
              <w:rPr>
                <w:rFonts w:ascii="Times New Roman" w:hAnsi="Times New Roman" w:cs="Times New Roman"/>
                <w:sz w:val="24"/>
                <w:szCs w:val="24"/>
              </w:rPr>
              <w:t>4</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1168</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61,9</w:t>
            </w:r>
          </w:p>
        </w:tc>
        <w:tc>
          <w:tcPr>
            <w:tcW w:w="708" w:type="dxa"/>
            <w:vAlign w:val="center"/>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37</w:t>
            </w:r>
            <w:r w:rsidR="00D666F4" w:rsidRPr="0013444B">
              <w:rPr>
                <w:rFonts w:ascii="Times New Roman" w:hAnsi="Times New Roman" w:cs="Times New Roman"/>
                <w:sz w:val="24"/>
                <w:szCs w:val="24"/>
              </w:rPr>
              <w:t>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194</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149</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lastRenderedPageBreak/>
              <w:t>Рынок санаторно-курортных и туристских услуг</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612</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663</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1275</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67,6</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237</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пищевой продукции</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627</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701</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1328</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70,4</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194</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141</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финансовых услуг</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608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697</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1305</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69,2</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219</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203</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159</w:t>
            </w:r>
          </w:p>
        </w:tc>
      </w:tr>
      <w:tr w:rsidR="00D666F4" w:rsidRPr="0013444B" w:rsidTr="00746BB2">
        <w:tc>
          <w:tcPr>
            <w:tcW w:w="4678" w:type="dxa"/>
            <w:vAlign w:val="center"/>
          </w:tcPr>
          <w:p w:rsidR="00D666F4" w:rsidRPr="0013444B" w:rsidRDefault="00D666F4" w:rsidP="0013444B">
            <w:pPr>
              <w:rPr>
                <w:rFonts w:ascii="Times New Roman" w:hAnsi="Times New Roman" w:cs="Times New Roman"/>
                <w:sz w:val="24"/>
                <w:szCs w:val="24"/>
              </w:rPr>
            </w:pPr>
            <w:r w:rsidRPr="0013444B">
              <w:rPr>
                <w:rFonts w:ascii="Times New Roman" w:hAnsi="Times New Roman" w:cs="Times New Roman"/>
                <w:sz w:val="24"/>
                <w:szCs w:val="24"/>
              </w:rPr>
              <w:t>Рынок водоснабжения и водоотведения</w:t>
            </w:r>
          </w:p>
        </w:tc>
        <w:tc>
          <w:tcPr>
            <w:tcW w:w="596"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w:t>
            </w:r>
            <w:r w:rsidR="001B46D9" w:rsidRPr="0013444B">
              <w:rPr>
                <w:rFonts w:ascii="Times New Roman" w:hAnsi="Times New Roman" w:cs="Times New Roman"/>
                <w:sz w:val="24"/>
                <w:szCs w:val="24"/>
              </w:rPr>
              <w:t>3</w:t>
            </w:r>
            <w:r w:rsidRPr="0013444B">
              <w:rPr>
                <w:rFonts w:ascii="Times New Roman" w:hAnsi="Times New Roman" w:cs="Times New Roman"/>
                <w:sz w:val="24"/>
                <w:szCs w:val="24"/>
              </w:rPr>
              <w:t>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698</w:t>
            </w:r>
          </w:p>
        </w:tc>
        <w:tc>
          <w:tcPr>
            <w:tcW w:w="708" w:type="dxa"/>
          </w:tcPr>
          <w:p w:rsidR="00D666F4" w:rsidRPr="0013444B" w:rsidRDefault="007C4B64" w:rsidP="0013444B">
            <w:pPr>
              <w:jc w:val="center"/>
              <w:rPr>
                <w:rFonts w:ascii="Times New Roman" w:hAnsi="Times New Roman" w:cs="Times New Roman"/>
                <w:sz w:val="24"/>
                <w:szCs w:val="24"/>
              </w:rPr>
            </w:pPr>
            <w:r w:rsidRPr="0013444B">
              <w:rPr>
                <w:rFonts w:ascii="Times New Roman" w:hAnsi="Times New Roman" w:cs="Times New Roman"/>
                <w:sz w:val="24"/>
                <w:szCs w:val="24"/>
              </w:rPr>
              <w:t>13</w:t>
            </w:r>
            <w:r w:rsidR="001B46D9" w:rsidRPr="0013444B">
              <w:rPr>
                <w:rFonts w:ascii="Times New Roman" w:hAnsi="Times New Roman" w:cs="Times New Roman"/>
                <w:sz w:val="24"/>
                <w:szCs w:val="24"/>
              </w:rPr>
              <w:t>3</w:t>
            </w:r>
            <w:r w:rsidRPr="0013444B">
              <w:rPr>
                <w:rFonts w:ascii="Times New Roman" w:hAnsi="Times New Roman" w:cs="Times New Roman"/>
                <w:sz w:val="24"/>
                <w:szCs w:val="24"/>
              </w:rPr>
              <w:t>6</w:t>
            </w:r>
          </w:p>
        </w:tc>
        <w:tc>
          <w:tcPr>
            <w:tcW w:w="708" w:type="dxa"/>
          </w:tcPr>
          <w:p w:rsidR="00D666F4" w:rsidRPr="0013444B" w:rsidRDefault="001B46D9" w:rsidP="0013444B">
            <w:pPr>
              <w:jc w:val="center"/>
              <w:rPr>
                <w:rFonts w:ascii="Times New Roman" w:hAnsi="Times New Roman" w:cs="Times New Roman"/>
                <w:sz w:val="24"/>
                <w:szCs w:val="24"/>
              </w:rPr>
            </w:pPr>
            <w:r w:rsidRPr="0013444B">
              <w:rPr>
                <w:rFonts w:ascii="Times New Roman" w:hAnsi="Times New Roman" w:cs="Times New Roman"/>
                <w:sz w:val="24"/>
                <w:szCs w:val="24"/>
              </w:rPr>
              <w:t>70,8</w:t>
            </w:r>
          </w:p>
        </w:tc>
        <w:tc>
          <w:tcPr>
            <w:tcW w:w="708"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228</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1B46D9" w:rsidRPr="0013444B">
              <w:rPr>
                <w:rFonts w:ascii="Times New Roman" w:hAnsi="Times New Roman" w:cs="Times New Roman"/>
                <w:sz w:val="24"/>
                <w:szCs w:val="24"/>
              </w:rPr>
              <w:t>6</w:t>
            </w:r>
            <w:r w:rsidRPr="0013444B">
              <w:rPr>
                <w:rFonts w:ascii="Times New Roman" w:hAnsi="Times New Roman" w:cs="Times New Roman"/>
                <w:sz w:val="24"/>
                <w:szCs w:val="24"/>
              </w:rPr>
              <w:t>5</w:t>
            </w:r>
          </w:p>
        </w:tc>
        <w:tc>
          <w:tcPr>
            <w:tcW w:w="709" w:type="dxa"/>
            <w:vAlign w:val="center"/>
          </w:tcPr>
          <w:p w:rsidR="00D666F4" w:rsidRPr="0013444B" w:rsidRDefault="00D666F4" w:rsidP="0013444B">
            <w:pPr>
              <w:jc w:val="center"/>
              <w:rPr>
                <w:rFonts w:ascii="Times New Roman" w:hAnsi="Times New Roman" w:cs="Times New Roman"/>
                <w:sz w:val="24"/>
                <w:szCs w:val="24"/>
              </w:rPr>
            </w:pPr>
            <w:r w:rsidRPr="0013444B">
              <w:rPr>
                <w:rFonts w:ascii="Times New Roman" w:hAnsi="Times New Roman" w:cs="Times New Roman"/>
                <w:sz w:val="24"/>
                <w:szCs w:val="24"/>
              </w:rPr>
              <w:t>157</w:t>
            </w:r>
          </w:p>
        </w:tc>
      </w:tr>
    </w:tbl>
    <w:p w:rsidR="003940F3" w:rsidRPr="0013444B" w:rsidRDefault="003940F3" w:rsidP="0013444B">
      <w:pPr>
        <w:pStyle w:val="a7"/>
        <w:spacing w:after="0" w:line="240" w:lineRule="auto"/>
        <w:ind w:left="0"/>
        <w:jc w:val="both"/>
        <w:rPr>
          <w:rFonts w:ascii="Times New Roman" w:hAnsi="Times New Roman" w:cs="Times New Roman"/>
          <w:sz w:val="28"/>
          <w:szCs w:val="28"/>
        </w:rPr>
      </w:pPr>
    </w:p>
    <w:p w:rsidR="00145469" w:rsidRPr="0013444B" w:rsidRDefault="00145469" w:rsidP="0013444B">
      <w:pPr>
        <w:pStyle w:val="ae"/>
        <w:tabs>
          <w:tab w:val="left" w:pos="-142"/>
        </w:tabs>
        <w:spacing w:before="0" w:beforeAutospacing="0" w:after="0" w:afterAutospacing="0"/>
        <w:ind w:firstLine="567"/>
        <w:jc w:val="both"/>
        <w:rPr>
          <w:rFonts w:eastAsia="Calibri"/>
          <w:bCs/>
          <w:sz w:val="28"/>
          <w:szCs w:val="28"/>
          <w:lang w:eastAsia="en-US"/>
        </w:rPr>
      </w:pPr>
    </w:p>
    <w:p w:rsidR="006612DA" w:rsidRPr="0013444B" w:rsidRDefault="006612D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Проанализировав данные ответы, можно сделать вывод, что </w:t>
      </w:r>
      <w:r w:rsidR="001B46D9" w:rsidRPr="0013444B">
        <w:rPr>
          <w:rFonts w:eastAsia="Calibri"/>
          <w:bCs/>
          <w:sz w:val="28"/>
          <w:szCs w:val="28"/>
          <w:lang w:eastAsia="en-US"/>
        </w:rPr>
        <w:t xml:space="preserve">ценовыми </w:t>
      </w:r>
      <w:r w:rsidRPr="0013444B">
        <w:rPr>
          <w:rFonts w:eastAsia="Calibri"/>
          <w:bCs/>
          <w:sz w:val="28"/>
          <w:szCs w:val="28"/>
          <w:lang w:eastAsia="en-US"/>
        </w:rPr>
        <w:t xml:space="preserve">характеристиками товаров и услуг на рынках </w:t>
      </w:r>
      <w:r w:rsidR="00F55566" w:rsidRPr="0013444B">
        <w:rPr>
          <w:rFonts w:eastAsia="Calibri"/>
          <w:bCs/>
          <w:sz w:val="28"/>
          <w:szCs w:val="28"/>
          <w:lang w:eastAsia="en-US"/>
        </w:rPr>
        <w:t>Абинского</w:t>
      </w:r>
      <w:r w:rsidRPr="0013444B">
        <w:rPr>
          <w:rFonts w:eastAsia="Calibri"/>
          <w:bCs/>
          <w:sz w:val="28"/>
          <w:szCs w:val="28"/>
          <w:lang w:eastAsia="en-US"/>
        </w:rPr>
        <w:t xml:space="preserve"> района удовлетворены или скорее удовлетворены более </w:t>
      </w:r>
      <w:r w:rsidR="001B46D9" w:rsidRPr="0013444B">
        <w:rPr>
          <w:rFonts w:eastAsia="Calibri"/>
          <w:bCs/>
          <w:sz w:val="28"/>
          <w:szCs w:val="28"/>
          <w:lang w:eastAsia="en-US"/>
        </w:rPr>
        <w:t>60</w:t>
      </w:r>
      <w:r w:rsidRPr="0013444B">
        <w:rPr>
          <w:rFonts w:eastAsia="Calibri"/>
          <w:bCs/>
          <w:sz w:val="28"/>
          <w:szCs w:val="28"/>
          <w:lang w:eastAsia="en-US"/>
        </w:rPr>
        <w:t>% опрошенных.</w:t>
      </w:r>
    </w:p>
    <w:p w:rsidR="00710B96" w:rsidRPr="0013444B" w:rsidRDefault="006612D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По оценке </w:t>
      </w:r>
      <w:r w:rsidR="0046113E" w:rsidRPr="0013444B">
        <w:rPr>
          <w:rFonts w:eastAsia="Calibri"/>
          <w:bCs/>
          <w:sz w:val="28"/>
          <w:szCs w:val="28"/>
          <w:lang w:eastAsia="en-US"/>
        </w:rPr>
        <w:t>18</w:t>
      </w:r>
      <w:r w:rsidR="001B46D9" w:rsidRPr="0013444B">
        <w:rPr>
          <w:rFonts w:eastAsia="Calibri"/>
          <w:bCs/>
          <w:sz w:val="28"/>
          <w:szCs w:val="28"/>
          <w:lang w:eastAsia="en-US"/>
        </w:rPr>
        <w:t>86</w:t>
      </w:r>
      <w:r w:rsidR="0046113E" w:rsidRPr="0013444B">
        <w:rPr>
          <w:rFonts w:eastAsia="Calibri"/>
          <w:bCs/>
          <w:sz w:val="28"/>
          <w:szCs w:val="28"/>
          <w:lang w:eastAsia="en-US"/>
        </w:rPr>
        <w:t xml:space="preserve"> </w:t>
      </w:r>
      <w:r w:rsidRPr="0013444B">
        <w:rPr>
          <w:rFonts w:eastAsia="Calibri"/>
          <w:bCs/>
          <w:sz w:val="28"/>
          <w:szCs w:val="28"/>
          <w:lang w:eastAsia="en-US"/>
        </w:rPr>
        <w:t>потребителей, цены на товары и (или) услуги, в Краснодарском крае выше по сравнению с другими регионами на</w:t>
      </w:r>
      <w:r w:rsidR="00710B96" w:rsidRPr="0013444B">
        <w:rPr>
          <w:rFonts w:eastAsia="Calibri"/>
          <w:bCs/>
          <w:sz w:val="28"/>
          <w:szCs w:val="28"/>
          <w:lang w:eastAsia="en-US"/>
        </w:rPr>
        <w:t xml:space="preserve"> следующие  товары, услуги:</w:t>
      </w:r>
    </w:p>
    <w:tbl>
      <w:tblPr>
        <w:tblStyle w:val="a8"/>
        <w:tblW w:w="0" w:type="auto"/>
        <w:tblInd w:w="108" w:type="dxa"/>
        <w:tblLook w:val="04A0" w:firstRow="1" w:lastRow="0" w:firstColumn="1" w:lastColumn="0" w:noHBand="0" w:noVBand="1"/>
      </w:tblPr>
      <w:tblGrid>
        <w:gridCol w:w="6804"/>
        <w:gridCol w:w="1276"/>
        <w:gridCol w:w="1418"/>
      </w:tblGrid>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товаров, услуг</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Говядина (кроме бескостного мяса)</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799</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42,4</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Свинина (кроме бескостного мяса)</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703</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37,3</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Баранина (кроме бескостного мяса)</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581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30,8</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Куры (кроме куриных окорочков)</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527</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27,9</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Рыба мороженая неразделанная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655</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34,7</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Масло сливочное</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588</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31,2</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Масло подсолнечное</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549</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29,1</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Молоко питьевое</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456</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24,2</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Яйца куриные</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572</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30,3</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Сахар-песок</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511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27,1</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Соль поваренная пищевая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14,9</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Чай черный байховый</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349</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18,5</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Мука пшеничная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393</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20,8</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Хлеб ржаной, ржано-пшеничный</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357</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18,9</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Хлеб и булочные изделия из пшеничной муки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372</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19,7</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Рис шлифованный</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428</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22,7</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Пшено</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287</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15,2</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Крупа гречневая - ядрица</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412</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21,8</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Вермишель</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280</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14,8</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Картофель</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544</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28,8</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Капуста белокочанная свежая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365</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19,4</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Лук репчатый</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324</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17,2</w:t>
            </w:r>
          </w:p>
        </w:tc>
      </w:tr>
      <w:tr w:rsidR="00710B96" w:rsidRPr="0013444B" w:rsidTr="00226F3B">
        <w:tc>
          <w:tcPr>
            <w:tcW w:w="6804" w:type="dxa"/>
          </w:tcPr>
          <w:p w:rsidR="00710B96" w:rsidRPr="0013444B" w:rsidRDefault="00710B96"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Морковь</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384</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20,4</w:t>
            </w:r>
          </w:p>
        </w:tc>
      </w:tr>
      <w:tr w:rsidR="00710B96" w:rsidRPr="0013444B" w:rsidTr="00226F3B">
        <w:tc>
          <w:tcPr>
            <w:tcW w:w="6804"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Яблоки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438</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23,2</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Ткани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309</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16,4</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Одежда и белье</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492</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26,1</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Обувь кожаная, текстильная и комбинированная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493</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26,1</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Электротовары и другие бытовые приборы</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427</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22,6</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Телерадиотовары</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351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18,6</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Строительные материалы</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544</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28,8</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Бензин автомобильный</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684</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36,3</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Медикаменты</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526</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27,9</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Химические средства очистки и дезинфекции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291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15,4</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 xml:space="preserve">Косметическая продукция </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305</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16,2</w:t>
            </w:r>
          </w:p>
        </w:tc>
      </w:tr>
      <w:tr w:rsidR="00710B96" w:rsidRPr="0013444B" w:rsidTr="00226F3B">
        <w:tc>
          <w:tcPr>
            <w:tcW w:w="6804" w:type="dxa"/>
            <w:vAlign w:val="bottom"/>
          </w:tcPr>
          <w:p w:rsidR="00710B96" w:rsidRPr="0013444B" w:rsidRDefault="00710B96" w:rsidP="0013444B">
            <w:pPr>
              <w:rPr>
                <w:rFonts w:ascii="Times New Roman" w:hAnsi="Times New Roman" w:cs="Times New Roman"/>
                <w:b/>
                <w:sz w:val="24"/>
                <w:szCs w:val="24"/>
              </w:rPr>
            </w:pPr>
            <w:r w:rsidRPr="0013444B">
              <w:rPr>
                <w:rFonts w:ascii="Times New Roman" w:hAnsi="Times New Roman" w:cs="Times New Roman"/>
                <w:sz w:val="24"/>
                <w:szCs w:val="24"/>
              </w:rPr>
              <w:lastRenderedPageBreak/>
              <w:t>Бытовые услуги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348</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18,5</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Транспортные услуги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402</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21,3</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связи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358</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19,0</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Жилищно-коммунальные услуги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629</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33,4</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учреждений культуры</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265</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14,1</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Туристические услуги и услуги средств размещения для временного проживания туристов</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330</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17,5</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физической культуры и спорта</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253</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13,4</w:t>
            </w:r>
          </w:p>
        </w:tc>
      </w:tr>
      <w:tr w:rsidR="00710B96" w:rsidRPr="0013444B" w:rsidTr="00226F3B">
        <w:tc>
          <w:tcPr>
            <w:tcW w:w="6804" w:type="dxa"/>
            <w:vAlign w:val="bottom"/>
          </w:tcPr>
          <w:p w:rsidR="00710B96" w:rsidRPr="0013444B" w:rsidRDefault="00710B96" w:rsidP="0013444B">
            <w:pPr>
              <w:rPr>
                <w:rFonts w:ascii="Times New Roman" w:hAnsi="Times New Roman" w:cs="Times New Roman"/>
                <w:b/>
                <w:sz w:val="24"/>
                <w:szCs w:val="24"/>
              </w:rPr>
            </w:pPr>
            <w:r w:rsidRPr="0013444B">
              <w:rPr>
                <w:rFonts w:ascii="Times New Roman" w:hAnsi="Times New Roman" w:cs="Times New Roman"/>
                <w:sz w:val="24"/>
                <w:szCs w:val="24"/>
              </w:rPr>
              <w:t>Медицинские услуги, санаторно-оздоровительные услуги, ветеринарные услуги</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412</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21,8</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правового характера</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288</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15,3</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банков</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281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14,9</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в системе образования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291</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15,4</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Услуги торговли и общественного питания, услуги рынков</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305</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16,2</w:t>
            </w:r>
          </w:p>
        </w:tc>
      </w:tr>
      <w:tr w:rsidR="00710B96" w:rsidRPr="0013444B" w:rsidTr="00226F3B">
        <w:tc>
          <w:tcPr>
            <w:tcW w:w="6804" w:type="dxa"/>
            <w:vAlign w:val="bottom"/>
          </w:tcPr>
          <w:p w:rsidR="00710B96" w:rsidRPr="0013444B" w:rsidRDefault="00710B96" w:rsidP="0013444B">
            <w:pPr>
              <w:rPr>
                <w:rFonts w:ascii="Times New Roman" w:hAnsi="Times New Roman" w:cs="Times New Roman"/>
                <w:sz w:val="24"/>
                <w:szCs w:val="24"/>
              </w:rPr>
            </w:pPr>
            <w:r w:rsidRPr="0013444B">
              <w:rPr>
                <w:rFonts w:ascii="Times New Roman" w:hAnsi="Times New Roman" w:cs="Times New Roman"/>
                <w:sz w:val="24"/>
                <w:szCs w:val="24"/>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1276"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249</w:t>
            </w:r>
          </w:p>
        </w:tc>
        <w:tc>
          <w:tcPr>
            <w:tcW w:w="1418" w:type="dxa"/>
          </w:tcPr>
          <w:p w:rsidR="00710B96" w:rsidRPr="0013444B" w:rsidRDefault="00710B96" w:rsidP="0013444B">
            <w:pPr>
              <w:pStyle w:val="a7"/>
              <w:tabs>
                <w:tab w:val="left" w:pos="284"/>
              </w:tabs>
              <w:ind w:left="0"/>
              <w:rPr>
                <w:rFonts w:ascii="Times New Roman" w:hAnsi="Times New Roman" w:cs="Times New Roman"/>
                <w:sz w:val="24"/>
                <w:szCs w:val="24"/>
              </w:rPr>
            </w:pPr>
            <w:r w:rsidRPr="0013444B">
              <w:rPr>
                <w:rFonts w:ascii="Times New Roman" w:hAnsi="Times New Roman" w:cs="Times New Roman"/>
                <w:sz w:val="24"/>
                <w:szCs w:val="24"/>
              </w:rPr>
              <w:t>13,2</w:t>
            </w:r>
          </w:p>
        </w:tc>
      </w:tr>
    </w:tbl>
    <w:p w:rsidR="008F3FA7" w:rsidRPr="0013444B" w:rsidRDefault="00710B96"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 </w:t>
      </w:r>
    </w:p>
    <w:p w:rsidR="00CF0BCC" w:rsidRPr="0013444B" w:rsidRDefault="00CF0BCC" w:rsidP="0013444B">
      <w:pPr>
        <w:pStyle w:val="ae"/>
        <w:tabs>
          <w:tab w:val="left" w:pos="-142"/>
        </w:tabs>
        <w:spacing w:before="0" w:beforeAutospacing="0" w:after="0" w:afterAutospacing="0"/>
        <w:ind w:firstLine="567"/>
        <w:jc w:val="both"/>
        <w:rPr>
          <w:rFonts w:eastAsia="Calibri"/>
          <w:bCs/>
          <w:sz w:val="28"/>
          <w:szCs w:val="28"/>
          <w:lang w:eastAsia="en-US"/>
        </w:rPr>
      </w:pPr>
    </w:p>
    <w:p w:rsidR="00C735DF" w:rsidRPr="0013444B" w:rsidRDefault="00710B96"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Как  видно  из  ответов, жители Абинского   района считают, что</w:t>
      </w:r>
      <w:r w:rsidR="00C735DF" w:rsidRPr="0013444B">
        <w:rPr>
          <w:rFonts w:eastAsia="Calibri"/>
          <w:bCs/>
          <w:sz w:val="28"/>
          <w:szCs w:val="28"/>
          <w:lang w:eastAsia="en-US"/>
        </w:rPr>
        <w:t xml:space="preserve"> </w:t>
      </w:r>
      <w:r w:rsidR="00E62855" w:rsidRPr="0013444B">
        <w:rPr>
          <w:rFonts w:eastAsia="Calibri"/>
          <w:bCs/>
          <w:sz w:val="28"/>
          <w:szCs w:val="28"/>
          <w:lang w:eastAsia="en-US"/>
        </w:rPr>
        <w:t xml:space="preserve"> </w:t>
      </w:r>
      <w:r w:rsidR="00156509" w:rsidRPr="0013444B">
        <w:rPr>
          <w:rFonts w:eastAsia="Calibri"/>
          <w:bCs/>
          <w:sz w:val="28"/>
          <w:szCs w:val="28"/>
          <w:lang w:eastAsia="en-US"/>
        </w:rPr>
        <w:t xml:space="preserve">особенно </w:t>
      </w:r>
      <w:r w:rsidR="00D573F7" w:rsidRPr="0013444B">
        <w:rPr>
          <w:rFonts w:eastAsia="Calibri"/>
          <w:bCs/>
          <w:sz w:val="28"/>
          <w:szCs w:val="28"/>
          <w:lang w:eastAsia="en-US"/>
        </w:rPr>
        <w:t>говядина (</w:t>
      </w:r>
      <w:r w:rsidRPr="0013444B">
        <w:rPr>
          <w:rFonts w:eastAsia="Calibri"/>
          <w:bCs/>
          <w:sz w:val="28"/>
          <w:szCs w:val="28"/>
          <w:lang w:eastAsia="en-US"/>
        </w:rPr>
        <w:t>42,4%</w:t>
      </w:r>
      <w:r w:rsidR="005E2C68" w:rsidRPr="0013444B">
        <w:rPr>
          <w:rFonts w:eastAsia="Calibri"/>
          <w:bCs/>
          <w:sz w:val="28"/>
          <w:szCs w:val="28"/>
          <w:lang w:eastAsia="en-US"/>
        </w:rPr>
        <w:t xml:space="preserve"> респондентов</w:t>
      </w:r>
      <w:r w:rsidR="00B30191" w:rsidRPr="0013444B">
        <w:rPr>
          <w:rFonts w:eastAsia="Calibri"/>
          <w:bCs/>
          <w:sz w:val="28"/>
          <w:szCs w:val="28"/>
          <w:lang w:eastAsia="en-US"/>
        </w:rPr>
        <w:t>)</w:t>
      </w:r>
      <w:r w:rsidRPr="0013444B">
        <w:rPr>
          <w:rFonts w:eastAsia="Calibri"/>
          <w:bCs/>
          <w:sz w:val="28"/>
          <w:szCs w:val="28"/>
          <w:lang w:eastAsia="en-US"/>
        </w:rPr>
        <w:t>,  свинина (37,3%),</w:t>
      </w:r>
      <w:r w:rsidR="00B30191" w:rsidRPr="0013444B">
        <w:rPr>
          <w:rFonts w:eastAsia="Calibri"/>
          <w:bCs/>
          <w:sz w:val="28"/>
          <w:szCs w:val="28"/>
          <w:lang w:eastAsia="en-US"/>
        </w:rPr>
        <w:t xml:space="preserve"> </w:t>
      </w:r>
      <w:r w:rsidR="008F3FA7" w:rsidRPr="0013444B">
        <w:rPr>
          <w:rFonts w:eastAsia="Calibri"/>
          <w:bCs/>
          <w:sz w:val="28"/>
          <w:szCs w:val="28"/>
          <w:lang w:eastAsia="en-US"/>
        </w:rPr>
        <w:t xml:space="preserve">бензин  автомобильный </w:t>
      </w:r>
      <w:r w:rsidR="00C06F4F" w:rsidRPr="0013444B">
        <w:rPr>
          <w:rFonts w:eastAsia="Calibri"/>
          <w:bCs/>
          <w:sz w:val="28"/>
          <w:szCs w:val="28"/>
          <w:lang w:eastAsia="en-US"/>
        </w:rPr>
        <w:t xml:space="preserve"> </w:t>
      </w:r>
      <w:r w:rsidRPr="0013444B">
        <w:rPr>
          <w:rFonts w:eastAsia="Calibri"/>
          <w:bCs/>
          <w:sz w:val="28"/>
          <w:szCs w:val="28"/>
          <w:lang w:eastAsia="en-US"/>
        </w:rPr>
        <w:t>(36,3%)</w:t>
      </w:r>
      <w:r w:rsidR="008F3FA7" w:rsidRPr="0013444B">
        <w:rPr>
          <w:rFonts w:eastAsia="Calibri"/>
          <w:bCs/>
          <w:sz w:val="28"/>
          <w:szCs w:val="28"/>
          <w:lang w:eastAsia="en-US"/>
        </w:rPr>
        <w:t>;</w:t>
      </w:r>
      <w:r w:rsidRPr="0013444B">
        <w:rPr>
          <w:rFonts w:eastAsia="Calibri"/>
          <w:bCs/>
          <w:sz w:val="28"/>
          <w:szCs w:val="28"/>
          <w:lang w:eastAsia="en-US"/>
        </w:rPr>
        <w:t xml:space="preserve"> </w:t>
      </w:r>
      <w:r w:rsidR="008F3FA7" w:rsidRPr="0013444B">
        <w:rPr>
          <w:rFonts w:eastAsia="Calibri"/>
          <w:bCs/>
          <w:sz w:val="28"/>
          <w:szCs w:val="28"/>
          <w:lang w:eastAsia="en-US"/>
        </w:rPr>
        <w:t xml:space="preserve">  медикаменты </w:t>
      </w:r>
      <w:r w:rsidRPr="0013444B">
        <w:rPr>
          <w:rFonts w:eastAsia="Calibri"/>
          <w:bCs/>
          <w:sz w:val="28"/>
          <w:szCs w:val="28"/>
          <w:lang w:eastAsia="en-US"/>
        </w:rPr>
        <w:t>(27,9%),  строительные материалы</w:t>
      </w:r>
      <w:r w:rsidRPr="0013444B">
        <w:rPr>
          <w:rFonts w:eastAsia="Calibri"/>
          <w:bCs/>
          <w:sz w:val="28"/>
          <w:szCs w:val="28"/>
          <w:lang w:eastAsia="en-US"/>
        </w:rPr>
        <w:tab/>
        <w:t>(28,8)</w:t>
      </w:r>
      <w:r w:rsidR="00E62855" w:rsidRPr="0013444B">
        <w:rPr>
          <w:rFonts w:eastAsia="Calibri"/>
          <w:bCs/>
          <w:sz w:val="28"/>
          <w:szCs w:val="28"/>
          <w:lang w:eastAsia="en-US"/>
        </w:rPr>
        <w:t>;</w:t>
      </w:r>
      <w:r w:rsidR="00C735DF" w:rsidRPr="0013444B">
        <w:rPr>
          <w:rFonts w:eastAsia="Calibri"/>
          <w:bCs/>
          <w:sz w:val="28"/>
          <w:szCs w:val="28"/>
          <w:lang w:eastAsia="en-US"/>
        </w:rPr>
        <w:t xml:space="preserve"> </w:t>
      </w:r>
      <w:r w:rsidR="00E62855" w:rsidRPr="0013444B">
        <w:rPr>
          <w:rFonts w:eastAsia="Calibri"/>
          <w:bCs/>
          <w:sz w:val="28"/>
          <w:szCs w:val="28"/>
          <w:lang w:eastAsia="en-US"/>
        </w:rPr>
        <w:t>жилищно-коммунальные услуги (33,4)</w:t>
      </w:r>
      <w:r w:rsidR="005E2C68" w:rsidRPr="0013444B">
        <w:rPr>
          <w:rFonts w:eastAsia="Calibri"/>
          <w:bCs/>
          <w:sz w:val="28"/>
          <w:szCs w:val="28"/>
          <w:lang w:eastAsia="en-US"/>
        </w:rPr>
        <w:t>, рыба мороженая неразделанная (34,7)</w:t>
      </w:r>
      <w:r w:rsidR="00E62855" w:rsidRPr="0013444B">
        <w:rPr>
          <w:rFonts w:eastAsia="Calibri"/>
          <w:bCs/>
          <w:sz w:val="28"/>
          <w:szCs w:val="28"/>
          <w:lang w:eastAsia="en-US"/>
        </w:rPr>
        <w:t xml:space="preserve"> </w:t>
      </w:r>
      <w:r w:rsidR="00C735DF" w:rsidRPr="0013444B">
        <w:rPr>
          <w:rFonts w:eastAsia="Calibri"/>
          <w:bCs/>
          <w:sz w:val="28"/>
          <w:szCs w:val="28"/>
          <w:lang w:eastAsia="en-US"/>
        </w:rPr>
        <w:t xml:space="preserve">масло сливочное </w:t>
      </w:r>
      <w:r w:rsidR="00E62855" w:rsidRPr="0013444B">
        <w:rPr>
          <w:rFonts w:eastAsia="Calibri"/>
          <w:bCs/>
          <w:sz w:val="28"/>
          <w:szCs w:val="28"/>
          <w:lang w:eastAsia="en-US"/>
        </w:rPr>
        <w:t xml:space="preserve"> (31,2%)</w:t>
      </w:r>
      <w:r w:rsidR="00C735DF" w:rsidRPr="0013444B">
        <w:rPr>
          <w:rFonts w:eastAsia="Calibri"/>
          <w:bCs/>
          <w:sz w:val="28"/>
          <w:szCs w:val="28"/>
          <w:lang w:eastAsia="en-US"/>
        </w:rPr>
        <w:t>,</w:t>
      </w:r>
      <w:r w:rsidR="00156509" w:rsidRPr="0013444B">
        <w:rPr>
          <w:rFonts w:eastAsia="Calibri"/>
          <w:bCs/>
          <w:sz w:val="28"/>
          <w:szCs w:val="28"/>
          <w:lang w:eastAsia="en-US"/>
        </w:rPr>
        <w:t xml:space="preserve"> яйца куриные </w:t>
      </w:r>
      <w:r w:rsidR="005E2C68" w:rsidRPr="0013444B">
        <w:rPr>
          <w:rFonts w:eastAsia="Calibri"/>
          <w:bCs/>
          <w:sz w:val="28"/>
          <w:szCs w:val="28"/>
          <w:lang w:eastAsia="en-US"/>
        </w:rPr>
        <w:t xml:space="preserve"> (30,3)</w:t>
      </w:r>
      <w:r w:rsidR="00156509" w:rsidRPr="0013444B">
        <w:rPr>
          <w:rFonts w:eastAsia="Calibri"/>
          <w:bCs/>
          <w:sz w:val="28"/>
          <w:szCs w:val="28"/>
          <w:lang w:eastAsia="en-US"/>
        </w:rPr>
        <w:t xml:space="preserve"> в  Краснодарском  крае стоят  дороже, чем  в других  регионах.</w:t>
      </w:r>
    </w:p>
    <w:p w:rsidR="00105B5B" w:rsidRPr="0013444B" w:rsidRDefault="0019647F"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Из 18</w:t>
      </w:r>
      <w:r w:rsidR="00FF31EB" w:rsidRPr="0013444B">
        <w:rPr>
          <w:rFonts w:eastAsia="Calibri"/>
          <w:bCs/>
          <w:sz w:val="28"/>
          <w:szCs w:val="28"/>
          <w:lang w:eastAsia="en-US"/>
        </w:rPr>
        <w:t>86</w:t>
      </w:r>
      <w:r w:rsidR="00234206" w:rsidRPr="0013444B">
        <w:rPr>
          <w:rFonts w:eastAsia="Calibri"/>
          <w:bCs/>
          <w:sz w:val="28"/>
          <w:szCs w:val="28"/>
          <w:lang w:eastAsia="en-US"/>
        </w:rPr>
        <w:t xml:space="preserve"> </w:t>
      </w:r>
      <w:r w:rsidRPr="0013444B">
        <w:rPr>
          <w:rFonts w:eastAsia="Calibri"/>
          <w:bCs/>
          <w:sz w:val="28"/>
          <w:szCs w:val="28"/>
          <w:lang w:eastAsia="en-US"/>
        </w:rPr>
        <w:t xml:space="preserve">опрошенных </w:t>
      </w:r>
      <w:r w:rsidR="00D74846" w:rsidRPr="0013444B">
        <w:rPr>
          <w:rFonts w:eastAsia="Calibri"/>
          <w:bCs/>
          <w:sz w:val="28"/>
          <w:szCs w:val="28"/>
          <w:lang w:eastAsia="en-US"/>
        </w:rPr>
        <w:t>1</w:t>
      </w:r>
      <w:r w:rsidR="00330FC8" w:rsidRPr="0013444B">
        <w:rPr>
          <w:rFonts w:eastAsia="Calibri"/>
          <w:bCs/>
          <w:sz w:val="28"/>
          <w:szCs w:val="28"/>
          <w:lang w:eastAsia="en-US"/>
        </w:rPr>
        <w:t>26,4</w:t>
      </w:r>
      <w:r w:rsidRPr="0013444B">
        <w:rPr>
          <w:rFonts w:eastAsia="Calibri"/>
          <w:bCs/>
          <w:sz w:val="28"/>
          <w:szCs w:val="28"/>
          <w:lang w:eastAsia="en-US"/>
        </w:rPr>
        <w:t xml:space="preserve">% респондентов </w:t>
      </w:r>
      <w:r w:rsidR="00D5489B" w:rsidRPr="0013444B">
        <w:rPr>
          <w:rFonts w:eastAsia="Calibri"/>
          <w:bCs/>
          <w:sz w:val="28"/>
          <w:szCs w:val="28"/>
          <w:lang w:eastAsia="en-US"/>
        </w:rPr>
        <w:t>(</w:t>
      </w:r>
      <w:r w:rsidR="00330FC8" w:rsidRPr="0013444B">
        <w:rPr>
          <w:rFonts w:eastAsia="Calibri"/>
          <w:bCs/>
          <w:sz w:val="28"/>
          <w:szCs w:val="28"/>
          <w:lang w:eastAsia="en-US"/>
        </w:rPr>
        <w:t>498</w:t>
      </w:r>
      <w:r w:rsidR="00D5489B" w:rsidRPr="0013444B">
        <w:rPr>
          <w:rFonts w:eastAsia="Calibri"/>
          <w:bCs/>
          <w:sz w:val="28"/>
          <w:szCs w:val="28"/>
          <w:lang w:eastAsia="en-US"/>
        </w:rPr>
        <w:t xml:space="preserve">  человек) </w:t>
      </w:r>
      <w:r w:rsidRPr="0013444B">
        <w:rPr>
          <w:rFonts w:eastAsia="Calibri"/>
          <w:bCs/>
          <w:sz w:val="28"/>
          <w:szCs w:val="28"/>
          <w:lang w:eastAsia="en-US"/>
        </w:rPr>
        <w:t xml:space="preserve">за последний год обращались с жалобами в надзорные органы за защитой своих прав по характеристикам товаров и услуг. </w:t>
      </w:r>
      <w:r w:rsidR="00980228" w:rsidRPr="0013444B">
        <w:rPr>
          <w:rFonts w:eastAsia="Calibri"/>
          <w:bCs/>
          <w:sz w:val="28"/>
          <w:szCs w:val="28"/>
          <w:lang w:eastAsia="en-US"/>
        </w:rPr>
        <w:t xml:space="preserve">В основном, </w:t>
      </w:r>
      <w:r w:rsidRPr="0013444B">
        <w:rPr>
          <w:rFonts w:eastAsia="Calibri"/>
          <w:bCs/>
          <w:sz w:val="28"/>
          <w:szCs w:val="28"/>
          <w:lang w:eastAsia="en-US"/>
        </w:rPr>
        <w:t xml:space="preserve"> жалобы о качестве оказания услуг жилищно-коммунального хозяйства. Жители района в более чем </w:t>
      </w:r>
      <w:r w:rsidR="00D74846" w:rsidRPr="0013444B">
        <w:rPr>
          <w:rFonts w:eastAsia="Calibri"/>
          <w:bCs/>
          <w:sz w:val="28"/>
          <w:szCs w:val="28"/>
          <w:lang w:eastAsia="en-US"/>
        </w:rPr>
        <w:t>6</w:t>
      </w:r>
      <w:r w:rsidRPr="0013444B">
        <w:rPr>
          <w:rFonts w:eastAsia="Calibri"/>
          <w:bCs/>
          <w:sz w:val="28"/>
          <w:szCs w:val="28"/>
          <w:lang w:eastAsia="en-US"/>
        </w:rPr>
        <w:t xml:space="preserve">0% случаев обращались с жалобами на характеристики товаров и услуг в администрацию муниципального образования. </w:t>
      </w:r>
    </w:p>
    <w:p w:rsidR="0019647F" w:rsidRPr="0013444B" w:rsidRDefault="0019647F"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Мнение потребителей товаров и услуг, о количестве жалоб в надзорные органы за последние 3 года, разделилось. По мнению </w:t>
      </w:r>
      <w:r w:rsidR="00330FC8" w:rsidRPr="0013444B">
        <w:rPr>
          <w:rFonts w:eastAsia="Calibri"/>
          <w:bCs/>
          <w:sz w:val="28"/>
          <w:szCs w:val="28"/>
          <w:lang w:eastAsia="en-US"/>
        </w:rPr>
        <w:t>217</w:t>
      </w:r>
      <w:r w:rsidRPr="0013444B">
        <w:rPr>
          <w:rFonts w:eastAsia="Calibri"/>
          <w:bCs/>
          <w:sz w:val="28"/>
          <w:szCs w:val="28"/>
          <w:lang w:eastAsia="en-US"/>
        </w:rPr>
        <w:t xml:space="preserve"> опрошенных (или </w:t>
      </w:r>
      <w:r w:rsidR="00330FC8" w:rsidRPr="0013444B">
        <w:rPr>
          <w:rFonts w:eastAsia="Calibri"/>
          <w:bCs/>
          <w:sz w:val="28"/>
          <w:szCs w:val="28"/>
          <w:lang w:eastAsia="en-US"/>
        </w:rPr>
        <w:t>11,5</w:t>
      </w:r>
      <w:r w:rsidRPr="0013444B">
        <w:rPr>
          <w:rFonts w:eastAsia="Calibri"/>
          <w:bCs/>
          <w:sz w:val="28"/>
          <w:szCs w:val="28"/>
          <w:lang w:eastAsia="en-US"/>
        </w:rPr>
        <w:t xml:space="preserve">%), количество жалоб осталось без изменений, а по мнению </w:t>
      </w:r>
      <w:r w:rsidR="00330FC8" w:rsidRPr="0013444B">
        <w:rPr>
          <w:rFonts w:eastAsia="Calibri"/>
          <w:bCs/>
          <w:sz w:val="28"/>
          <w:szCs w:val="28"/>
          <w:lang w:eastAsia="en-US"/>
        </w:rPr>
        <w:t>471</w:t>
      </w:r>
      <w:r w:rsidRPr="0013444B">
        <w:rPr>
          <w:rFonts w:eastAsia="Calibri"/>
          <w:bCs/>
          <w:sz w:val="28"/>
          <w:szCs w:val="28"/>
          <w:lang w:eastAsia="en-US"/>
        </w:rPr>
        <w:t xml:space="preserve"> опрошенных (или </w:t>
      </w:r>
      <w:r w:rsidR="00330FC8" w:rsidRPr="0013444B">
        <w:rPr>
          <w:rFonts w:eastAsia="Calibri"/>
          <w:bCs/>
          <w:sz w:val="28"/>
          <w:szCs w:val="28"/>
          <w:lang w:eastAsia="en-US"/>
        </w:rPr>
        <w:t>25</w:t>
      </w:r>
      <w:r w:rsidRPr="0013444B">
        <w:rPr>
          <w:rFonts w:eastAsia="Calibri"/>
          <w:bCs/>
          <w:sz w:val="28"/>
          <w:szCs w:val="28"/>
          <w:lang w:eastAsia="en-US"/>
        </w:rPr>
        <w:t xml:space="preserve">%), количество жалоб увеличилось. В свою очередь, </w:t>
      </w:r>
      <w:r w:rsidR="00330FC8" w:rsidRPr="0013444B">
        <w:rPr>
          <w:rFonts w:eastAsia="Calibri"/>
          <w:bCs/>
          <w:sz w:val="28"/>
          <w:szCs w:val="28"/>
          <w:lang w:eastAsia="en-US"/>
        </w:rPr>
        <w:t>44,4</w:t>
      </w:r>
      <w:r w:rsidRPr="0013444B">
        <w:rPr>
          <w:rFonts w:eastAsia="Calibri"/>
          <w:bCs/>
          <w:sz w:val="28"/>
          <w:szCs w:val="28"/>
          <w:lang w:eastAsia="en-US"/>
        </w:rPr>
        <w:t xml:space="preserve">% опрошенных или </w:t>
      </w:r>
      <w:r w:rsidR="00330FC8" w:rsidRPr="0013444B">
        <w:rPr>
          <w:rFonts w:eastAsia="Calibri"/>
          <w:bCs/>
          <w:sz w:val="28"/>
          <w:szCs w:val="28"/>
          <w:lang w:eastAsia="en-US"/>
        </w:rPr>
        <w:t>837</w:t>
      </w:r>
      <w:r w:rsidRPr="0013444B">
        <w:rPr>
          <w:rFonts w:eastAsia="Calibri"/>
          <w:bCs/>
          <w:sz w:val="28"/>
          <w:szCs w:val="28"/>
          <w:lang w:eastAsia="en-US"/>
        </w:rPr>
        <w:t xml:space="preserve"> респондент</w:t>
      </w:r>
      <w:r w:rsidR="009F57BD" w:rsidRPr="0013444B">
        <w:rPr>
          <w:rFonts w:eastAsia="Calibri"/>
          <w:bCs/>
          <w:sz w:val="28"/>
          <w:szCs w:val="28"/>
          <w:lang w:eastAsia="en-US"/>
        </w:rPr>
        <w:t>а</w:t>
      </w:r>
      <w:r w:rsidRPr="0013444B">
        <w:rPr>
          <w:rFonts w:eastAsia="Calibri"/>
          <w:bCs/>
          <w:sz w:val="28"/>
          <w:szCs w:val="28"/>
          <w:lang w:eastAsia="en-US"/>
        </w:rPr>
        <w:t xml:space="preserve"> из 18</w:t>
      </w:r>
      <w:r w:rsidR="00330FC8" w:rsidRPr="0013444B">
        <w:rPr>
          <w:rFonts w:eastAsia="Calibri"/>
          <w:bCs/>
          <w:sz w:val="28"/>
          <w:szCs w:val="28"/>
          <w:lang w:eastAsia="en-US"/>
        </w:rPr>
        <w:t>86</w:t>
      </w:r>
      <w:r w:rsidRPr="0013444B">
        <w:rPr>
          <w:rFonts w:eastAsia="Calibri"/>
          <w:bCs/>
          <w:sz w:val="28"/>
          <w:szCs w:val="28"/>
          <w:lang w:eastAsia="en-US"/>
        </w:rPr>
        <w:t xml:space="preserve"> опрошенных затруднились ответить на этот вопрос. </w:t>
      </w:r>
      <w:r w:rsidR="00330FC8" w:rsidRPr="0013444B">
        <w:rPr>
          <w:rFonts w:eastAsia="Calibri"/>
          <w:bCs/>
          <w:sz w:val="28"/>
          <w:szCs w:val="28"/>
          <w:lang w:eastAsia="en-US"/>
        </w:rPr>
        <w:t>361</w:t>
      </w:r>
      <w:r w:rsidR="00D74846" w:rsidRPr="0013444B">
        <w:rPr>
          <w:rFonts w:eastAsia="Calibri"/>
          <w:bCs/>
          <w:sz w:val="28"/>
          <w:szCs w:val="28"/>
          <w:lang w:eastAsia="en-US"/>
        </w:rPr>
        <w:t xml:space="preserve"> </w:t>
      </w:r>
      <w:r w:rsidRPr="0013444B">
        <w:rPr>
          <w:rFonts w:eastAsia="Calibri"/>
          <w:bCs/>
          <w:sz w:val="28"/>
          <w:szCs w:val="28"/>
          <w:lang w:eastAsia="en-US"/>
        </w:rPr>
        <w:t xml:space="preserve">% опрошенных </w:t>
      </w:r>
      <w:r w:rsidR="00D74846" w:rsidRPr="0013444B">
        <w:rPr>
          <w:rFonts w:eastAsia="Calibri"/>
          <w:bCs/>
          <w:sz w:val="28"/>
          <w:szCs w:val="28"/>
          <w:lang w:eastAsia="en-US"/>
        </w:rPr>
        <w:t>(</w:t>
      </w:r>
      <w:r w:rsidR="00330FC8" w:rsidRPr="0013444B">
        <w:rPr>
          <w:rFonts w:eastAsia="Calibri"/>
          <w:bCs/>
          <w:sz w:val="28"/>
          <w:szCs w:val="28"/>
          <w:lang w:eastAsia="en-US"/>
        </w:rPr>
        <w:t>19,1</w:t>
      </w:r>
      <w:r w:rsidR="00D74846" w:rsidRPr="0013444B">
        <w:rPr>
          <w:rFonts w:eastAsia="Calibri"/>
          <w:bCs/>
          <w:sz w:val="28"/>
          <w:szCs w:val="28"/>
          <w:lang w:eastAsia="en-US"/>
        </w:rPr>
        <w:t xml:space="preserve"> человек) </w:t>
      </w:r>
      <w:r w:rsidRPr="0013444B">
        <w:rPr>
          <w:rFonts w:eastAsia="Calibri"/>
          <w:bCs/>
          <w:sz w:val="28"/>
          <w:szCs w:val="28"/>
          <w:lang w:eastAsia="en-US"/>
        </w:rPr>
        <w:t>считают, что за последние 3 года число жалоб в надзорные органы уменьшилось.</w:t>
      </w:r>
    </w:p>
    <w:p w:rsidR="00102251" w:rsidRPr="0013444B" w:rsidRDefault="00102251" w:rsidP="0013444B">
      <w:pPr>
        <w:pStyle w:val="ab"/>
        <w:ind w:right="-171" w:firstLine="851"/>
        <w:jc w:val="both"/>
        <w:rPr>
          <w:rFonts w:ascii="Times New Roman" w:eastAsia="Times New Roman" w:hAnsi="Times New Roman" w:cs="Times New Roman"/>
          <w:sz w:val="28"/>
          <w:szCs w:val="28"/>
        </w:rPr>
      </w:pPr>
      <w:r w:rsidRPr="0013444B">
        <w:rPr>
          <w:rFonts w:ascii="Times New Roman" w:eastAsia="Times New Roman" w:hAnsi="Times New Roman" w:cs="Times New Roman"/>
          <w:sz w:val="28"/>
          <w:szCs w:val="28"/>
        </w:rPr>
        <w:t>За 2021 год в администрацию муниципального образования Абинский  район поступило:</w:t>
      </w:r>
    </w:p>
    <w:p w:rsidR="00102251" w:rsidRPr="0013444B" w:rsidRDefault="00102251" w:rsidP="0013444B">
      <w:pPr>
        <w:pStyle w:val="ab"/>
        <w:ind w:right="-171" w:firstLine="851"/>
        <w:jc w:val="both"/>
        <w:rPr>
          <w:rFonts w:ascii="Times New Roman" w:eastAsia="Times New Roman" w:hAnsi="Times New Roman" w:cs="Times New Roman"/>
          <w:sz w:val="28"/>
          <w:szCs w:val="28"/>
        </w:rPr>
      </w:pPr>
      <w:r w:rsidRPr="0013444B">
        <w:rPr>
          <w:rFonts w:ascii="Times New Roman" w:eastAsia="Times New Roman" w:hAnsi="Times New Roman" w:cs="Times New Roman"/>
          <w:sz w:val="28"/>
          <w:szCs w:val="28"/>
        </w:rPr>
        <w:t xml:space="preserve">630 письменных обращений граждан (в сравнении с 2020 годом -  818 обр. снижение составило 29%),  в том числе: </w:t>
      </w:r>
    </w:p>
    <w:p w:rsidR="00102251" w:rsidRPr="0013444B" w:rsidRDefault="00102251" w:rsidP="0013444B">
      <w:pPr>
        <w:pStyle w:val="ab"/>
        <w:ind w:right="-171" w:firstLine="851"/>
        <w:jc w:val="both"/>
        <w:rPr>
          <w:rFonts w:ascii="Times New Roman" w:eastAsia="Times New Roman" w:hAnsi="Times New Roman" w:cs="Times New Roman"/>
          <w:sz w:val="28"/>
          <w:szCs w:val="28"/>
        </w:rPr>
      </w:pPr>
      <w:r w:rsidRPr="0013444B">
        <w:rPr>
          <w:rFonts w:ascii="Times New Roman" w:eastAsia="Times New Roman" w:hAnsi="Times New Roman" w:cs="Times New Roman"/>
          <w:sz w:val="28"/>
          <w:szCs w:val="28"/>
        </w:rPr>
        <w:t xml:space="preserve">из администрации Краснодарского края – 393 обр. (в сравнении с              2020 годом – 409 обр., снижение составило 4 %). </w:t>
      </w:r>
    </w:p>
    <w:p w:rsidR="00102251" w:rsidRPr="0013444B" w:rsidRDefault="00102251" w:rsidP="0013444B">
      <w:pPr>
        <w:pStyle w:val="ab"/>
        <w:ind w:right="-171" w:firstLine="851"/>
        <w:jc w:val="both"/>
        <w:rPr>
          <w:rFonts w:ascii="Times New Roman" w:eastAsia="Times New Roman" w:hAnsi="Times New Roman" w:cs="Times New Roman"/>
          <w:sz w:val="28"/>
          <w:szCs w:val="28"/>
        </w:rPr>
      </w:pPr>
      <w:r w:rsidRPr="0013444B">
        <w:rPr>
          <w:rFonts w:ascii="Times New Roman" w:eastAsia="Times New Roman" w:hAnsi="Times New Roman" w:cs="Times New Roman"/>
          <w:sz w:val="28"/>
          <w:szCs w:val="28"/>
        </w:rPr>
        <w:t>из Управления Президента РФ по работе с обращениями граждан и организаций - 175 обр. (в сравнении с 2020 годом – 169 обр., рост составил 3 %).</w:t>
      </w:r>
    </w:p>
    <w:p w:rsidR="00105B5B" w:rsidRPr="0013444B" w:rsidRDefault="00102251" w:rsidP="0013444B">
      <w:pPr>
        <w:pStyle w:val="ab"/>
        <w:ind w:right="-171" w:firstLine="851"/>
        <w:jc w:val="both"/>
        <w:rPr>
          <w:rFonts w:ascii="Times New Roman" w:eastAsia="Times New Roman" w:hAnsi="Times New Roman" w:cs="Times New Roman"/>
          <w:spacing w:val="-11"/>
          <w:sz w:val="28"/>
          <w:szCs w:val="28"/>
        </w:rPr>
      </w:pPr>
      <w:r w:rsidRPr="0013444B">
        <w:rPr>
          <w:rFonts w:ascii="Times New Roman" w:eastAsia="Times New Roman" w:hAnsi="Times New Roman" w:cs="Times New Roman"/>
          <w:sz w:val="28"/>
          <w:szCs w:val="28"/>
        </w:rPr>
        <w:lastRenderedPageBreak/>
        <w:t>Анализ   обращений   граждан   показал,   что   в   большинстве   письменных обращений граждан в 2021 году  поднимались вопросы:</w:t>
      </w:r>
    </w:p>
    <w:p w:rsidR="00105B5B" w:rsidRPr="0013444B" w:rsidRDefault="00105B5B" w:rsidP="0013444B">
      <w:pPr>
        <w:pStyle w:val="ab"/>
        <w:ind w:right="-171" w:firstLine="851"/>
        <w:jc w:val="both"/>
        <w:rPr>
          <w:rFonts w:ascii="Times New Roman" w:eastAsia="Times New Roman" w:hAnsi="Times New Roman" w:cs="Times New Roman"/>
          <w:spacing w:val="-11"/>
          <w:sz w:val="28"/>
          <w:szCs w:val="28"/>
        </w:rPr>
      </w:pPr>
    </w:p>
    <w:p w:rsidR="00355D62" w:rsidRPr="0013444B" w:rsidRDefault="00102251" w:rsidP="0013444B">
      <w:pPr>
        <w:pStyle w:val="ab"/>
        <w:ind w:right="-171" w:firstLine="851"/>
        <w:jc w:val="both"/>
        <w:rPr>
          <w:rFonts w:ascii="Times New Roman" w:eastAsia="Times New Roman" w:hAnsi="Times New Roman" w:cs="Times New Roman"/>
          <w:spacing w:val="-11"/>
          <w:sz w:val="28"/>
          <w:szCs w:val="28"/>
        </w:rPr>
      </w:pPr>
      <w:r w:rsidRPr="0013444B">
        <w:rPr>
          <w:noProof/>
          <w:color w:val="2E74B5" w:themeColor="accent1" w:themeShade="BF"/>
          <w:lang w:eastAsia="ru-RU"/>
        </w:rPr>
        <w:drawing>
          <wp:anchor distT="0" distB="0" distL="114300" distR="114300" simplePos="0" relativeHeight="251639808" behindDoc="1" locked="0" layoutInCell="1" allowOverlap="1" wp14:anchorId="567A4594" wp14:editId="2BCC32D5">
            <wp:simplePos x="0" y="0"/>
            <wp:positionH relativeFrom="column">
              <wp:posOffset>-592455</wp:posOffset>
            </wp:positionH>
            <wp:positionV relativeFrom="paragraph">
              <wp:posOffset>-105410</wp:posOffset>
            </wp:positionV>
            <wp:extent cx="6762750" cy="3858895"/>
            <wp:effectExtent l="0" t="0" r="0" b="8255"/>
            <wp:wrapTight wrapText="bothSides">
              <wp:wrapPolygon edited="0">
                <wp:start x="0" y="0"/>
                <wp:lineTo x="0" y="21540"/>
                <wp:lineTo x="21539" y="21540"/>
                <wp:lineTo x="21539"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5E53B6" w:rsidRPr="0013444B" w:rsidRDefault="00102251" w:rsidP="0013444B">
      <w:pPr>
        <w:pStyle w:val="ab"/>
        <w:jc w:val="both"/>
        <w:rPr>
          <w:rFonts w:ascii="Times New Roman" w:hAnsi="Times New Roman"/>
          <w:sz w:val="28"/>
          <w:szCs w:val="28"/>
        </w:rPr>
      </w:pPr>
      <w:r w:rsidRPr="0013444B">
        <w:rPr>
          <w:noProof/>
          <w:color w:val="2E74B5" w:themeColor="accent1" w:themeShade="BF"/>
          <w:lang w:eastAsia="ru-RU"/>
        </w:rPr>
        <w:drawing>
          <wp:anchor distT="0" distB="0" distL="114300" distR="114300" simplePos="0" relativeHeight="251642880" behindDoc="0" locked="0" layoutInCell="1" allowOverlap="1" wp14:anchorId="593BF593" wp14:editId="6C48E875">
            <wp:simplePos x="0" y="0"/>
            <wp:positionH relativeFrom="column">
              <wp:posOffset>0</wp:posOffset>
            </wp:positionH>
            <wp:positionV relativeFrom="paragraph">
              <wp:posOffset>209550</wp:posOffset>
            </wp:positionV>
            <wp:extent cx="5486400" cy="320040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102251" w:rsidRPr="0013444B" w:rsidRDefault="00102251" w:rsidP="0013444B">
      <w:pPr>
        <w:pStyle w:val="ab"/>
        <w:jc w:val="both"/>
        <w:rPr>
          <w:rFonts w:ascii="Times New Roman" w:hAnsi="Times New Roman"/>
          <w:sz w:val="28"/>
          <w:szCs w:val="28"/>
        </w:rPr>
      </w:pPr>
    </w:p>
    <w:p w:rsidR="005E53B6" w:rsidRPr="0013444B" w:rsidRDefault="005E53B6" w:rsidP="0013444B">
      <w:pPr>
        <w:pStyle w:val="ab"/>
        <w:jc w:val="both"/>
        <w:rPr>
          <w:rFonts w:ascii="Times New Roman" w:hAnsi="Times New Roman"/>
          <w:noProof/>
          <w:sz w:val="28"/>
          <w:szCs w:val="28"/>
          <w:lang w:eastAsia="ru-RU"/>
        </w:rPr>
      </w:pPr>
    </w:p>
    <w:p w:rsidR="00102251" w:rsidRPr="0013444B" w:rsidRDefault="00102251" w:rsidP="0013444B">
      <w:pPr>
        <w:pStyle w:val="ab"/>
        <w:jc w:val="both"/>
        <w:rPr>
          <w:rFonts w:ascii="Times New Roman" w:hAnsi="Times New Roman"/>
          <w:noProof/>
          <w:sz w:val="28"/>
          <w:szCs w:val="28"/>
          <w:lang w:eastAsia="ru-RU"/>
        </w:rPr>
      </w:pPr>
    </w:p>
    <w:p w:rsidR="00102251" w:rsidRPr="0013444B" w:rsidRDefault="00102251" w:rsidP="0013444B">
      <w:pPr>
        <w:pStyle w:val="ab"/>
        <w:jc w:val="both"/>
        <w:rPr>
          <w:rFonts w:ascii="Times New Roman" w:hAnsi="Times New Roman"/>
          <w:noProof/>
          <w:sz w:val="28"/>
          <w:szCs w:val="28"/>
          <w:lang w:eastAsia="ru-RU"/>
        </w:rPr>
      </w:pPr>
    </w:p>
    <w:p w:rsidR="00102251" w:rsidRPr="0013444B" w:rsidRDefault="00102251" w:rsidP="0013444B">
      <w:pPr>
        <w:pStyle w:val="ab"/>
        <w:jc w:val="both"/>
        <w:rPr>
          <w:rFonts w:ascii="Times New Roman" w:hAnsi="Times New Roman"/>
          <w:noProof/>
          <w:sz w:val="28"/>
          <w:szCs w:val="28"/>
          <w:lang w:eastAsia="ru-RU"/>
        </w:rPr>
      </w:pPr>
    </w:p>
    <w:p w:rsidR="00102251" w:rsidRPr="0013444B" w:rsidRDefault="00102251" w:rsidP="0013444B">
      <w:pPr>
        <w:pStyle w:val="ab"/>
        <w:jc w:val="both"/>
        <w:rPr>
          <w:rFonts w:ascii="Times New Roman" w:hAnsi="Times New Roman"/>
          <w:noProof/>
          <w:sz w:val="28"/>
          <w:szCs w:val="28"/>
          <w:lang w:eastAsia="ru-RU"/>
        </w:rPr>
      </w:pPr>
    </w:p>
    <w:p w:rsidR="00102251" w:rsidRPr="0013444B" w:rsidRDefault="00102251" w:rsidP="0013444B">
      <w:pPr>
        <w:pStyle w:val="ab"/>
        <w:ind w:firstLine="708"/>
        <w:jc w:val="both"/>
        <w:rPr>
          <w:rFonts w:ascii="Times New Roman" w:hAnsi="Times New Roman"/>
          <w:sz w:val="28"/>
          <w:szCs w:val="28"/>
        </w:rPr>
      </w:pPr>
      <w:r w:rsidRPr="0013444B">
        <w:rPr>
          <w:rFonts w:ascii="Times New Roman" w:hAnsi="Times New Roman"/>
          <w:sz w:val="28"/>
          <w:szCs w:val="28"/>
        </w:rPr>
        <w:t>2021/2020 гг.</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1. Коммунальное хозяйство 303 обр./225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2. Транспорт и дорожное хозяйство   85 обр./142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3. Жилищное хоз-во – 58 обр./82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4. Образование и культура – 34 обр./60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lastRenderedPageBreak/>
        <w:t>5. Земельные отношения-  56 обр./55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6. Строительство и архитектура –  37обр./35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7. Здравоохранение   12 обр./37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8. Социальное обеспечение - 76 обр./ 106 обр.</w:t>
      </w:r>
    </w:p>
    <w:p w:rsidR="00102251" w:rsidRPr="0013444B" w:rsidRDefault="00102251" w:rsidP="0013444B">
      <w:pPr>
        <w:spacing w:after="0" w:line="240" w:lineRule="auto"/>
        <w:rPr>
          <w:rFonts w:ascii="Times New Roman" w:hAnsi="Times New Roman"/>
          <w:sz w:val="24"/>
          <w:szCs w:val="24"/>
        </w:rPr>
      </w:pPr>
      <w:r w:rsidRPr="0013444B">
        <w:rPr>
          <w:rFonts w:ascii="Times New Roman" w:hAnsi="Times New Roman"/>
          <w:sz w:val="24"/>
          <w:szCs w:val="24"/>
        </w:rPr>
        <w:t>9. Экономические вопросы –  17 обр./57  обр.</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С начала 2021 года по  многоканальному  круглосуточному телефону администрации  Краснодарского  края и по телефону  администрации Президента  РФ поступило 273 обращения (обратились из Абинского городского поселения - 31, Ахтырского городского поселения - 42, Холмского сельского поселения – 21, Мингрельского сельского поселения – 19, Федоровского сельского поселения – 6, Ольгинского сельского поселения -4, Светлогорского сельского поселения – 1, Варнавинского сельского    поселения -1), в сравнении с прошлым годом (2020 год - 240 обращений) в основном звонки поступали по вопросам вывоза мусора, электро-, водо-газоснабжению, вопросам благоустройства.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На 30 декабря 2021 года 64 обращения  стоя</w:t>
      </w:r>
      <w:r w:rsidR="00ED0A97" w:rsidRPr="0013444B">
        <w:rPr>
          <w:rFonts w:ascii="Times New Roman" w:hAnsi="Times New Roman"/>
          <w:sz w:val="28"/>
          <w:szCs w:val="28"/>
        </w:rPr>
        <w:t>ли</w:t>
      </w:r>
      <w:r w:rsidRPr="0013444B">
        <w:rPr>
          <w:rFonts w:ascii="Times New Roman" w:hAnsi="Times New Roman"/>
          <w:sz w:val="28"/>
          <w:szCs w:val="28"/>
        </w:rPr>
        <w:t xml:space="preserve">  на  дополнительном  контроле  в администрации района.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В 2021 году на телефон районной «Горячей линии» обратилось 638 человек.</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 По всем звонкам приняты оперативные меры, по 28 подготовлены письменные ответы. В основном звонки связаны с вывозом ТКО, перебоями газо,- электро,- водоснабжения.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В общественную приемную  главы  муниципального образования  Абинский  район  в 2021 году обратились 422 человека, (2020 год- 405 человек, рост составил 4,1 %).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Оперативно обрабатывались сообщения граждан, поступающие по информационно-аналитической системе «Инцидент  Менеджмент», с начала текущего года отреагировано на 825 сообщений.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В системе обработки сообщений и обращений граждан «ОНФ.Помощь» обработаны 211 сообщений, даны разъяснения по телефону. По 9 сообщениям зафиксировано отложенное решение до полного исполнения вопросов, поставленных заявителями.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В целях обеспечения права граждан на личное обращения в государственные органы по вопросам, относящимся к компетенции краевых органов власти, в условиях осложненной эпидемиологической ситуации в 2021  году  проведено 21 видеоприем (вопросы ремонта дорог, мостов, потребительской сферы, восстановления маршрута общественного транспорта, здравоохранения, заключения договоров на вывоз ТКО).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На официальном интернет-сайте органов местного самоуправления муниципального образования Абинский район в разделе «Прием граждан» размещен график приема граждан главой, заместителями главы, а также руководителями структурных подразделений районной администрации.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Кроме того, на сайте имеется возможность отправки электронного обращения путем заполнения установленной формы в разделе «Виртуальная приемная», за 2021 год –105 обращений, 2020 год - 238 обращений граждан, уменьшение в 2 раза.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lastRenderedPageBreak/>
        <w:t xml:space="preserve">В 2021 году руководством администрации муниципального образования Абинский район проведено 396 личных приемов граждан, в том числе главой муниципального образования Абинский район В.А. Ивановым - 159 приемов (обратились из Абинского городского поселения - 55, Ахтырского городского поселения - 23, Холмского сельского поселения – 41, Мингрельского сельского поселения – 12, Федоровского сельского поселения – 9, Ольгинского сельского поселения - 4, Светлогорского сельского         поселения – 6, Варнавинского сельского поселения - 5).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В ходе встреч с населением проведено 12 выездных приемов граждан главой муниципального образования Абинский район, обратились 45 человек. Заявителям даны подробные разъяснения на поставленные вопросы, подготовлено 30 письменных ответов.</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Во всех популярных социальных сетях созданы аккаунты главы муниципального образования Абинский район, на которых публикуется информация о деятельности органов местного самоуправления. Обратная связь с  пользователями социальных сетей позволяет оперативно реагировать на вопросы, поднимаемые в обсуждениях. </w:t>
      </w:r>
    </w:p>
    <w:p w:rsidR="00796166" w:rsidRPr="0013444B" w:rsidRDefault="00796166" w:rsidP="0013444B">
      <w:pPr>
        <w:pStyle w:val="ab"/>
        <w:ind w:firstLine="708"/>
        <w:jc w:val="both"/>
        <w:rPr>
          <w:rFonts w:ascii="Times New Roman" w:hAnsi="Times New Roman"/>
          <w:sz w:val="28"/>
          <w:szCs w:val="28"/>
        </w:rPr>
      </w:pPr>
      <w:r w:rsidRPr="0013444B">
        <w:rPr>
          <w:rFonts w:ascii="Times New Roman" w:hAnsi="Times New Roman"/>
          <w:sz w:val="28"/>
          <w:szCs w:val="28"/>
        </w:rPr>
        <w:t xml:space="preserve">В 2021 году вопрос работы с обращениями граждан  в разрезе поселений рассматривался на аппаратных совещаниях при  главе МО Абинский район  по результатам которых исполнителям указано на необходимость принятия исчерпывающих мер, направленных на повышение качества работы с обращениями граждан. </w:t>
      </w:r>
    </w:p>
    <w:p w:rsidR="005E53B6" w:rsidRPr="0013444B" w:rsidRDefault="005E53B6" w:rsidP="0013444B">
      <w:pPr>
        <w:pStyle w:val="ab"/>
        <w:ind w:firstLine="708"/>
        <w:jc w:val="both"/>
        <w:rPr>
          <w:rFonts w:ascii="Times New Roman" w:hAnsi="Times New Roman"/>
          <w:sz w:val="28"/>
          <w:szCs w:val="28"/>
        </w:rPr>
      </w:pPr>
      <w:r w:rsidRPr="0013444B">
        <w:rPr>
          <w:rFonts w:ascii="Times New Roman" w:hAnsi="Times New Roman"/>
          <w:sz w:val="28"/>
          <w:szCs w:val="28"/>
        </w:rPr>
        <w:t>Ответы на обращения готовились оперативно, вопросы заявителей рассматривались в максимально сжатые сроки.</w:t>
      </w:r>
    </w:p>
    <w:p w:rsidR="005E53B6" w:rsidRPr="0013444B" w:rsidRDefault="005E53B6" w:rsidP="0013444B">
      <w:pPr>
        <w:pStyle w:val="ab"/>
        <w:ind w:right="-171" w:firstLine="851"/>
        <w:jc w:val="both"/>
        <w:rPr>
          <w:rFonts w:ascii="Times New Roman" w:eastAsia="Times New Roman" w:hAnsi="Times New Roman" w:cs="Times New Roman"/>
          <w:spacing w:val="-11"/>
          <w:sz w:val="28"/>
          <w:szCs w:val="28"/>
        </w:rPr>
      </w:pPr>
    </w:p>
    <w:p w:rsidR="00C6548E" w:rsidRPr="0013444B" w:rsidRDefault="0019647F"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Наибольшая нехватка организаций</w:t>
      </w:r>
      <w:r w:rsidR="0056338E" w:rsidRPr="0013444B">
        <w:rPr>
          <w:rFonts w:ascii="Times New Roman" w:hAnsi="Times New Roman" w:cs="Times New Roman"/>
          <w:sz w:val="28"/>
          <w:szCs w:val="28"/>
        </w:rPr>
        <w:t>, по мнению</w:t>
      </w:r>
      <w:r w:rsidR="00EF604D" w:rsidRPr="0013444B">
        <w:rPr>
          <w:rFonts w:ascii="Times New Roman" w:hAnsi="Times New Roman" w:cs="Times New Roman"/>
          <w:sz w:val="28"/>
          <w:szCs w:val="28"/>
        </w:rPr>
        <w:t xml:space="preserve"> некоторых </w:t>
      </w:r>
      <w:r w:rsidR="0056338E" w:rsidRPr="0013444B">
        <w:rPr>
          <w:rFonts w:ascii="Times New Roman" w:hAnsi="Times New Roman" w:cs="Times New Roman"/>
          <w:sz w:val="28"/>
          <w:szCs w:val="28"/>
        </w:rPr>
        <w:t xml:space="preserve"> респондентов, существует на рынках: </w:t>
      </w:r>
      <w:r w:rsidRPr="0013444B">
        <w:rPr>
          <w:rFonts w:ascii="Times New Roman" w:hAnsi="Times New Roman" w:cs="Times New Roman"/>
          <w:sz w:val="28"/>
          <w:szCs w:val="28"/>
        </w:rPr>
        <w:t xml:space="preserve"> </w:t>
      </w:r>
    </w:p>
    <w:p w:rsidR="008C05A8" w:rsidRPr="0013444B" w:rsidRDefault="00D36BBE" w:rsidP="0013444B">
      <w:pPr>
        <w:spacing w:after="0" w:line="240" w:lineRule="auto"/>
        <w:ind w:firstLine="567"/>
        <w:jc w:val="both"/>
        <w:rPr>
          <w:rFonts w:ascii="Times New Roman" w:eastAsia="Times New Roman" w:hAnsi="Times New Roman" w:cs="Times New Roman"/>
          <w:color w:val="000000"/>
          <w:kern w:val="0"/>
          <w:sz w:val="28"/>
          <w:szCs w:val="28"/>
          <w:lang w:eastAsia="ru-RU"/>
        </w:rPr>
      </w:pPr>
      <w:r w:rsidRPr="0013444B">
        <w:rPr>
          <w:rFonts w:ascii="Times New Roman" w:eastAsia="Times New Roman" w:hAnsi="Times New Roman" w:cs="Times New Roman"/>
          <w:color w:val="000000"/>
          <w:kern w:val="0"/>
          <w:sz w:val="28"/>
          <w:szCs w:val="28"/>
          <w:lang w:eastAsia="ru-RU"/>
        </w:rPr>
        <w:t>-</w:t>
      </w:r>
      <w:r w:rsidR="0019647F" w:rsidRPr="0013444B">
        <w:rPr>
          <w:rFonts w:ascii="Times New Roman" w:eastAsia="Times New Roman" w:hAnsi="Times New Roman" w:cs="Times New Roman"/>
          <w:color w:val="000000"/>
          <w:kern w:val="0"/>
          <w:sz w:val="28"/>
          <w:szCs w:val="28"/>
          <w:lang w:eastAsia="ru-RU"/>
        </w:rPr>
        <w:t xml:space="preserve">выполнения работ по содержанию и текущему ремонту общего имущества собственников помещений в многоквартирном доме, </w:t>
      </w:r>
    </w:p>
    <w:p w:rsidR="00EF604D" w:rsidRPr="0013444B" w:rsidRDefault="00EF604D" w:rsidP="0013444B">
      <w:pPr>
        <w:spacing w:after="0" w:line="240" w:lineRule="auto"/>
        <w:ind w:firstLine="567"/>
        <w:jc w:val="both"/>
        <w:rPr>
          <w:rFonts w:ascii="Times New Roman" w:eastAsia="Times New Roman" w:hAnsi="Times New Roman" w:cs="Times New Roman"/>
          <w:color w:val="000000"/>
          <w:kern w:val="0"/>
          <w:sz w:val="28"/>
          <w:szCs w:val="28"/>
          <w:lang w:eastAsia="ru-RU"/>
        </w:rPr>
      </w:pPr>
      <w:r w:rsidRPr="0013444B">
        <w:rPr>
          <w:rFonts w:ascii="Times New Roman" w:eastAsia="Times New Roman" w:hAnsi="Times New Roman" w:cs="Times New Roman"/>
          <w:color w:val="000000"/>
          <w:kern w:val="0"/>
          <w:sz w:val="28"/>
          <w:szCs w:val="28"/>
          <w:lang w:eastAsia="ru-RU"/>
        </w:rPr>
        <w:t>- выполнения работ по благоустройству городской среды.</w:t>
      </w:r>
    </w:p>
    <w:p w:rsidR="0019647F" w:rsidRPr="0013444B" w:rsidRDefault="0019647F" w:rsidP="0013444B">
      <w:pPr>
        <w:spacing w:after="0" w:line="240" w:lineRule="auto"/>
        <w:ind w:firstLine="567"/>
        <w:jc w:val="both"/>
        <w:rPr>
          <w:rFonts w:ascii="Times New Roman" w:eastAsia="Times New Roman" w:hAnsi="Times New Roman" w:cs="Times New Roman"/>
          <w:color w:val="000000"/>
          <w:kern w:val="0"/>
          <w:sz w:val="28"/>
          <w:szCs w:val="28"/>
          <w:lang w:eastAsia="ru-RU"/>
        </w:rPr>
      </w:pPr>
      <w:r w:rsidRPr="0013444B">
        <w:rPr>
          <w:rFonts w:ascii="Times New Roman" w:eastAsia="Times New Roman" w:hAnsi="Times New Roman" w:cs="Times New Roman"/>
          <w:color w:val="000000"/>
          <w:kern w:val="0"/>
          <w:sz w:val="28"/>
          <w:szCs w:val="28"/>
          <w:lang w:eastAsia="ru-RU"/>
        </w:rPr>
        <w:t xml:space="preserve"> </w:t>
      </w:r>
      <w:r w:rsidRPr="0013444B">
        <w:rPr>
          <w:rFonts w:ascii="Times New Roman" w:hAnsi="Times New Roman" w:cs="Times New Roman"/>
          <w:sz w:val="28"/>
          <w:szCs w:val="28"/>
        </w:rPr>
        <w:t>Наиболее благоприятная ситуация с количеством организаций складывается на следующих рынках</w:t>
      </w:r>
      <w:r w:rsidR="00EF604D" w:rsidRPr="0013444B">
        <w:rPr>
          <w:rFonts w:ascii="Times New Roman" w:hAnsi="Times New Roman" w:cs="Times New Roman"/>
          <w:sz w:val="28"/>
          <w:szCs w:val="28"/>
        </w:rPr>
        <w:t xml:space="preserve">: </w:t>
      </w:r>
      <w:r w:rsidR="00BF6E18" w:rsidRPr="0013444B">
        <w:rPr>
          <w:rFonts w:ascii="Times New Roman" w:hAnsi="Times New Roman" w:cs="Times New Roman"/>
          <w:sz w:val="28"/>
          <w:szCs w:val="28"/>
        </w:rPr>
        <w:t xml:space="preserve">торговли лекарственными препаратами, медицинскими изделиями и сопутствующими товарами, </w:t>
      </w:r>
      <w:r w:rsidR="00EF604D" w:rsidRPr="0013444B">
        <w:rPr>
          <w:rFonts w:ascii="Times New Roman" w:eastAsia="Times New Roman" w:hAnsi="Times New Roman" w:cs="Times New Roman"/>
          <w:color w:val="000000"/>
          <w:kern w:val="0"/>
          <w:sz w:val="28"/>
          <w:szCs w:val="28"/>
          <w:lang w:eastAsia="ru-RU"/>
        </w:rPr>
        <w:t>оказания услуг по перевозке пассажиров и багажа легковым такси</w:t>
      </w:r>
      <w:r w:rsidRPr="0013444B">
        <w:rPr>
          <w:rFonts w:ascii="Times New Roman" w:eastAsia="Times New Roman" w:hAnsi="Times New Roman" w:cs="Times New Roman"/>
          <w:color w:val="000000"/>
          <w:kern w:val="0"/>
          <w:sz w:val="28"/>
          <w:szCs w:val="28"/>
          <w:lang w:eastAsia="ru-RU"/>
        </w:rPr>
        <w:t xml:space="preserve">, </w:t>
      </w:r>
      <w:r w:rsidR="00BF6E18" w:rsidRPr="0013444B">
        <w:rPr>
          <w:rFonts w:ascii="Times New Roman" w:eastAsia="Times New Roman" w:hAnsi="Times New Roman" w:cs="Times New Roman"/>
          <w:color w:val="000000"/>
          <w:kern w:val="0"/>
          <w:sz w:val="28"/>
          <w:szCs w:val="28"/>
          <w:lang w:eastAsia="ru-RU"/>
        </w:rPr>
        <w:t>сферы наружной  рекламы</w:t>
      </w:r>
      <w:r w:rsidR="009B0B95" w:rsidRPr="0013444B">
        <w:rPr>
          <w:rFonts w:ascii="Times New Roman" w:eastAsia="Times New Roman" w:hAnsi="Times New Roman" w:cs="Times New Roman"/>
          <w:color w:val="000000"/>
          <w:kern w:val="0"/>
          <w:sz w:val="28"/>
          <w:szCs w:val="28"/>
          <w:lang w:eastAsia="ru-RU"/>
        </w:rPr>
        <w:t xml:space="preserve">, </w:t>
      </w:r>
      <w:r w:rsidR="00BF6E18" w:rsidRPr="0013444B">
        <w:rPr>
          <w:rFonts w:ascii="Times New Roman" w:eastAsia="Times New Roman" w:hAnsi="Times New Roman" w:cs="Times New Roman"/>
          <w:color w:val="000000"/>
          <w:kern w:val="0"/>
          <w:sz w:val="28"/>
          <w:szCs w:val="28"/>
          <w:lang w:eastAsia="ru-RU"/>
        </w:rPr>
        <w:t>ритуальных услуг</w:t>
      </w:r>
      <w:r w:rsidR="009B0B95" w:rsidRPr="0013444B">
        <w:rPr>
          <w:rFonts w:ascii="Times New Roman" w:eastAsia="Times New Roman" w:hAnsi="Times New Roman" w:cs="Times New Roman"/>
          <w:color w:val="000000"/>
          <w:kern w:val="0"/>
          <w:sz w:val="28"/>
          <w:szCs w:val="28"/>
          <w:lang w:eastAsia="ru-RU"/>
        </w:rPr>
        <w:t>,</w:t>
      </w:r>
      <w:r w:rsidR="00497816" w:rsidRPr="0013444B">
        <w:rPr>
          <w:rFonts w:ascii="Times New Roman" w:eastAsia="Times New Roman" w:hAnsi="Times New Roman" w:cs="Times New Roman"/>
          <w:color w:val="000000"/>
          <w:kern w:val="0"/>
          <w:sz w:val="28"/>
          <w:szCs w:val="28"/>
          <w:lang w:eastAsia="ru-RU"/>
        </w:rPr>
        <w:t xml:space="preserve"> розничной  торговли</w:t>
      </w:r>
      <w:r w:rsidR="00EF604D" w:rsidRPr="0013444B">
        <w:rPr>
          <w:rFonts w:ascii="Times New Roman" w:eastAsia="Times New Roman" w:hAnsi="Times New Roman" w:cs="Times New Roman"/>
          <w:color w:val="000000"/>
          <w:kern w:val="0"/>
          <w:sz w:val="28"/>
          <w:szCs w:val="28"/>
          <w:lang w:eastAsia="ru-RU"/>
        </w:rPr>
        <w:t>.</w:t>
      </w:r>
    </w:p>
    <w:p w:rsidR="0019647F" w:rsidRPr="0013444B" w:rsidRDefault="0019647F" w:rsidP="0013444B">
      <w:pPr>
        <w:spacing w:after="0" w:line="240" w:lineRule="auto"/>
        <w:jc w:val="both"/>
        <w:rPr>
          <w:rFonts w:ascii="Times New Roman" w:hAnsi="Times New Roman" w:cs="Times New Roman"/>
          <w:sz w:val="26"/>
          <w:szCs w:val="26"/>
        </w:rPr>
      </w:pPr>
    </w:p>
    <w:p w:rsidR="0089075F" w:rsidRPr="0013444B" w:rsidRDefault="0089075F" w:rsidP="0013444B">
      <w:pPr>
        <w:pStyle w:val="a7"/>
        <w:spacing w:after="0" w:line="240" w:lineRule="auto"/>
        <w:ind w:left="0"/>
        <w:jc w:val="both"/>
        <w:rPr>
          <w:rFonts w:ascii="Times New Roman" w:hAnsi="Times New Roman" w:cs="Times New Roman"/>
          <w:sz w:val="26"/>
          <w:szCs w:val="26"/>
        </w:rPr>
      </w:pPr>
    </w:p>
    <w:tbl>
      <w:tblPr>
        <w:tblStyle w:val="a8"/>
        <w:tblW w:w="9781" w:type="dxa"/>
        <w:tblInd w:w="108" w:type="dxa"/>
        <w:tblLayout w:type="fixed"/>
        <w:tblLook w:val="04A0" w:firstRow="1" w:lastRow="0" w:firstColumn="1" w:lastColumn="0" w:noHBand="0" w:noVBand="1"/>
      </w:tblPr>
      <w:tblGrid>
        <w:gridCol w:w="5245"/>
        <w:gridCol w:w="1021"/>
        <w:gridCol w:w="992"/>
        <w:gridCol w:w="822"/>
        <w:gridCol w:w="851"/>
        <w:gridCol w:w="850"/>
      </w:tblGrid>
      <w:tr w:rsidR="009911E5" w:rsidRPr="0013444B" w:rsidTr="007D6755">
        <w:trPr>
          <w:trHeight w:val="20"/>
        </w:trPr>
        <w:tc>
          <w:tcPr>
            <w:tcW w:w="5245" w:type="dxa"/>
            <w:vAlign w:val="center"/>
          </w:tcPr>
          <w:p w:rsidR="009911E5" w:rsidRPr="0013444B" w:rsidRDefault="009911E5" w:rsidP="0013444B">
            <w:pPr>
              <w:jc w:val="center"/>
              <w:rPr>
                <w:rFonts w:ascii="Times New Roman" w:hAnsi="Times New Roman" w:cs="Times New Roman"/>
              </w:rPr>
            </w:pPr>
            <w:r w:rsidRPr="0013444B">
              <w:rPr>
                <w:rFonts w:ascii="Times New Roman" w:hAnsi="Times New Roman" w:cs="Times New Roman"/>
              </w:rPr>
              <w:t>Наименование рынка</w:t>
            </w:r>
          </w:p>
        </w:tc>
        <w:tc>
          <w:tcPr>
            <w:tcW w:w="1021" w:type="dxa"/>
            <w:vAlign w:val="center"/>
          </w:tcPr>
          <w:p w:rsidR="009911E5" w:rsidRPr="0013444B" w:rsidRDefault="009911E5" w:rsidP="0013444B">
            <w:pPr>
              <w:jc w:val="center"/>
              <w:rPr>
                <w:rFonts w:ascii="Times New Roman" w:hAnsi="Times New Roman" w:cs="Times New Roman"/>
              </w:rPr>
            </w:pPr>
            <w:r w:rsidRPr="0013444B">
              <w:rPr>
                <w:rFonts w:ascii="Times New Roman" w:hAnsi="Times New Roman" w:cs="Times New Roman"/>
              </w:rPr>
              <w:t>Избыточно (много)</w:t>
            </w:r>
          </w:p>
        </w:tc>
        <w:tc>
          <w:tcPr>
            <w:tcW w:w="992" w:type="dxa"/>
            <w:vAlign w:val="center"/>
          </w:tcPr>
          <w:p w:rsidR="009911E5" w:rsidRPr="0013444B" w:rsidRDefault="009911E5" w:rsidP="0013444B">
            <w:pPr>
              <w:jc w:val="center"/>
              <w:rPr>
                <w:rFonts w:ascii="Times New Roman" w:hAnsi="Times New Roman" w:cs="Times New Roman"/>
                <w:b/>
              </w:rPr>
            </w:pPr>
            <w:r w:rsidRPr="0013444B">
              <w:rPr>
                <w:rFonts w:ascii="Times New Roman" w:hAnsi="Times New Roman" w:cs="Times New Roman"/>
              </w:rPr>
              <w:t>Достаточно</w:t>
            </w:r>
          </w:p>
        </w:tc>
        <w:tc>
          <w:tcPr>
            <w:tcW w:w="822" w:type="dxa"/>
            <w:vAlign w:val="center"/>
          </w:tcPr>
          <w:p w:rsidR="009911E5" w:rsidRPr="0013444B" w:rsidRDefault="009911E5" w:rsidP="0013444B">
            <w:pPr>
              <w:jc w:val="center"/>
              <w:rPr>
                <w:rFonts w:ascii="Times New Roman" w:hAnsi="Times New Roman" w:cs="Times New Roman"/>
                <w:b/>
              </w:rPr>
            </w:pPr>
            <w:r w:rsidRPr="0013444B">
              <w:rPr>
                <w:rFonts w:ascii="Times New Roman" w:hAnsi="Times New Roman" w:cs="Times New Roman"/>
              </w:rPr>
              <w:t>Мало</w:t>
            </w:r>
          </w:p>
        </w:tc>
        <w:tc>
          <w:tcPr>
            <w:tcW w:w="851" w:type="dxa"/>
            <w:vAlign w:val="center"/>
          </w:tcPr>
          <w:p w:rsidR="009911E5" w:rsidRPr="0013444B" w:rsidRDefault="009911E5" w:rsidP="0013444B">
            <w:pPr>
              <w:jc w:val="center"/>
              <w:rPr>
                <w:rFonts w:ascii="Times New Roman" w:hAnsi="Times New Roman" w:cs="Times New Roman"/>
                <w:b/>
              </w:rPr>
            </w:pPr>
            <w:r w:rsidRPr="0013444B">
              <w:rPr>
                <w:rFonts w:ascii="Times New Roman" w:hAnsi="Times New Roman" w:cs="Times New Roman"/>
              </w:rPr>
              <w:t>Нет сов</w:t>
            </w:r>
            <w:r w:rsidR="00226F3B">
              <w:rPr>
                <w:rFonts w:ascii="Times New Roman" w:hAnsi="Times New Roman" w:cs="Times New Roman"/>
              </w:rPr>
              <w:t>-</w:t>
            </w:r>
            <w:r w:rsidRPr="0013444B">
              <w:rPr>
                <w:rFonts w:ascii="Times New Roman" w:hAnsi="Times New Roman" w:cs="Times New Roman"/>
              </w:rPr>
              <w:t>сем</w:t>
            </w:r>
          </w:p>
        </w:tc>
        <w:tc>
          <w:tcPr>
            <w:tcW w:w="850" w:type="dxa"/>
          </w:tcPr>
          <w:p w:rsidR="00BF6E18" w:rsidRPr="0013444B" w:rsidRDefault="00BF6E18" w:rsidP="0013444B">
            <w:pPr>
              <w:jc w:val="center"/>
              <w:rPr>
                <w:rFonts w:ascii="Times New Roman" w:hAnsi="Times New Roman" w:cs="Times New Roman"/>
              </w:rPr>
            </w:pPr>
            <w:r w:rsidRPr="0013444B">
              <w:rPr>
                <w:rFonts w:ascii="Times New Roman" w:hAnsi="Times New Roman" w:cs="Times New Roman"/>
              </w:rPr>
              <w:t>З</w:t>
            </w:r>
            <w:r w:rsidR="009911E5" w:rsidRPr="0013444B">
              <w:rPr>
                <w:rFonts w:ascii="Times New Roman" w:hAnsi="Times New Roman" w:cs="Times New Roman"/>
              </w:rPr>
              <w:t>ат</w:t>
            </w:r>
            <w:r w:rsidRPr="0013444B">
              <w:rPr>
                <w:rFonts w:ascii="Times New Roman" w:hAnsi="Times New Roman" w:cs="Times New Roman"/>
              </w:rPr>
              <w:t>-</w:t>
            </w:r>
            <w:r w:rsidR="009911E5" w:rsidRPr="0013444B">
              <w:rPr>
                <w:rFonts w:ascii="Times New Roman" w:hAnsi="Times New Roman" w:cs="Times New Roman"/>
              </w:rPr>
              <w:t>руд</w:t>
            </w:r>
            <w:r w:rsidRPr="0013444B">
              <w:rPr>
                <w:rFonts w:ascii="Times New Roman" w:hAnsi="Times New Roman" w:cs="Times New Roman"/>
              </w:rPr>
              <w:t>-</w:t>
            </w:r>
          </w:p>
          <w:p w:rsidR="009911E5" w:rsidRPr="0013444B" w:rsidRDefault="009911E5" w:rsidP="0013444B">
            <w:pPr>
              <w:jc w:val="center"/>
              <w:rPr>
                <w:rFonts w:ascii="Times New Roman" w:hAnsi="Times New Roman" w:cs="Times New Roman"/>
              </w:rPr>
            </w:pPr>
            <w:r w:rsidRPr="0013444B">
              <w:rPr>
                <w:rFonts w:ascii="Times New Roman" w:hAnsi="Times New Roman" w:cs="Times New Roman"/>
              </w:rPr>
              <w:t>н</w:t>
            </w:r>
            <w:r w:rsidR="00BF6E18" w:rsidRPr="0013444B">
              <w:rPr>
                <w:rFonts w:ascii="Times New Roman" w:hAnsi="Times New Roman" w:cs="Times New Roman"/>
              </w:rPr>
              <w:t>яюсь</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264</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1129</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165</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37</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291</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ритуальных услуг</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w:t>
            </w:r>
            <w:r w:rsidR="00BF6E18" w:rsidRPr="0013444B">
              <w:rPr>
                <w:rFonts w:ascii="Times New Roman" w:hAnsi="Times New Roman" w:cs="Times New Roman"/>
                <w:sz w:val="24"/>
                <w:szCs w:val="24"/>
              </w:rPr>
              <w:t>9</w:t>
            </w:r>
            <w:r w:rsidRPr="0013444B">
              <w:rPr>
                <w:rFonts w:ascii="Times New Roman" w:hAnsi="Times New Roman" w:cs="Times New Roman"/>
                <w:sz w:val="24"/>
                <w:szCs w:val="24"/>
              </w:rPr>
              <w:t>9</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1148</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BF6E18" w:rsidRPr="0013444B">
              <w:rPr>
                <w:rFonts w:ascii="Times New Roman" w:hAnsi="Times New Roman" w:cs="Times New Roman"/>
                <w:sz w:val="24"/>
                <w:szCs w:val="24"/>
              </w:rPr>
              <w:t>7</w:t>
            </w:r>
            <w:r w:rsidRPr="0013444B">
              <w:rPr>
                <w:rFonts w:ascii="Times New Roman" w:hAnsi="Times New Roman" w:cs="Times New Roman"/>
                <w:sz w:val="24"/>
                <w:szCs w:val="24"/>
              </w:rPr>
              <w:t>3</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42</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324</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теплоснабжения (производство тепловой энергии)</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1057</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217</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68</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361</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 xml:space="preserve">Рынок выполнения работ по благоустройству </w:t>
            </w:r>
            <w:r w:rsidRPr="0013444B">
              <w:rPr>
                <w:rFonts w:ascii="Times New Roman" w:hAnsi="Times New Roman" w:cs="Times New Roman"/>
                <w:sz w:val="24"/>
                <w:szCs w:val="24"/>
              </w:rPr>
              <w:lastRenderedPageBreak/>
              <w:t>городской среды</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lastRenderedPageBreak/>
              <w:t>1</w:t>
            </w:r>
            <w:r w:rsidR="001E4C68" w:rsidRPr="0013444B">
              <w:rPr>
                <w:rFonts w:ascii="Times New Roman" w:hAnsi="Times New Roman" w:cs="Times New Roman"/>
                <w:sz w:val="24"/>
                <w:szCs w:val="24"/>
              </w:rPr>
              <w:t>3</w:t>
            </w:r>
            <w:r w:rsidRPr="0013444B">
              <w:rPr>
                <w:rFonts w:ascii="Times New Roman" w:hAnsi="Times New Roman" w:cs="Times New Roman"/>
                <w:sz w:val="24"/>
                <w:szCs w:val="24"/>
              </w:rPr>
              <w:t>1</w:t>
            </w:r>
          </w:p>
        </w:tc>
        <w:tc>
          <w:tcPr>
            <w:tcW w:w="992" w:type="dxa"/>
            <w:vAlign w:val="center"/>
          </w:tcPr>
          <w:p w:rsidR="009911E5" w:rsidRPr="0013444B" w:rsidRDefault="0051144F" w:rsidP="0013444B">
            <w:pPr>
              <w:jc w:val="center"/>
              <w:rPr>
                <w:rFonts w:ascii="Times New Roman" w:hAnsi="Times New Roman" w:cs="Times New Roman"/>
                <w:sz w:val="24"/>
                <w:szCs w:val="24"/>
              </w:rPr>
            </w:pPr>
            <w:r w:rsidRPr="0013444B">
              <w:rPr>
                <w:rFonts w:ascii="Times New Roman" w:hAnsi="Times New Roman" w:cs="Times New Roman"/>
                <w:sz w:val="24"/>
                <w:szCs w:val="24"/>
              </w:rPr>
              <w:t>8</w:t>
            </w:r>
            <w:r w:rsidR="009911E5" w:rsidRPr="0013444B">
              <w:rPr>
                <w:rFonts w:ascii="Times New Roman" w:hAnsi="Times New Roman" w:cs="Times New Roman"/>
                <w:sz w:val="24"/>
                <w:szCs w:val="24"/>
              </w:rPr>
              <w:t>77</w:t>
            </w:r>
          </w:p>
        </w:tc>
        <w:tc>
          <w:tcPr>
            <w:tcW w:w="822" w:type="dxa"/>
            <w:vAlign w:val="center"/>
          </w:tcPr>
          <w:p w:rsidR="009911E5" w:rsidRPr="0013444B" w:rsidRDefault="0051144F" w:rsidP="0013444B">
            <w:pPr>
              <w:jc w:val="center"/>
              <w:rPr>
                <w:rFonts w:ascii="Times New Roman" w:hAnsi="Times New Roman" w:cs="Times New Roman"/>
                <w:sz w:val="24"/>
                <w:szCs w:val="24"/>
              </w:rPr>
            </w:pPr>
            <w:r w:rsidRPr="0013444B">
              <w:rPr>
                <w:rFonts w:ascii="Times New Roman" w:hAnsi="Times New Roman" w:cs="Times New Roman"/>
                <w:sz w:val="24"/>
                <w:szCs w:val="24"/>
              </w:rPr>
              <w:t>3</w:t>
            </w:r>
            <w:r w:rsidR="009911E5" w:rsidRPr="0013444B">
              <w:rPr>
                <w:rFonts w:ascii="Times New Roman" w:hAnsi="Times New Roman" w:cs="Times New Roman"/>
                <w:sz w:val="24"/>
                <w:szCs w:val="24"/>
              </w:rPr>
              <w:t>95</w:t>
            </w:r>
          </w:p>
        </w:tc>
        <w:tc>
          <w:tcPr>
            <w:tcW w:w="851" w:type="dxa"/>
            <w:vAlign w:val="center"/>
          </w:tcPr>
          <w:p w:rsidR="009911E5" w:rsidRPr="0013444B" w:rsidRDefault="001E4C68" w:rsidP="0013444B">
            <w:pPr>
              <w:jc w:val="center"/>
              <w:rPr>
                <w:rFonts w:ascii="Times New Roman" w:hAnsi="Times New Roman" w:cs="Times New Roman"/>
                <w:sz w:val="24"/>
                <w:szCs w:val="24"/>
              </w:rPr>
            </w:pPr>
            <w:r w:rsidRPr="0013444B">
              <w:rPr>
                <w:rFonts w:ascii="Times New Roman" w:hAnsi="Times New Roman" w:cs="Times New Roman"/>
                <w:sz w:val="24"/>
                <w:szCs w:val="24"/>
              </w:rPr>
              <w:t>13</w:t>
            </w:r>
            <w:r w:rsidR="009911E5" w:rsidRPr="0013444B">
              <w:rPr>
                <w:rFonts w:ascii="Times New Roman" w:hAnsi="Times New Roman" w:cs="Times New Roman"/>
                <w:sz w:val="24"/>
                <w:szCs w:val="24"/>
              </w:rPr>
              <w:t>9</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344</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lastRenderedPageBreak/>
              <w:t>Рынок выполнения работ по содержанию и текущему ремонту общего имущества собственников помещений в многоквартирном доме</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w:t>
            </w:r>
            <w:r w:rsidR="001E4C68" w:rsidRPr="0013444B">
              <w:rPr>
                <w:rFonts w:ascii="Times New Roman" w:hAnsi="Times New Roman" w:cs="Times New Roman"/>
                <w:sz w:val="24"/>
                <w:szCs w:val="24"/>
              </w:rPr>
              <w:t>5</w:t>
            </w:r>
            <w:r w:rsidRPr="0013444B">
              <w:rPr>
                <w:rFonts w:ascii="Times New Roman" w:hAnsi="Times New Roman" w:cs="Times New Roman"/>
                <w:sz w:val="24"/>
                <w:szCs w:val="24"/>
              </w:rPr>
              <w:t>6</w:t>
            </w:r>
          </w:p>
        </w:tc>
        <w:tc>
          <w:tcPr>
            <w:tcW w:w="992" w:type="dxa"/>
            <w:vAlign w:val="center"/>
          </w:tcPr>
          <w:p w:rsidR="009911E5" w:rsidRPr="0013444B" w:rsidRDefault="0051144F" w:rsidP="0013444B">
            <w:pPr>
              <w:jc w:val="center"/>
              <w:rPr>
                <w:rFonts w:ascii="Times New Roman" w:hAnsi="Times New Roman" w:cs="Times New Roman"/>
                <w:sz w:val="24"/>
                <w:szCs w:val="24"/>
              </w:rPr>
            </w:pPr>
            <w:r w:rsidRPr="0013444B">
              <w:rPr>
                <w:rFonts w:ascii="Times New Roman" w:hAnsi="Times New Roman" w:cs="Times New Roman"/>
                <w:sz w:val="24"/>
                <w:szCs w:val="24"/>
              </w:rPr>
              <w:t>8</w:t>
            </w:r>
            <w:r w:rsidR="009911E5" w:rsidRPr="0013444B">
              <w:rPr>
                <w:rFonts w:ascii="Times New Roman" w:hAnsi="Times New Roman" w:cs="Times New Roman"/>
                <w:sz w:val="24"/>
                <w:szCs w:val="24"/>
              </w:rPr>
              <w:t>44</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1E4C68" w:rsidRPr="0013444B">
              <w:rPr>
                <w:rFonts w:ascii="Times New Roman" w:hAnsi="Times New Roman" w:cs="Times New Roman"/>
                <w:sz w:val="24"/>
                <w:szCs w:val="24"/>
              </w:rPr>
              <w:t>6</w:t>
            </w:r>
            <w:r w:rsidRPr="0013444B">
              <w:rPr>
                <w:rFonts w:ascii="Times New Roman" w:hAnsi="Times New Roman" w:cs="Times New Roman"/>
                <w:sz w:val="24"/>
                <w:szCs w:val="24"/>
              </w:rPr>
              <w:t>1</w:t>
            </w:r>
          </w:p>
        </w:tc>
        <w:tc>
          <w:tcPr>
            <w:tcW w:w="851" w:type="dxa"/>
            <w:vAlign w:val="center"/>
          </w:tcPr>
          <w:p w:rsidR="009911E5" w:rsidRPr="0013444B" w:rsidRDefault="0051144F"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9911E5" w:rsidRPr="0013444B">
              <w:rPr>
                <w:rFonts w:ascii="Times New Roman" w:hAnsi="Times New Roman" w:cs="Times New Roman"/>
                <w:sz w:val="24"/>
                <w:szCs w:val="24"/>
              </w:rPr>
              <w:t>27</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398</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поставки сжиженного газа в баллонах</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175</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964</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219</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89</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439</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1039</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255</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83</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326</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перевозке пассажиров и багажа легковым такси</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E4686E" w:rsidRPr="0013444B">
              <w:rPr>
                <w:rFonts w:ascii="Times New Roman" w:hAnsi="Times New Roman" w:cs="Times New Roman"/>
                <w:sz w:val="24"/>
                <w:szCs w:val="24"/>
              </w:rPr>
              <w:t>1</w:t>
            </w:r>
            <w:r w:rsidRPr="0013444B">
              <w:rPr>
                <w:rFonts w:ascii="Times New Roman" w:hAnsi="Times New Roman" w:cs="Times New Roman"/>
                <w:sz w:val="24"/>
                <w:szCs w:val="24"/>
              </w:rPr>
              <w:t>67</w:t>
            </w:r>
          </w:p>
        </w:tc>
        <w:tc>
          <w:tcPr>
            <w:tcW w:w="822" w:type="dxa"/>
            <w:vAlign w:val="center"/>
          </w:tcPr>
          <w:p w:rsidR="009911E5" w:rsidRPr="0013444B" w:rsidRDefault="00E4686E"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9911E5" w:rsidRPr="0013444B">
              <w:rPr>
                <w:rFonts w:ascii="Times New Roman" w:hAnsi="Times New Roman" w:cs="Times New Roman"/>
                <w:sz w:val="24"/>
                <w:szCs w:val="24"/>
              </w:rPr>
              <w:t>33</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63</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340</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оказания услуг по ремонту автотранспортных средств</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178</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1072</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221</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58</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357</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176</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1058</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224</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85</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343</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жилищного строительства</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172</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1006</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217</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89</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402</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строительства объектов капитального строительства, за исключением жилищного и дорожного строительства</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172</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994</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207</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88</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425</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архитектурно-строительного проектирования</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171</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986</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218</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80</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431</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кадастровых и землеустроительных работ</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187</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1007</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212</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69</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411</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переработки водных биоресурсов</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163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907</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187</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129</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500</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нефтепродуктов</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185</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967</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187</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90</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457</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легкой промышленности</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181</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969</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209</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104</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423</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обработки древесины и производства изделий из дерева</w:t>
            </w:r>
          </w:p>
        </w:tc>
        <w:tc>
          <w:tcPr>
            <w:tcW w:w="1021" w:type="dxa"/>
            <w:vAlign w:val="center"/>
          </w:tcPr>
          <w:p w:rsidR="009911E5" w:rsidRPr="0013444B" w:rsidRDefault="009911E5"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175</w:t>
            </w:r>
          </w:p>
          <w:p w:rsidR="009911E5" w:rsidRPr="0013444B" w:rsidRDefault="009911E5" w:rsidP="0013444B">
            <w:pPr>
              <w:tabs>
                <w:tab w:val="left" w:pos="284"/>
              </w:tabs>
              <w:rPr>
                <w:rFonts w:ascii="Times New Roman" w:hAnsi="Times New Roman" w:cs="Times New Roman"/>
                <w:sz w:val="24"/>
                <w:szCs w:val="24"/>
              </w:rPr>
            </w:pP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942</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219</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113</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437</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Сфера наружной рекламы</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2</w:t>
            </w:r>
            <w:r w:rsidR="001E4C68" w:rsidRPr="0013444B">
              <w:rPr>
                <w:rFonts w:ascii="Times New Roman" w:hAnsi="Times New Roman" w:cs="Times New Roman"/>
                <w:sz w:val="24"/>
                <w:szCs w:val="24"/>
              </w:rPr>
              <w:t>5</w:t>
            </w:r>
            <w:r w:rsidRPr="0013444B">
              <w:rPr>
                <w:rFonts w:ascii="Times New Roman" w:hAnsi="Times New Roman" w:cs="Times New Roman"/>
                <w:sz w:val="24"/>
                <w:szCs w:val="24"/>
              </w:rPr>
              <w:t>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1E4C68" w:rsidRPr="0013444B">
              <w:rPr>
                <w:rFonts w:ascii="Times New Roman" w:hAnsi="Times New Roman" w:cs="Times New Roman"/>
                <w:sz w:val="24"/>
                <w:szCs w:val="24"/>
              </w:rPr>
              <w:t>1</w:t>
            </w:r>
            <w:r w:rsidRPr="0013444B">
              <w:rPr>
                <w:rFonts w:ascii="Times New Roman" w:hAnsi="Times New Roman" w:cs="Times New Roman"/>
                <w:sz w:val="24"/>
                <w:szCs w:val="24"/>
              </w:rPr>
              <w:t>34</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73</w:t>
            </w:r>
          </w:p>
        </w:tc>
        <w:tc>
          <w:tcPr>
            <w:tcW w:w="851" w:type="dxa"/>
            <w:vAlign w:val="center"/>
          </w:tcPr>
          <w:p w:rsidR="009911E5" w:rsidRPr="0013444B" w:rsidRDefault="00BF6E18" w:rsidP="0013444B">
            <w:pPr>
              <w:jc w:val="center"/>
              <w:rPr>
                <w:rFonts w:ascii="Times New Roman" w:hAnsi="Times New Roman" w:cs="Times New Roman"/>
                <w:sz w:val="24"/>
                <w:szCs w:val="24"/>
              </w:rPr>
            </w:pPr>
            <w:r w:rsidRPr="0013444B">
              <w:rPr>
                <w:rFonts w:ascii="Times New Roman" w:hAnsi="Times New Roman" w:cs="Times New Roman"/>
                <w:sz w:val="24"/>
                <w:szCs w:val="24"/>
              </w:rPr>
              <w:t>5</w:t>
            </w:r>
            <w:r w:rsidR="009911E5" w:rsidRPr="0013444B">
              <w:rPr>
                <w:rFonts w:ascii="Times New Roman" w:hAnsi="Times New Roman" w:cs="Times New Roman"/>
                <w:sz w:val="24"/>
                <w:szCs w:val="24"/>
              </w:rPr>
              <w:t>3</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383</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реализации сельскохозяйственной продукции</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190</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1033</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214</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82</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367</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Розничная торговля</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236</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r w:rsidR="00E4686E" w:rsidRPr="0013444B">
              <w:rPr>
                <w:rFonts w:ascii="Times New Roman" w:hAnsi="Times New Roman" w:cs="Times New Roman"/>
                <w:sz w:val="24"/>
                <w:szCs w:val="24"/>
              </w:rPr>
              <w:t>1</w:t>
            </w:r>
            <w:r w:rsidRPr="0013444B">
              <w:rPr>
                <w:rFonts w:ascii="Times New Roman" w:hAnsi="Times New Roman" w:cs="Times New Roman"/>
                <w:sz w:val="24"/>
                <w:szCs w:val="24"/>
              </w:rPr>
              <w:t>93</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167</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55</w:t>
            </w:r>
          </w:p>
        </w:tc>
        <w:tc>
          <w:tcPr>
            <w:tcW w:w="850" w:type="dxa"/>
          </w:tcPr>
          <w:p w:rsidR="009911E5" w:rsidRPr="0013444B" w:rsidRDefault="00E4686E"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r w:rsidR="009911E5" w:rsidRPr="0013444B">
              <w:rPr>
                <w:rFonts w:ascii="Times New Roman" w:hAnsi="Times New Roman" w:cs="Times New Roman"/>
                <w:sz w:val="24"/>
                <w:szCs w:val="24"/>
              </w:rPr>
              <w:t>35</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бытовых услуг</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206</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1055</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209</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66</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350</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санаторно-курортных и туристских услуг</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972</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214</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149</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368</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пищевой продукции</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208</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1085</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190</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63</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340</w:t>
            </w:r>
          </w:p>
        </w:tc>
      </w:tr>
      <w:tr w:rsidR="009911E5" w:rsidRPr="0013444B" w:rsidTr="007D6755">
        <w:trPr>
          <w:trHeight w:val="20"/>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финансовых услуг</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198</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1029</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181</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77</w:t>
            </w:r>
          </w:p>
        </w:tc>
        <w:tc>
          <w:tcPr>
            <w:tcW w:w="850" w:type="dxa"/>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401</w:t>
            </w:r>
          </w:p>
        </w:tc>
      </w:tr>
      <w:tr w:rsidR="009911E5" w:rsidRPr="0013444B" w:rsidTr="007D6755">
        <w:trPr>
          <w:trHeight w:val="75"/>
        </w:trPr>
        <w:tc>
          <w:tcPr>
            <w:tcW w:w="5245" w:type="dxa"/>
            <w:vAlign w:val="center"/>
          </w:tcPr>
          <w:p w:rsidR="009911E5" w:rsidRPr="0013444B" w:rsidRDefault="009911E5" w:rsidP="0013444B">
            <w:pPr>
              <w:rPr>
                <w:rFonts w:ascii="Times New Roman" w:hAnsi="Times New Roman" w:cs="Times New Roman"/>
                <w:sz w:val="24"/>
                <w:szCs w:val="24"/>
              </w:rPr>
            </w:pPr>
            <w:r w:rsidRPr="0013444B">
              <w:rPr>
                <w:rFonts w:ascii="Times New Roman" w:hAnsi="Times New Roman" w:cs="Times New Roman"/>
                <w:sz w:val="24"/>
                <w:szCs w:val="24"/>
              </w:rPr>
              <w:t>Рынок водоснабжения и водоотведения</w:t>
            </w:r>
          </w:p>
        </w:tc>
        <w:tc>
          <w:tcPr>
            <w:tcW w:w="1021" w:type="dxa"/>
            <w:vAlign w:val="center"/>
          </w:tcPr>
          <w:p w:rsidR="009911E5" w:rsidRPr="0013444B" w:rsidRDefault="009911E5" w:rsidP="0013444B">
            <w:pPr>
              <w:tabs>
                <w:tab w:val="left" w:pos="284"/>
              </w:tabs>
              <w:rPr>
                <w:rFonts w:ascii="Times New Roman" w:hAnsi="Times New Roman" w:cs="Times New Roman"/>
                <w:sz w:val="24"/>
                <w:szCs w:val="24"/>
              </w:rPr>
            </w:pPr>
            <w:r w:rsidRPr="0013444B">
              <w:rPr>
                <w:rFonts w:ascii="Times New Roman" w:hAnsi="Times New Roman" w:cs="Times New Roman"/>
                <w:sz w:val="24"/>
                <w:szCs w:val="24"/>
              </w:rPr>
              <w:t>183</w:t>
            </w:r>
          </w:p>
        </w:tc>
        <w:tc>
          <w:tcPr>
            <w:tcW w:w="99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1021</w:t>
            </w:r>
          </w:p>
        </w:tc>
        <w:tc>
          <w:tcPr>
            <w:tcW w:w="822"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213</w:t>
            </w:r>
          </w:p>
        </w:tc>
        <w:tc>
          <w:tcPr>
            <w:tcW w:w="851" w:type="dxa"/>
            <w:vAlign w:val="center"/>
          </w:tcPr>
          <w:p w:rsidR="009911E5" w:rsidRPr="0013444B" w:rsidRDefault="009911E5" w:rsidP="0013444B">
            <w:pPr>
              <w:jc w:val="center"/>
              <w:rPr>
                <w:rFonts w:ascii="Times New Roman" w:hAnsi="Times New Roman" w:cs="Times New Roman"/>
                <w:sz w:val="24"/>
                <w:szCs w:val="24"/>
              </w:rPr>
            </w:pPr>
            <w:r w:rsidRPr="0013444B">
              <w:rPr>
                <w:rFonts w:ascii="Times New Roman" w:hAnsi="Times New Roman" w:cs="Times New Roman"/>
                <w:sz w:val="24"/>
                <w:szCs w:val="24"/>
              </w:rPr>
              <w:t>73</w:t>
            </w:r>
          </w:p>
        </w:tc>
        <w:tc>
          <w:tcPr>
            <w:tcW w:w="850" w:type="dxa"/>
          </w:tcPr>
          <w:p w:rsidR="009911E5" w:rsidRPr="0013444B" w:rsidRDefault="00BF6E18" w:rsidP="0013444B">
            <w:pPr>
              <w:jc w:val="center"/>
              <w:rPr>
                <w:rFonts w:ascii="Times New Roman" w:hAnsi="Times New Roman" w:cs="Times New Roman"/>
                <w:sz w:val="24"/>
                <w:szCs w:val="24"/>
              </w:rPr>
            </w:pPr>
            <w:r w:rsidRPr="0013444B">
              <w:rPr>
                <w:rFonts w:ascii="Times New Roman" w:hAnsi="Times New Roman" w:cs="Times New Roman"/>
                <w:sz w:val="24"/>
                <w:szCs w:val="24"/>
              </w:rPr>
              <w:t>396</w:t>
            </w:r>
          </w:p>
        </w:tc>
      </w:tr>
    </w:tbl>
    <w:p w:rsidR="009911E5" w:rsidRPr="0013444B" w:rsidRDefault="009911E5" w:rsidP="0013444B">
      <w:pPr>
        <w:pStyle w:val="a7"/>
        <w:spacing w:after="0" w:line="240" w:lineRule="auto"/>
        <w:ind w:left="0"/>
        <w:jc w:val="both"/>
        <w:rPr>
          <w:rFonts w:ascii="Times New Roman" w:hAnsi="Times New Roman" w:cs="Times New Roman"/>
          <w:sz w:val="26"/>
          <w:szCs w:val="26"/>
        </w:rPr>
      </w:pPr>
    </w:p>
    <w:p w:rsidR="009911E5" w:rsidRPr="0013444B" w:rsidRDefault="009911E5" w:rsidP="0013444B">
      <w:pPr>
        <w:pStyle w:val="a7"/>
        <w:spacing w:after="0" w:line="240" w:lineRule="auto"/>
        <w:ind w:left="0"/>
        <w:jc w:val="both"/>
        <w:rPr>
          <w:rFonts w:ascii="Times New Roman" w:hAnsi="Times New Roman" w:cs="Times New Roman"/>
          <w:sz w:val="26"/>
          <w:szCs w:val="26"/>
        </w:rPr>
      </w:pPr>
    </w:p>
    <w:p w:rsidR="009911E5" w:rsidRPr="0013444B" w:rsidRDefault="009911E5" w:rsidP="0013444B">
      <w:pPr>
        <w:pStyle w:val="a7"/>
        <w:spacing w:after="0" w:line="240" w:lineRule="auto"/>
        <w:ind w:left="0"/>
        <w:jc w:val="both"/>
        <w:rPr>
          <w:rFonts w:ascii="Times New Roman" w:hAnsi="Times New Roman" w:cs="Times New Roman"/>
          <w:sz w:val="26"/>
          <w:szCs w:val="26"/>
        </w:rPr>
      </w:pPr>
    </w:p>
    <w:p w:rsidR="009911E5" w:rsidRPr="0013444B" w:rsidRDefault="009911E5" w:rsidP="0013444B">
      <w:pPr>
        <w:pStyle w:val="a7"/>
        <w:spacing w:after="0" w:line="240" w:lineRule="auto"/>
        <w:ind w:left="0"/>
        <w:jc w:val="both"/>
        <w:rPr>
          <w:rFonts w:ascii="Times New Roman" w:hAnsi="Times New Roman" w:cs="Times New Roman"/>
          <w:sz w:val="26"/>
          <w:szCs w:val="26"/>
        </w:rPr>
      </w:pPr>
    </w:p>
    <w:p w:rsidR="00AA137E" w:rsidRPr="0013444B" w:rsidRDefault="00AA137E" w:rsidP="0013444B">
      <w:pPr>
        <w:pStyle w:val="a7"/>
        <w:numPr>
          <w:ilvl w:val="1"/>
          <w:numId w:val="18"/>
        </w:numPr>
        <w:spacing w:after="0" w:line="240" w:lineRule="auto"/>
        <w:jc w:val="center"/>
        <w:rPr>
          <w:rFonts w:ascii="Times New Roman" w:hAnsi="Times New Roman" w:cs="Times New Roman"/>
          <w:b/>
          <w:sz w:val="26"/>
          <w:szCs w:val="26"/>
        </w:rPr>
      </w:pPr>
      <w:r w:rsidRPr="0013444B">
        <w:rPr>
          <w:rFonts w:ascii="Times New Roman" w:hAnsi="Times New Roman" w:cs="Times New Roman"/>
          <w:b/>
          <w:sz w:val="26"/>
          <w:szCs w:val="26"/>
        </w:rPr>
        <w:t>Удовлетворенность субъектов предпринимательской деятельности и потребителей товаров, работ и услуг качеством официальной информации о состоянии конкурентной среды на товарных рынках региона и деятельности по содействию развитию конкуренции, размещаемой администрацией Краснодарского края и муниципального образования Абинский район</w:t>
      </w:r>
    </w:p>
    <w:p w:rsidR="00922DFA" w:rsidRPr="0013444B" w:rsidRDefault="00922DFA" w:rsidP="0013444B">
      <w:pPr>
        <w:pStyle w:val="ae"/>
        <w:spacing w:before="0" w:beforeAutospacing="0" w:after="0" w:afterAutospacing="0"/>
        <w:ind w:left="284" w:right="-5" w:firstLine="567"/>
        <w:jc w:val="both"/>
        <w:rPr>
          <w:sz w:val="28"/>
          <w:szCs w:val="28"/>
        </w:rPr>
      </w:pPr>
    </w:p>
    <w:p w:rsidR="00547AF6" w:rsidRPr="0013444B" w:rsidRDefault="00AA137E" w:rsidP="0013444B">
      <w:pPr>
        <w:pStyle w:val="ae"/>
        <w:spacing w:before="0" w:beforeAutospacing="0" w:after="0" w:afterAutospacing="0"/>
        <w:ind w:left="284" w:right="-5" w:firstLine="567"/>
        <w:jc w:val="both"/>
        <w:rPr>
          <w:noProof/>
          <w:sz w:val="36"/>
          <w:szCs w:val="36"/>
        </w:rPr>
      </w:pPr>
      <w:r w:rsidRPr="0013444B">
        <w:rPr>
          <w:sz w:val="28"/>
          <w:szCs w:val="28"/>
        </w:rPr>
        <w:t>В период с 1</w:t>
      </w:r>
      <w:r w:rsidR="00922DFA" w:rsidRPr="0013444B">
        <w:rPr>
          <w:sz w:val="28"/>
          <w:szCs w:val="28"/>
        </w:rPr>
        <w:t xml:space="preserve"> </w:t>
      </w:r>
      <w:r w:rsidRPr="0013444B">
        <w:rPr>
          <w:sz w:val="28"/>
          <w:szCs w:val="28"/>
        </w:rPr>
        <w:t xml:space="preserve"> по 30 ноября 20</w:t>
      </w:r>
      <w:r w:rsidR="00CA04CD" w:rsidRPr="0013444B">
        <w:rPr>
          <w:sz w:val="28"/>
          <w:szCs w:val="28"/>
        </w:rPr>
        <w:t>21</w:t>
      </w:r>
      <w:r w:rsidRPr="0013444B">
        <w:rPr>
          <w:sz w:val="28"/>
          <w:szCs w:val="28"/>
        </w:rPr>
        <w:t xml:space="preserve"> года в</w:t>
      </w:r>
      <w:r w:rsidR="00922DFA" w:rsidRPr="0013444B">
        <w:rPr>
          <w:sz w:val="28"/>
          <w:szCs w:val="28"/>
        </w:rPr>
        <w:t xml:space="preserve"> </w:t>
      </w:r>
      <w:r w:rsidRPr="0013444B">
        <w:rPr>
          <w:sz w:val="28"/>
          <w:szCs w:val="28"/>
        </w:rPr>
        <w:t>опросе принял</w:t>
      </w:r>
      <w:r w:rsidR="00922DFA" w:rsidRPr="0013444B">
        <w:rPr>
          <w:sz w:val="28"/>
          <w:szCs w:val="28"/>
        </w:rPr>
        <w:t>и</w:t>
      </w:r>
      <w:r w:rsidRPr="0013444B">
        <w:rPr>
          <w:sz w:val="28"/>
          <w:szCs w:val="28"/>
        </w:rPr>
        <w:t xml:space="preserve"> участие </w:t>
      </w:r>
      <w:r w:rsidR="00CA04CD" w:rsidRPr="0013444B">
        <w:rPr>
          <w:sz w:val="28"/>
          <w:szCs w:val="28"/>
        </w:rPr>
        <w:t>360</w:t>
      </w:r>
      <w:r w:rsidRPr="0013444B">
        <w:rPr>
          <w:sz w:val="28"/>
          <w:szCs w:val="28"/>
        </w:rPr>
        <w:t xml:space="preserve"> субъект</w:t>
      </w:r>
      <w:r w:rsidR="00922DFA" w:rsidRPr="0013444B">
        <w:rPr>
          <w:sz w:val="28"/>
          <w:szCs w:val="28"/>
        </w:rPr>
        <w:t>ов</w:t>
      </w:r>
      <w:r w:rsidRPr="0013444B">
        <w:rPr>
          <w:sz w:val="28"/>
          <w:szCs w:val="28"/>
        </w:rPr>
        <w:t xml:space="preserve"> предпринимательской деятельности, осуществляющи</w:t>
      </w:r>
      <w:r w:rsidR="00922DFA" w:rsidRPr="0013444B">
        <w:rPr>
          <w:sz w:val="28"/>
          <w:szCs w:val="28"/>
        </w:rPr>
        <w:t>х</w:t>
      </w:r>
      <w:r w:rsidRPr="0013444B">
        <w:rPr>
          <w:sz w:val="28"/>
          <w:szCs w:val="28"/>
        </w:rPr>
        <w:t xml:space="preserve"> деятельность на территории муниципального образования Абинский район:</w:t>
      </w:r>
      <w:r w:rsidR="002E3CA5" w:rsidRPr="0013444B">
        <w:rPr>
          <w:noProof/>
          <w:sz w:val="36"/>
          <w:szCs w:val="36"/>
        </w:rPr>
        <w:t xml:space="preserve"> </w:t>
      </w:r>
    </w:p>
    <w:p w:rsidR="00547AF6" w:rsidRPr="0013444B" w:rsidRDefault="00547AF6" w:rsidP="0013444B">
      <w:pPr>
        <w:pStyle w:val="ae"/>
        <w:spacing w:before="0" w:beforeAutospacing="0" w:after="0" w:afterAutospacing="0"/>
        <w:ind w:left="284" w:right="-5" w:firstLine="567"/>
        <w:jc w:val="both"/>
        <w:rPr>
          <w:noProof/>
          <w:sz w:val="36"/>
          <w:szCs w:val="36"/>
        </w:rPr>
      </w:pPr>
    </w:p>
    <w:p w:rsidR="00AA137E" w:rsidRPr="0013444B" w:rsidRDefault="002E3CA5" w:rsidP="0013444B">
      <w:pPr>
        <w:pStyle w:val="ae"/>
        <w:spacing w:before="0" w:beforeAutospacing="0" w:after="0" w:afterAutospacing="0"/>
        <w:ind w:right="-5" w:firstLine="567"/>
        <w:jc w:val="both"/>
        <w:rPr>
          <w:sz w:val="28"/>
          <w:szCs w:val="28"/>
        </w:rPr>
      </w:pPr>
      <w:r w:rsidRPr="0013444B">
        <w:rPr>
          <w:noProof/>
          <w:sz w:val="28"/>
          <w:szCs w:val="28"/>
        </w:rPr>
        <w:drawing>
          <wp:inline distT="0" distB="0" distL="0" distR="0">
            <wp:extent cx="5825490" cy="2809875"/>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137E" w:rsidRPr="0013444B" w:rsidRDefault="00226F3B" w:rsidP="0013444B">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99.05pt;margin-top:93.55pt;width:93.4pt;height:110.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" filled="f" stroked="f">
            <v:textbox style="mso-next-textbox:#Надпись 2;mso-fit-shape-to-text:t">
              <w:txbxContent>
                <w:p w:rsidR="00226F3B" w:rsidRPr="008C23FA" w:rsidRDefault="00226F3B" w:rsidP="00AA137E">
                  <w:pPr>
                    <w:jc w:val="center"/>
                    <w:rPr>
                      <w:b/>
                      <w:i/>
                      <w:color w:val="FF0000"/>
                    </w:rPr>
                  </w:pPr>
                </w:p>
              </w:txbxContent>
            </v:textbox>
          </v:shape>
        </w:pict>
      </w:r>
      <w:r w:rsidR="00105B5B" w:rsidRPr="0013444B">
        <w:rPr>
          <w:rFonts w:ascii="Times New Roman" w:hAnsi="Times New Roman" w:cs="Times New Roman"/>
          <w:sz w:val="28"/>
          <w:szCs w:val="28"/>
        </w:rPr>
        <w:t>Доля  опрошенных респондентов   составила 12,</w:t>
      </w:r>
      <w:r w:rsidR="00B755B2" w:rsidRPr="0013444B">
        <w:rPr>
          <w:rFonts w:ascii="Times New Roman" w:hAnsi="Times New Roman" w:cs="Times New Roman"/>
          <w:sz w:val="28"/>
          <w:szCs w:val="28"/>
        </w:rPr>
        <w:t>9</w:t>
      </w:r>
      <w:r w:rsidR="00105B5B" w:rsidRPr="0013444B">
        <w:rPr>
          <w:rFonts w:ascii="Times New Roman" w:hAnsi="Times New Roman" w:cs="Times New Roman"/>
          <w:sz w:val="28"/>
          <w:szCs w:val="28"/>
        </w:rPr>
        <w:t>% от всего  количества (2</w:t>
      </w:r>
      <w:r w:rsidR="00B755B2" w:rsidRPr="0013444B">
        <w:rPr>
          <w:rFonts w:ascii="Times New Roman" w:hAnsi="Times New Roman" w:cs="Times New Roman"/>
          <w:sz w:val="28"/>
          <w:szCs w:val="28"/>
        </w:rPr>
        <w:t>294</w:t>
      </w:r>
      <w:r w:rsidR="00105B5B" w:rsidRPr="0013444B">
        <w:rPr>
          <w:rFonts w:ascii="Times New Roman" w:hAnsi="Times New Roman" w:cs="Times New Roman"/>
          <w:sz w:val="28"/>
          <w:szCs w:val="28"/>
        </w:rPr>
        <w:t>)  хозяйствующих  субъектов  муниципального  образования</w:t>
      </w:r>
      <w:r w:rsidR="00E13865" w:rsidRPr="0013444B">
        <w:rPr>
          <w:rFonts w:ascii="Times New Roman" w:hAnsi="Times New Roman" w:cs="Times New Roman"/>
          <w:sz w:val="28"/>
          <w:szCs w:val="28"/>
        </w:rPr>
        <w:t>.</w:t>
      </w:r>
    </w:p>
    <w:p w:rsidR="00ED0238" w:rsidRPr="0013444B" w:rsidRDefault="00AA137E" w:rsidP="0013444B">
      <w:pPr>
        <w:pStyle w:val="ae"/>
        <w:spacing w:before="0" w:beforeAutospacing="0" w:after="0" w:afterAutospacing="0"/>
        <w:ind w:right="-5" w:firstLine="567"/>
        <w:jc w:val="both"/>
        <w:rPr>
          <w:sz w:val="28"/>
          <w:szCs w:val="28"/>
        </w:rPr>
      </w:pPr>
      <w:r w:rsidRPr="0013444B">
        <w:rPr>
          <w:sz w:val="28"/>
          <w:szCs w:val="28"/>
        </w:rPr>
        <w:t xml:space="preserve">Оценка </w:t>
      </w:r>
      <w:r w:rsidR="00ED0238" w:rsidRPr="0013444B">
        <w:rPr>
          <w:sz w:val="28"/>
          <w:szCs w:val="28"/>
        </w:rPr>
        <w:t xml:space="preserve"> качества </w:t>
      </w:r>
      <w:r w:rsidRPr="0013444B">
        <w:rPr>
          <w:sz w:val="28"/>
          <w:szCs w:val="28"/>
        </w:rPr>
        <w:t xml:space="preserve">официальной информации </w:t>
      </w:r>
      <w:r w:rsidR="00946149" w:rsidRPr="0013444B">
        <w:rPr>
          <w:sz w:val="28"/>
          <w:szCs w:val="28"/>
        </w:rPr>
        <w:t xml:space="preserve"> населения </w:t>
      </w:r>
      <w:r w:rsidRPr="0013444B">
        <w:rPr>
          <w:sz w:val="28"/>
          <w:szCs w:val="28"/>
        </w:rPr>
        <w:t xml:space="preserve">о состоянии конкурентной среды на рынках товаров, работ и услуг муниципального образования </w:t>
      </w:r>
      <w:r w:rsidR="00E75538" w:rsidRPr="0013444B">
        <w:rPr>
          <w:sz w:val="28"/>
          <w:szCs w:val="28"/>
        </w:rPr>
        <w:t>Абинск</w:t>
      </w:r>
      <w:r w:rsidRPr="0013444B">
        <w:rPr>
          <w:sz w:val="28"/>
          <w:szCs w:val="28"/>
        </w:rPr>
        <w:t xml:space="preserve">ий район и деятельности по содействию развитию конкуренции в муниципальном образовании </w:t>
      </w:r>
      <w:r w:rsidR="00E75538" w:rsidRPr="0013444B">
        <w:rPr>
          <w:sz w:val="28"/>
          <w:szCs w:val="28"/>
        </w:rPr>
        <w:t>Абинс</w:t>
      </w:r>
      <w:r w:rsidRPr="0013444B">
        <w:rPr>
          <w:sz w:val="28"/>
          <w:szCs w:val="28"/>
        </w:rPr>
        <w:t xml:space="preserve">кий район производилась </w:t>
      </w:r>
      <w:r w:rsidR="00E2167C" w:rsidRPr="0013444B">
        <w:rPr>
          <w:sz w:val="28"/>
          <w:szCs w:val="28"/>
        </w:rPr>
        <w:t xml:space="preserve">по </w:t>
      </w:r>
      <w:r w:rsidRPr="0013444B">
        <w:rPr>
          <w:sz w:val="28"/>
          <w:szCs w:val="28"/>
        </w:rPr>
        <w:t xml:space="preserve"> трем основным критериям: уровень доступности, уровень понятности, удобство получения. Предмет</w:t>
      </w:r>
      <w:r w:rsidR="0068334E" w:rsidRPr="0013444B">
        <w:rPr>
          <w:sz w:val="28"/>
          <w:szCs w:val="28"/>
        </w:rPr>
        <w:t>о</w:t>
      </w:r>
      <w:r w:rsidRPr="0013444B">
        <w:rPr>
          <w:sz w:val="28"/>
          <w:szCs w:val="28"/>
        </w:rPr>
        <w:t>м оценивания</w:t>
      </w:r>
      <w:r w:rsidR="00ED0238" w:rsidRPr="0013444B">
        <w:rPr>
          <w:sz w:val="28"/>
          <w:szCs w:val="28"/>
        </w:rPr>
        <w:t xml:space="preserve"> населением</w:t>
      </w:r>
      <w:r w:rsidRPr="0013444B">
        <w:rPr>
          <w:sz w:val="28"/>
          <w:szCs w:val="28"/>
        </w:rPr>
        <w:t xml:space="preserve"> являлась информация, размещ</w:t>
      </w:r>
      <w:r w:rsidR="009D09B1" w:rsidRPr="0013444B">
        <w:rPr>
          <w:sz w:val="28"/>
          <w:szCs w:val="28"/>
        </w:rPr>
        <w:t>аемая в  открытом  доступе.</w:t>
      </w:r>
      <w:r w:rsidRPr="0013444B">
        <w:rPr>
          <w:sz w:val="28"/>
          <w:szCs w:val="28"/>
        </w:rPr>
        <w:t xml:space="preserve"> Все оценки</w:t>
      </w:r>
      <w:r w:rsidR="00ED0238" w:rsidRPr="0013444B">
        <w:rPr>
          <w:sz w:val="28"/>
          <w:szCs w:val="28"/>
        </w:rPr>
        <w:t xml:space="preserve"> от 18</w:t>
      </w:r>
      <w:r w:rsidR="00E13865" w:rsidRPr="0013444B">
        <w:rPr>
          <w:sz w:val="28"/>
          <w:szCs w:val="28"/>
        </w:rPr>
        <w:t>86</w:t>
      </w:r>
      <w:r w:rsidR="00ED0238" w:rsidRPr="0013444B">
        <w:rPr>
          <w:sz w:val="28"/>
          <w:szCs w:val="28"/>
        </w:rPr>
        <w:t xml:space="preserve">  опрашиваемых</w:t>
      </w:r>
      <w:r w:rsidRPr="0013444B">
        <w:rPr>
          <w:sz w:val="28"/>
          <w:szCs w:val="28"/>
        </w:rPr>
        <w:t xml:space="preserve"> </w:t>
      </w:r>
      <w:r w:rsidR="00ED0238" w:rsidRPr="0013444B">
        <w:rPr>
          <w:sz w:val="28"/>
          <w:szCs w:val="28"/>
        </w:rPr>
        <w:t>приведены в таблице:</w:t>
      </w:r>
    </w:p>
    <w:p w:rsidR="001008F4" w:rsidRPr="0013444B" w:rsidRDefault="001008F4" w:rsidP="0013444B">
      <w:pPr>
        <w:pStyle w:val="ae"/>
        <w:spacing w:before="0" w:beforeAutospacing="0" w:after="0" w:afterAutospacing="0"/>
        <w:ind w:right="-5" w:firstLine="567"/>
        <w:jc w:val="both"/>
        <w:rPr>
          <w:sz w:val="28"/>
          <w:szCs w:val="28"/>
        </w:rPr>
      </w:pPr>
    </w:p>
    <w:p w:rsidR="00D82174" w:rsidRPr="0013444B" w:rsidRDefault="00D82174" w:rsidP="0013444B">
      <w:pPr>
        <w:pStyle w:val="ae"/>
        <w:spacing w:before="0" w:beforeAutospacing="0" w:after="0" w:afterAutospacing="0"/>
        <w:ind w:right="-5" w:firstLine="567"/>
        <w:jc w:val="both"/>
        <w:rPr>
          <w:sz w:val="28"/>
          <w:szCs w:val="28"/>
        </w:rPr>
      </w:pPr>
    </w:p>
    <w:tbl>
      <w:tblPr>
        <w:tblStyle w:val="a8"/>
        <w:tblW w:w="0" w:type="auto"/>
        <w:tblLook w:val="04A0" w:firstRow="1" w:lastRow="0" w:firstColumn="1" w:lastColumn="0" w:noHBand="0" w:noVBand="1"/>
      </w:tblPr>
      <w:tblGrid>
        <w:gridCol w:w="2660"/>
        <w:gridCol w:w="1415"/>
        <w:gridCol w:w="1392"/>
        <w:gridCol w:w="1392"/>
        <w:gridCol w:w="1392"/>
        <w:gridCol w:w="1392"/>
      </w:tblGrid>
      <w:tr w:rsidR="00ED0238" w:rsidRPr="0013444B" w:rsidTr="00355D62">
        <w:trPr>
          <w:trHeight w:val="2423"/>
        </w:trPr>
        <w:tc>
          <w:tcPr>
            <w:tcW w:w="2660" w:type="dxa"/>
          </w:tcPr>
          <w:p w:rsidR="00ED0238" w:rsidRPr="0013444B" w:rsidRDefault="00ED0238" w:rsidP="0013444B">
            <w:pPr>
              <w:tabs>
                <w:tab w:val="left" w:pos="0"/>
                <w:tab w:val="left" w:pos="284"/>
              </w:tabs>
              <w:rPr>
                <w:rFonts w:ascii="Times New Roman" w:hAnsi="Times New Roman" w:cs="Times New Roman"/>
                <w:b/>
                <w:sz w:val="24"/>
                <w:szCs w:val="24"/>
              </w:rPr>
            </w:pPr>
          </w:p>
        </w:tc>
        <w:tc>
          <w:tcPr>
            <w:tcW w:w="1415" w:type="dxa"/>
            <w:textDirection w:val="btLr"/>
          </w:tcPr>
          <w:p w:rsidR="00ED0238" w:rsidRPr="0013444B" w:rsidRDefault="00ED0238" w:rsidP="0013444B">
            <w:pPr>
              <w:tabs>
                <w:tab w:val="left" w:pos="0"/>
                <w:tab w:val="left" w:pos="284"/>
              </w:tabs>
              <w:ind w:left="113" w:right="113"/>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1392" w:type="dxa"/>
            <w:textDirection w:val="btLr"/>
          </w:tcPr>
          <w:p w:rsidR="00ED0238" w:rsidRPr="0013444B" w:rsidRDefault="00ED0238" w:rsidP="0013444B">
            <w:pPr>
              <w:tabs>
                <w:tab w:val="left" w:pos="0"/>
                <w:tab w:val="left" w:pos="284"/>
              </w:tabs>
              <w:ind w:left="113" w:right="113"/>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1392" w:type="dxa"/>
            <w:textDirection w:val="btLr"/>
          </w:tcPr>
          <w:p w:rsidR="00ED0238" w:rsidRPr="0013444B" w:rsidRDefault="00ED0238" w:rsidP="0013444B">
            <w:pPr>
              <w:tabs>
                <w:tab w:val="left" w:pos="0"/>
                <w:tab w:val="left" w:pos="284"/>
              </w:tabs>
              <w:ind w:left="113" w:right="113"/>
              <w:rPr>
                <w:rFonts w:ascii="Times New Roman" w:hAnsi="Times New Roman" w:cs="Times New Roman"/>
                <w:sz w:val="24"/>
                <w:szCs w:val="24"/>
              </w:rPr>
            </w:pPr>
            <w:r w:rsidRPr="0013444B">
              <w:rPr>
                <w:rFonts w:ascii="Times New Roman" w:hAnsi="Times New Roman" w:cs="Times New Roman"/>
                <w:sz w:val="24"/>
                <w:szCs w:val="24"/>
              </w:rPr>
              <w:t>Скорее неудовлетворительно</w:t>
            </w:r>
          </w:p>
        </w:tc>
        <w:tc>
          <w:tcPr>
            <w:tcW w:w="1392" w:type="dxa"/>
            <w:textDirection w:val="btLr"/>
          </w:tcPr>
          <w:p w:rsidR="00ED0238" w:rsidRPr="0013444B" w:rsidRDefault="00ED0238" w:rsidP="0013444B">
            <w:pPr>
              <w:tabs>
                <w:tab w:val="left" w:pos="0"/>
                <w:tab w:val="left" w:pos="284"/>
              </w:tabs>
              <w:ind w:left="113" w:right="113"/>
              <w:rPr>
                <w:rFonts w:ascii="Times New Roman" w:hAnsi="Times New Roman" w:cs="Times New Roman"/>
                <w:sz w:val="24"/>
                <w:szCs w:val="24"/>
              </w:rPr>
            </w:pPr>
            <w:r w:rsidRPr="0013444B">
              <w:rPr>
                <w:rFonts w:ascii="Times New Roman" w:hAnsi="Times New Roman" w:cs="Times New Roman"/>
                <w:sz w:val="24"/>
                <w:szCs w:val="24"/>
              </w:rPr>
              <w:t>Неудовлетворитель</w:t>
            </w:r>
            <w:r w:rsidR="009E32DB" w:rsidRPr="0013444B">
              <w:rPr>
                <w:rFonts w:ascii="Times New Roman" w:hAnsi="Times New Roman" w:cs="Times New Roman"/>
                <w:sz w:val="24"/>
                <w:szCs w:val="24"/>
              </w:rPr>
              <w:t>-</w:t>
            </w:r>
            <w:r w:rsidRPr="0013444B">
              <w:rPr>
                <w:rFonts w:ascii="Times New Roman" w:hAnsi="Times New Roman" w:cs="Times New Roman"/>
                <w:sz w:val="24"/>
                <w:szCs w:val="24"/>
              </w:rPr>
              <w:t>но</w:t>
            </w:r>
          </w:p>
        </w:tc>
        <w:tc>
          <w:tcPr>
            <w:tcW w:w="1392" w:type="dxa"/>
            <w:textDirection w:val="btLr"/>
          </w:tcPr>
          <w:p w:rsidR="00ED0238" w:rsidRPr="0013444B" w:rsidRDefault="00ED0238" w:rsidP="0013444B">
            <w:pPr>
              <w:tabs>
                <w:tab w:val="left" w:pos="0"/>
                <w:tab w:val="left" w:pos="284"/>
              </w:tabs>
              <w:ind w:left="113" w:right="113"/>
              <w:rPr>
                <w:rFonts w:ascii="Times New Roman" w:hAnsi="Times New Roman" w:cs="Times New Roman"/>
                <w:sz w:val="24"/>
                <w:szCs w:val="24"/>
              </w:rPr>
            </w:pPr>
            <w:r w:rsidRPr="0013444B">
              <w:rPr>
                <w:rFonts w:ascii="Times New Roman" w:hAnsi="Times New Roman" w:cs="Times New Roman"/>
                <w:sz w:val="24"/>
                <w:szCs w:val="24"/>
              </w:rPr>
              <w:t>Затрудняюсь ответить/мне ничего не известно о такой информации</w:t>
            </w:r>
          </w:p>
        </w:tc>
      </w:tr>
      <w:tr w:rsidR="001008F4" w:rsidRPr="0013444B" w:rsidTr="00ED0238">
        <w:tc>
          <w:tcPr>
            <w:tcW w:w="2660" w:type="dxa"/>
          </w:tcPr>
          <w:p w:rsidR="001008F4" w:rsidRPr="0013444B" w:rsidRDefault="001008F4" w:rsidP="0013444B">
            <w:pPr>
              <w:tabs>
                <w:tab w:val="left" w:pos="0"/>
                <w:tab w:val="left" w:pos="284"/>
              </w:tabs>
              <w:rPr>
                <w:rFonts w:ascii="Times New Roman" w:hAnsi="Times New Roman" w:cs="Times New Roman"/>
                <w:b/>
                <w:sz w:val="24"/>
                <w:szCs w:val="24"/>
              </w:rPr>
            </w:pPr>
            <w:r w:rsidRPr="0013444B">
              <w:rPr>
                <w:rFonts w:ascii="Times New Roman" w:hAnsi="Times New Roman" w:cs="Times New Roman"/>
                <w:sz w:val="24"/>
                <w:szCs w:val="24"/>
              </w:rPr>
              <w:t>Уровень доступности</w:t>
            </w:r>
          </w:p>
        </w:tc>
        <w:tc>
          <w:tcPr>
            <w:tcW w:w="1415"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1009</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569</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140</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21</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147</w:t>
            </w:r>
          </w:p>
        </w:tc>
      </w:tr>
      <w:tr w:rsidR="001008F4" w:rsidRPr="0013444B" w:rsidTr="00ED0238">
        <w:tc>
          <w:tcPr>
            <w:tcW w:w="2660" w:type="dxa"/>
          </w:tcPr>
          <w:p w:rsidR="001008F4" w:rsidRPr="0013444B" w:rsidRDefault="001008F4" w:rsidP="0013444B">
            <w:pPr>
              <w:tabs>
                <w:tab w:val="left" w:pos="0"/>
                <w:tab w:val="left" w:pos="284"/>
              </w:tabs>
              <w:rPr>
                <w:rFonts w:ascii="Times New Roman" w:hAnsi="Times New Roman" w:cs="Times New Roman"/>
                <w:b/>
                <w:sz w:val="24"/>
                <w:szCs w:val="24"/>
              </w:rPr>
            </w:pPr>
            <w:r w:rsidRPr="0013444B">
              <w:rPr>
                <w:rFonts w:ascii="Times New Roman" w:hAnsi="Times New Roman" w:cs="Times New Roman"/>
                <w:sz w:val="24"/>
                <w:szCs w:val="24"/>
              </w:rPr>
              <w:t>Уровень понятности</w:t>
            </w:r>
          </w:p>
        </w:tc>
        <w:tc>
          <w:tcPr>
            <w:tcW w:w="1415"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1035</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563</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118</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23</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147</w:t>
            </w:r>
          </w:p>
        </w:tc>
      </w:tr>
      <w:tr w:rsidR="001008F4" w:rsidRPr="0013444B" w:rsidTr="00ED0238">
        <w:tc>
          <w:tcPr>
            <w:tcW w:w="2660" w:type="dxa"/>
          </w:tcPr>
          <w:p w:rsidR="001008F4" w:rsidRPr="0013444B" w:rsidRDefault="001008F4" w:rsidP="0013444B">
            <w:pPr>
              <w:tabs>
                <w:tab w:val="left" w:pos="0"/>
                <w:tab w:val="left" w:pos="284"/>
              </w:tabs>
              <w:rPr>
                <w:rFonts w:ascii="Times New Roman" w:hAnsi="Times New Roman" w:cs="Times New Roman"/>
                <w:b/>
                <w:sz w:val="24"/>
                <w:szCs w:val="24"/>
              </w:rPr>
            </w:pPr>
            <w:r w:rsidRPr="0013444B">
              <w:rPr>
                <w:rFonts w:ascii="Times New Roman" w:hAnsi="Times New Roman" w:cs="Times New Roman"/>
                <w:sz w:val="24"/>
                <w:szCs w:val="24"/>
              </w:rPr>
              <w:t>Удобство получения</w:t>
            </w:r>
          </w:p>
        </w:tc>
        <w:tc>
          <w:tcPr>
            <w:tcW w:w="1415"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1003</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560</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155</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21</w:t>
            </w:r>
          </w:p>
        </w:tc>
        <w:tc>
          <w:tcPr>
            <w:tcW w:w="1392" w:type="dxa"/>
          </w:tcPr>
          <w:p w:rsidR="001008F4" w:rsidRPr="0013444B" w:rsidRDefault="001008F4" w:rsidP="0013444B">
            <w:pPr>
              <w:rPr>
                <w:rFonts w:ascii="Times New Roman" w:hAnsi="Times New Roman" w:cs="Times New Roman"/>
              </w:rPr>
            </w:pPr>
            <w:r w:rsidRPr="0013444B">
              <w:rPr>
                <w:rFonts w:ascii="Times New Roman" w:hAnsi="Times New Roman" w:cs="Times New Roman"/>
              </w:rPr>
              <w:t>187</w:t>
            </w:r>
          </w:p>
        </w:tc>
      </w:tr>
    </w:tbl>
    <w:p w:rsidR="00D82174" w:rsidRPr="0013444B" w:rsidRDefault="00D82174" w:rsidP="0013444B">
      <w:pPr>
        <w:pStyle w:val="ae"/>
        <w:spacing w:before="0" w:beforeAutospacing="0" w:after="0" w:afterAutospacing="0"/>
        <w:ind w:right="-5" w:firstLine="567"/>
        <w:jc w:val="both"/>
        <w:rPr>
          <w:sz w:val="28"/>
          <w:szCs w:val="28"/>
        </w:rPr>
      </w:pPr>
    </w:p>
    <w:p w:rsidR="00AA137E" w:rsidRPr="0013444B" w:rsidRDefault="00E32B90" w:rsidP="0013444B">
      <w:pPr>
        <w:pStyle w:val="ae"/>
        <w:spacing w:before="0" w:beforeAutospacing="0" w:after="0" w:afterAutospacing="0"/>
        <w:ind w:right="-5" w:firstLine="567"/>
        <w:jc w:val="both"/>
        <w:rPr>
          <w:sz w:val="28"/>
          <w:szCs w:val="28"/>
        </w:rPr>
      </w:pPr>
      <w:r w:rsidRPr="0013444B">
        <w:rPr>
          <w:sz w:val="28"/>
          <w:szCs w:val="28"/>
        </w:rPr>
        <w:t>Как видно из таблицы, б</w:t>
      </w:r>
      <w:r w:rsidR="00AA137E" w:rsidRPr="0013444B">
        <w:rPr>
          <w:sz w:val="28"/>
          <w:szCs w:val="28"/>
        </w:rPr>
        <w:t xml:space="preserve">олее </w:t>
      </w:r>
      <w:r w:rsidR="001008F4" w:rsidRPr="0013444B">
        <w:rPr>
          <w:sz w:val="28"/>
          <w:szCs w:val="28"/>
        </w:rPr>
        <w:t>83</w:t>
      </w:r>
      <w:r w:rsidRPr="0013444B">
        <w:rPr>
          <w:sz w:val="28"/>
          <w:szCs w:val="28"/>
        </w:rPr>
        <w:t>% населения</w:t>
      </w:r>
      <w:r w:rsidR="00AA137E" w:rsidRPr="0013444B">
        <w:rPr>
          <w:sz w:val="28"/>
          <w:szCs w:val="28"/>
        </w:rPr>
        <w:t xml:space="preserve"> дают оценки «</w:t>
      </w:r>
      <w:r w:rsidRPr="0013444B">
        <w:rPr>
          <w:sz w:val="28"/>
          <w:szCs w:val="28"/>
        </w:rPr>
        <w:t>удовлетворительно</w:t>
      </w:r>
      <w:r w:rsidR="00AA137E" w:rsidRPr="0013444B">
        <w:rPr>
          <w:sz w:val="28"/>
          <w:szCs w:val="28"/>
        </w:rPr>
        <w:t>» и «</w:t>
      </w:r>
      <w:r w:rsidRPr="0013444B">
        <w:rPr>
          <w:sz w:val="28"/>
          <w:szCs w:val="28"/>
        </w:rPr>
        <w:t>скорее удовлетворительно</w:t>
      </w:r>
      <w:r w:rsidR="00AA137E" w:rsidRPr="0013444B">
        <w:rPr>
          <w:sz w:val="28"/>
          <w:szCs w:val="28"/>
        </w:rPr>
        <w:t xml:space="preserve">» за качество официальной </w:t>
      </w:r>
      <w:r w:rsidR="00AA137E" w:rsidRPr="0013444B">
        <w:rPr>
          <w:sz w:val="28"/>
          <w:szCs w:val="28"/>
        </w:rPr>
        <w:lastRenderedPageBreak/>
        <w:t>информации о состоянии конкурентной среды по уровню доступности, уровню понятности и удобству получения.</w:t>
      </w:r>
    </w:p>
    <w:p w:rsidR="009D09B1" w:rsidRPr="0013444B" w:rsidRDefault="00D43DC6" w:rsidP="0013444B">
      <w:pPr>
        <w:tabs>
          <w:tab w:val="left" w:pos="0"/>
          <w:tab w:val="left" w:pos="284"/>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Pr="0013444B">
        <w:rPr>
          <w:rFonts w:ascii="Times New Roman" w:hAnsi="Times New Roman" w:cs="Times New Roman"/>
          <w:sz w:val="28"/>
          <w:szCs w:val="28"/>
        </w:rPr>
        <w:tab/>
      </w:r>
      <w:r w:rsidR="009D09B1" w:rsidRPr="0013444B">
        <w:rPr>
          <w:rFonts w:ascii="Times New Roman" w:hAnsi="Times New Roman" w:cs="Times New Roman"/>
          <w:sz w:val="28"/>
          <w:szCs w:val="28"/>
        </w:rPr>
        <w:t>Оценка полнот</w:t>
      </w:r>
      <w:r w:rsidRPr="0013444B">
        <w:rPr>
          <w:rFonts w:ascii="Times New Roman" w:hAnsi="Times New Roman" w:cs="Times New Roman"/>
          <w:sz w:val="28"/>
          <w:szCs w:val="28"/>
        </w:rPr>
        <w:t>ы</w:t>
      </w:r>
      <w:r w:rsidR="009D09B1" w:rsidRPr="0013444B">
        <w:rPr>
          <w:rFonts w:ascii="Times New Roman" w:hAnsi="Times New Roman" w:cs="Times New Roman"/>
          <w:sz w:val="28"/>
          <w:szCs w:val="28"/>
        </w:rPr>
        <w:t xml:space="preserve"> размещенной органом исполнительной власти Краснодарского края, уполномоченным содействовать развитию конкуренции</w:t>
      </w:r>
      <w:r w:rsidRPr="0013444B">
        <w:rPr>
          <w:rFonts w:ascii="Times New Roman" w:hAnsi="Times New Roman" w:cs="Times New Roman"/>
          <w:sz w:val="28"/>
          <w:szCs w:val="28"/>
        </w:rPr>
        <w:t>,</w:t>
      </w:r>
      <w:r w:rsidR="009D09B1" w:rsidRPr="0013444B">
        <w:rPr>
          <w:rFonts w:ascii="Times New Roman" w:hAnsi="Times New Roman" w:cs="Times New Roman"/>
          <w:sz w:val="28"/>
          <w:szCs w:val="28"/>
        </w:rPr>
        <w:t xml:space="preserve">  и муниципальным образованием Абинский район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w:t>
      </w:r>
      <w:r w:rsidRPr="0013444B">
        <w:rPr>
          <w:rFonts w:ascii="Times New Roman" w:hAnsi="Times New Roman" w:cs="Times New Roman"/>
          <w:sz w:val="28"/>
          <w:szCs w:val="28"/>
        </w:rPr>
        <w:t>,  представлена  следующим образом:</w:t>
      </w:r>
    </w:p>
    <w:p w:rsidR="009D09B1" w:rsidRPr="0013444B" w:rsidRDefault="009D09B1" w:rsidP="0013444B">
      <w:pPr>
        <w:pStyle w:val="a7"/>
        <w:tabs>
          <w:tab w:val="left" w:pos="0"/>
          <w:tab w:val="left" w:pos="284"/>
          <w:tab w:val="left" w:pos="426"/>
        </w:tabs>
        <w:spacing w:line="240" w:lineRule="auto"/>
        <w:ind w:left="0"/>
        <w:contextualSpacing w:val="0"/>
        <w:rPr>
          <w:rFonts w:ascii="Times New Roman" w:hAnsi="Times New Roman" w:cs="Times New Roman"/>
          <w:sz w:val="24"/>
          <w:szCs w:val="24"/>
        </w:rPr>
      </w:pPr>
    </w:p>
    <w:tbl>
      <w:tblPr>
        <w:tblStyle w:val="a8"/>
        <w:tblW w:w="0" w:type="auto"/>
        <w:tblLook w:val="04A0" w:firstRow="1" w:lastRow="0" w:firstColumn="1" w:lastColumn="0" w:noHBand="0" w:noVBand="1"/>
      </w:tblPr>
      <w:tblGrid>
        <w:gridCol w:w="5788"/>
        <w:gridCol w:w="707"/>
        <w:gridCol w:w="695"/>
        <w:gridCol w:w="941"/>
        <w:gridCol w:w="687"/>
        <w:gridCol w:w="1037"/>
      </w:tblGrid>
      <w:tr w:rsidR="009D09B1" w:rsidRPr="0013444B" w:rsidTr="001008F4">
        <w:trPr>
          <w:cantSplit/>
          <w:trHeight w:val="3063"/>
        </w:trPr>
        <w:tc>
          <w:tcPr>
            <w:tcW w:w="5788" w:type="dxa"/>
          </w:tcPr>
          <w:p w:rsidR="009D09B1" w:rsidRPr="0013444B" w:rsidRDefault="009D09B1" w:rsidP="0013444B">
            <w:pPr>
              <w:pStyle w:val="a7"/>
              <w:tabs>
                <w:tab w:val="left" w:pos="0"/>
                <w:tab w:val="left" w:pos="284"/>
              </w:tabs>
              <w:spacing w:line="240" w:lineRule="auto"/>
              <w:ind w:left="0"/>
              <w:contextualSpacing w:val="0"/>
              <w:rPr>
                <w:rFonts w:ascii="Times New Roman" w:hAnsi="Times New Roman" w:cs="Times New Roman"/>
                <w:sz w:val="24"/>
                <w:szCs w:val="24"/>
              </w:rPr>
            </w:pPr>
          </w:p>
        </w:tc>
        <w:tc>
          <w:tcPr>
            <w:tcW w:w="707" w:type="dxa"/>
            <w:textDirection w:val="btLr"/>
          </w:tcPr>
          <w:p w:rsidR="009D09B1" w:rsidRPr="0013444B" w:rsidRDefault="009D09B1" w:rsidP="0013444B">
            <w:pPr>
              <w:pStyle w:val="a7"/>
              <w:tabs>
                <w:tab w:val="left" w:pos="0"/>
                <w:tab w:val="left" w:pos="284"/>
              </w:tabs>
              <w:spacing w:line="240"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695" w:type="dxa"/>
            <w:textDirection w:val="btLr"/>
          </w:tcPr>
          <w:p w:rsidR="009D09B1" w:rsidRPr="0013444B" w:rsidRDefault="009D09B1" w:rsidP="0013444B">
            <w:pPr>
              <w:pStyle w:val="a7"/>
              <w:tabs>
                <w:tab w:val="left" w:pos="0"/>
                <w:tab w:val="left" w:pos="284"/>
              </w:tabs>
              <w:spacing w:line="240"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941" w:type="dxa"/>
            <w:textDirection w:val="btLr"/>
          </w:tcPr>
          <w:p w:rsidR="009D09B1" w:rsidRPr="0013444B" w:rsidRDefault="009D09B1" w:rsidP="0013444B">
            <w:pPr>
              <w:pStyle w:val="a7"/>
              <w:tabs>
                <w:tab w:val="left" w:pos="0"/>
                <w:tab w:val="left" w:pos="284"/>
              </w:tabs>
              <w:spacing w:line="240"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Скорее неудовлетворительно</w:t>
            </w:r>
          </w:p>
        </w:tc>
        <w:tc>
          <w:tcPr>
            <w:tcW w:w="687" w:type="dxa"/>
            <w:textDirection w:val="btLr"/>
          </w:tcPr>
          <w:p w:rsidR="009D09B1" w:rsidRPr="0013444B" w:rsidRDefault="009D09B1" w:rsidP="0013444B">
            <w:pPr>
              <w:pStyle w:val="a7"/>
              <w:tabs>
                <w:tab w:val="left" w:pos="0"/>
                <w:tab w:val="left" w:pos="284"/>
              </w:tabs>
              <w:spacing w:line="240"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Неудовлетворительно</w:t>
            </w:r>
          </w:p>
        </w:tc>
        <w:tc>
          <w:tcPr>
            <w:tcW w:w="1037" w:type="dxa"/>
            <w:textDirection w:val="btLr"/>
          </w:tcPr>
          <w:p w:rsidR="009D09B1" w:rsidRPr="0013444B" w:rsidRDefault="009D09B1" w:rsidP="0013444B">
            <w:pPr>
              <w:pStyle w:val="a7"/>
              <w:tabs>
                <w:tab w:val="left" w:pos="0"/>
                <w:tab w:val="left" w:pos="284"/>
              </w:tabs>
              <w:spacing w:line="240"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ответить/мне ничего не известно о такой информации</w:t>
            </w:r>
          </w:p>
        </w:tc>
      </w:tr>
      <w:tr w:rsidR="001008F4" w:rsidRPr="0013444B" w:rsidTr="001008F4">
        <w:tc>
          <w:tcPr>
            <w:tcW w:w="5788" w:type="dxa"/>
          </w:tcPr>
          <w:p w:rsidR="001008F4" w:rsidRPr="0013444B" w:rsidRDefault="001008F4"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Доступность &lt;*&gt; информации о нормативной базе, связанной с внедрением Стандарта в регионе</w:t>
            </w:r>
          </w:p>
        </w:tc>
        <w:tc>
          <w:tcPr>
            <w:tcW w:w="707" w:type="dxa"/>
          </w:tcPr>
          <w:p w:rsidR="001008F4" w:rsidRPr="0013444B" w:rsidRDefault="001008F4" w:rsidP="0013444B">
            <w:pPr>
              <w:ind w:left="-933" w:firstLine="850"/>
              <w:jc w:val="center"/>
              <w:rPr>
                <w:rFonts w:ascii="Times New Roman" w:hAnsi="Times New Roman" w:cs="Times New Roman"/>
              </w:rPr>
            </w:pPr>
            <w:r w:rsidRPr="0013444B">
              <w:rPr>
                <w:rFonts w:ascii="Times New Roman" w:hAnsi="Times New Roman" w:cs="Times New Roman"/>
              </w:rPr>
              <w:t>991</w:t>
            </w:r>
          </w:p>
        </w:tc>
        <w:tc>
          <w:tcPr>
            <w:tcW w:w="695"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554</w:t>
            </w:r>
          </w:p>
        </w:tc>
        <w:tc>
          <w:tcPr>
            <w:tcW w:w="941"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129</w:t>
            </w:r>
          </w:p>
        </w:tc>
        <w:tc>
          <w:tcPr>
            <w:tcW w:w="68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25</w:t>
            </w:r>
          </w:p>
        </w:tc>
        <w:tc>
          <w:tcPr>
            <w:tcW w:w="103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187</w:t>
            </w:r>
          </w:p>
        </w:tc>
      </w:tr>
      <w:tr w:rsidR="001008F4" w:rsidRPr="0013444B" w:rsidTr="001008F4">
        <w:tc>
          <w:tcPr>
            <w:tcW w:w="5788" w:type="dxa"/>
          </w:tcPr>
          <w:p w:rsidR="001008F4" w:rsidRPr="0013444B" w:rsidRDefault="001008F4"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Доступность &lt;*&gt; информации о перечне товарных рынков для содействия развитию конкуренции в регионе</w:t>
            </w:r>
          </w:p>
        </w:tc>
        <w:tc>
          <w:tcPr>
            <w:tcW w:w="707" w:type="dxa"/>
          </w:tcPr>
          <w:p w:rsidR="001008F4" w:rsidRPr="0013444B" w:rsidRDefault="001008F4" w:rsidP="0013444B">
            <w:pPr>
              <w:pStyle w:val="a7"/>
              <w:tabs>
                <w:tab w:val="left" w:pos="-224"/>
                <w:tab w:val="left" w:pos="284"/>
              </w:tabs>
              <w:ind w:left="-933" w:firstLine="850"/>
              <w:contextualSpacing w:val="0"/>
              <w:jc w:val="center"/>
              <w:rPr>
                <w:rFonts w:ascii="Times New Roman" w:hAnsi="Times New Roman" w:cs="Times New Roman"/>
                <w:sz w:val="20"/>
              </w:rPr>
            </w:pPr>
          </w:p>
          <w:p w:rsidR="001008F4" w:rsidRPr="0013444B" w:rsidRDefault="001008F4" w:rsidP="0013444B">
            <w:pPr>
              <w:tabs>
                <w:tab w:val="left" w:pos="-224"/>
              </w:tabs>
              <w:ind w:left="-933" w:firstLine="850"/>
              <w:jc w:val="center"/>
              <w:rPr>
                <w:rFonts w:ascii="Times New Roman" w:hAnsi="Times New Roman" w:cs="Times New Roman"/>
              </w:rPr>
            </w:pPr>
            <w:r w:rsidRPr="0013444B">
              <w:rPr>
                <w:rFonts w:ascii="Times New Roman" w:hAnsi="Times New Roman" w:cs="Times New Roman"/>
              </w:rPr>
              <w:t>967</w:t>
            </w:r>
          </w:p>
        </w:tc>
        <w:tc>
          <w:tcPr>
            <w:tcW w:w="695" w:type="dxa"/>
          </w:tcPr>
          <w:p w:rsidR="001008F4" w:rsidRPr="0013444B" w:rsidRDefault="001008F4" w:rsidP="0013444B">
            <w:pPr>
              <w:pStyle w:val="a7"/>
              <w:tabs>
                <w:tab w:val="left" w:pos="-224"/>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574</w:t>
            </w:r>
          </w:p>
        </w:tc>
        <w:tc>
          <w:tcPr>
            <w:tcW w:w="941" w:type="dxa"/>
          </w:tcPr>
          <w:p w:rsidR="001008F4" w:rsidRPr="0013444B" w:rsidRDefault="001008F4" w:rsidP="0013444B">
            <w:pPr>
              <w:pStyle w:val="a7"/>
              <w:tabs>
                <w:tab w:val="left" w:pos="-224"/>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127</w:t>
            </w:r>
          </w:p>
        </w:tc>
        <w:tc>
          <w:tcPr>
            <w:tcW w:w="687" w:type="dxa"/>
          </w:tcPr>
          <w:p w:rsidR="001008F4" w:rsidRPr="0013444B" w:rsidRDefault="001008F4" w:rsidP="0013444B">
            <w:pPr>
              <w:pStyle w:val="a7"/>
              <w:tabs>
                <w:tab w:val="left" w:pos="-224"/>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27</w:t>
            </w:r>
          </w:p>
        </w:tc>
        <w:tc>
          <w:tcPr>
            <w:tcW w:w="1037" w:type="dxa"/>
          </w:tcPr>
          <w:p w:rsidR="001008F4" w:rsidRPr="0013444B" w:rsidRDefault="001008F4" w:rsidP="0013444B">
            <w:pPr>
              <w:pStyle w:val="a7"/>
              <w:tabs>
                <w:tab w:val="left" w:pos="-224"/>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191</w:t>
            </w:r>
          </w:p>
        </w:tc>
      </w:tr>
      <w:tr w:rsidR="001008F4" w:rsidRPr="0013444B" w:rsidTr="001008F4">
        <w:tc>
          <w:tcPr>
            <w:tcW w:w="5788" w:type="dxa"/>
          </w:tcPr>
          <w:p w:rsidR="001008F4" w:rsidRPr="0013444B" w:rsidRDefault="001008F4"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70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971</w:t>
            </w:r>
          </w:p>
        </w:tc>
        <w:tc>
          <w:tcPr>
            <w:tcW w:w="695"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564</w:t>
            </w:r>
          </w:p>
        </w:tc>
        <w:tc>
          <w:tcPr>
            <w:tcW w:w="941"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137</w:t>
            </w:r>
          </w:p>
        </w:tc>
        <w:tc>
          <w:tcPr>
            <w:tcW w:w="68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27</w:t>
            </w:r>
          </w:p>
        </w:tc>
        <w:tc>
          <w:tcPr>
            <w:tcW w:w="103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187</w:t>
            </w:r>
          </w:p>
        </w:tc>
      </w:tr>
      <w:tr w:rsidR="001008F4" w:rsidRPr="0013444B" w:rsidTr="001008F4">
        <w:tc>
          <w:tcPr>
            <w:tcW w:w="5788" w:type="dxa"/>
          </w:tcPr>
          <w:p w:rsidR="001008F4" w:rsidRPr="0013444B" w:rsidRDefault="001008F4"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Обеспечение доступности &lt;*&gt; "дорожной карты" региона</w:t>
            </w:r>
          </w:p>
        </w:tc>
        <w:tc>
          <w:tcPr>
            <w:tcW w:w="70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968</w:t>
            </w:r>
          </w:p>
        </w:tc>
        <w:tc>
          <w:tcPr>
            <w:tcW w:w="695"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572</w:t>
            </w:r>
          </w:p>
        </w:tc>
        <w:tc>
          <w:tcPr>
            <w:tcW w:w="941"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127</w:t>
            </w:r>
          </w:p>
        </w:tc>
        <w:tc>
          <w:tcPr>
            <w:tcW w:w="68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28</w:t>
            </w:r>
          </w:p>
        </w:tc>
        <w:tc>
          <w:tcPr>
            <w:tcW w:w="103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191</w:t>
            </w:r>
          </w:p>
        </w:tc>
      </w:tr>
      <w:tr w:rsidR="001008F4" w:rsidRPr="0013444B" w:rsidTr="001008F4">
        <w:tc>
          <w:tcPr>
            <w:tcW w:w="5788" w:type="dxa"/>
          </w:tcPr>
          <w:p w:rsidR="001008F4" w:rsidRPr="0013444B" w:rsidRDefault="001008F4"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Доступность &lt;*&gt; информации о проведенных обучающих мероприятиях для органов местного самоуправления региона</w:t>
            </w:r>
          </w:p>
        </w:tc>
        <w:tc>
          <w:tcPr>
            <w:tcW w:w="70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976</w:t>
            </w:r>
          </w:p>
        </w:tc>
        <w:tc>
          <w:tcPr>
            <w:tcW w:w="695"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554</w:t>
            </w:r>
          </w:p>
        </w:tc>
        <w:tc>
          <w:tcPr>
            <w:tcW w:w="941"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138</w:t>
            </w:r>
          </w:p>
        </w:tc>
        <w:tc>
          <w:tcPr>
            <w:tcW w:w="68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28</w:t>
            </w:r>
          </w:p>
        </w:tc>
        <w:tc>
          <w:tcPr>
            <w:tcW w:w="1037" w:type="dxa"/>
          </w:tcPr>
          <w:p w:rsidR="001008F4" w:rsidRPr="0013444B" w:rsidRDefault="001008F4" w:rsidP="0013444B">
            <w:pPr>
              <w:pStyle w:val="a7"/>
              <w:tabs>
                <w:tab w:val="left" w:pos="0"/>
                <w:tab w:val="left" w:pos="284"/>
              </w:tabs>
              <w:ind w:left="-933" w:firstLine="850"/>
              <w:contextualSpacing w:val="0"/>
              <w:jc w:val="center"/>
              <w:rPr>
                <w:rFonts w:ascii="Times New Roman" w:hAnsi="Times New Roman" w:cs="Times New Roman"/>
                <w:sz w:val="20"/>
              </w:rPr>
            </w:pPr>
            <w:r w:rsidRPr="0013444B">
              <w:rPr>
                <w:rFonts w:ascii="Times New Roman" w:hAnsi="Times New Roman" w:cs="Times New Roman"/>
                <w:sz w:val="20"/>
              </w:rPr>
              <w:t>190</w:t>
            </w:r>
          </w:p>
        </w:tc>
      </w:tr>
    </w:tbl>
    <w:p w:rsidR="00D43DC6" w:rsidRPr="0013444B" w:rsidRDefault="00D43DC6" w:rsidP="0013444B">
      <w:pPr>
        <w:tabs>
          <w:tab w:val="left" w:pos="0"/>
          <w:tab w:val="left" w:pos="284"/>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4"/>
          <w:szCs w:val="24"/>
        </w:rPr>
        <w:t xml:space="preserve"> </w:t>
      </w:r>
      <w:r w:rsidR="00161950" w:rsidRPr="0013444B">
        <w:rPr>
          <w:rFonts w:ascii="Times New Roman" w:hAnsi="Times New Roman" w:cs="Times New Roman"/>
          <w:sz w:val="24"/>
          <w:szCs w:val="24"/>
        </w:rPr>
        <w:tab/>
      </w:r>
      <w:r w:rsidRPr="0013444B">
        <w:rPr>
          <w:rFonts w:ascii="Times New Roman" w:hAnsi="Times New Roman" w:cs="Times New Roman"/>
          <w:sz w:val="28"/>
          <w:szCs w:val="28"/>
        </w:rPr>
        <w:t>Проанализировав  данные ответы, можно  с</w:t>
      </w:r>
      <w:r w:rsidR="00A62580" w:rsidRPr="0013444B">
        <w:rPr>
          <w:rFonts w:ascii="Times New Roman" w:hAnsi="Times New Roman" w:cs="Times New Roman"/>
          <w:sz w:val="28"/>
          <w:szCs w:val="28"/>
        </w:rPr>
        <w:t>делать  вывод</w:t>
      </w:r>
      <w:r w:rsidRPr="0013444B">
        <w:rPr>
          <w:rFonts w:ascii="Times New Roman" w:hAnsi="Times New Roman" w:cs="Times New Roman"/>
          <w:sz w:val="28"/>
          <w:szCs w:val="28"/>
        </w:rPr>
        <w:t xml:space="preserve">, что  по  всем критериям </w:t>
      </w:r>
      <w:r w:rsidR="0018347A" w:rsidRPr="0013444B">
        <w:rPr>
          <w:rFonts w:ascii="Times New Roman" w:hAnsi="Times New Roman" w:cs="Times New Roman"/>
          <w:sz w:val="28"/>
          <w:szCs w:val="28"/>
        </w:rPr>
        <w:t xml:space="preserve">  доступность  информации о состоянии конкурентной среды на рынках товаров, работ и услуг </w:t>
      </w:r>
      <w:r w:rsidR="00A62580" w:rsidRPr="0013444B">
        <w:rPr>
          <w:rFonts w:ascii="Times New Roman" w:hAnsi="Times New Roman" w:cs="Times New Roman"/>
          <w:sz w:val="28"/>
          <w:szCs w:val="28"/>
        </w:rPr>
        <w:t>Краснодарского  края</w:t>
      </w:r>
      <w:r w:rsidR="0018347A" w:rsidRPr="0013444B">
        <w:rPr>
          <w:rFonts w:ascii="Times New Roman" w:hAnsi="Times New Roman" w:cs="Times New Roman"/>
          <w:sz w:val="28"/>
          <w:szCs w:val="28"/>
        </w:rPr>
        <w:t xml:space="preserve"> и деятельности по содействию развитию конкуренции населением  оценивается  достаточно  высоко</w:t>
      </w:r>
      <w:r w:rsidR="00A62580" w:rsidRPr="0013444B">
        <w:rPr>
          <w:rFonts w:ascii="Times New Roman" w:hAnsi="Times New Roman" w:cs="Times New Roman"/>
          <w:sz w:val="28"/>
          <w:szCs w:val="28"/>
        </w:rPr>
        <w:t>.</w:t>
      </w:r>
    </w:p>
    <w:p w:rsidR="009D09B1" w:rsidRPr="0013444B" w:rsidRDefault="00161950" w:rsidP="0013444B">
      <w:pPr>
        <w:pStyle w:val="a7"/>
        <w:tabs>
          <w:tab w:val="left" w:pos="0"/>
          <w:tab w:val="left" w:pos="284"/>
        </w:tabs>
        <w:suppressAutoHyphens w:val="0"/>
        <w:spacing w:after="0" w:line="240" w:lineRule="auto"/>
        <w:ind w:left="0"/>
        <w:contextualSpacing w:val="0"/>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A62580" w:rsidRPr="0013444B">
        <w:rPr>
          <w:rFonts w:ascii="Times New Roman" w:hAnsi="Times New Roman" w:cs="Times New Roman"/>
          <w:sz w:val="28"/>
          <w:szCs w:val="28"/>
        </w:rPr>
        <w:t xml:space="preserve">Как видно из </w:t>
      </w:r>
      <w:r w:rsidRPr="0013444B">
        <w:rPr>
          <w:rFonts w:ascii="Times New Roman" w:hAnsi="Times New Roman" w:cs="Times New Roman"/>
          <w:sz w:val="28"/>
          <w:szCs w:val="28"/>
        </w:rPr>
        <w:t>представленной</w:t>
      </w:r>
      <w:r w:rsidR="00A62580" w:rsidRPr="0013444B">
        <w:rPr>
          <w:rFonts w:ascii="Times New Roman" w:hAnsi="Times New Roman" w:cs="Times New Roman"/>
          <w:sz w:val="28"/>
          <w:szCs w:val="28"/>
        </w:rPr>
        <w:t xml:space="preserve"> таблицы, </w:t>
      </w:r>
      <w:r w:rsidRPr="0013444B">
        <w:rPr>
          <w:rFonts w:ascii="Times New Roman" w:hAnsi="Times New Roman" w:cs="Times New Roman"/>
          <w:sz w:val="28"/>
          <w:szCs w:val="28"/>
        </w:rPr>
        <w:t>население предпочитает пользоваться и доверяет больше всего следующим</w:t>
      </w:r>
      <w:r w:rsidR="009D09B1" w:rsidRPr="0013444B">
        <w:rPr>
          <w:rFonts w:ascii="Times New Roman" w:hAnsi="Times New Roman" w:cs="Times New Roman"/>
          <w:sz w:val="28"/>
          <w:szCs w:val="28"/>
        </w:rPr>
        <w:t xml:space="preserve"> источникам информации о состоянии конкурентной среды на рынках товаров, работ и услуг Краснодарского края и деят</w:t>
      </w:r>
      <w:r w:rsidRPr="0013444B">
        <w:rPr>
          <w:rFonts w:ascii="Times New Roman" w:hAnsi="Times New Roman" w:cs="Times New Roman"/>
          <w:sz w:val="28"/>
          <w:szCs w:val="28"/>
        </w:rPr>
        <w:t xml:space="preserve">ельности по содействию развитию </w:t>
      </w:r>
      <w:r w:rsidR="009D09B1" w:rsidRPr="0013444B">
        <w:rPr>
          <w:rFonts w:ascii="Times New Roman" w:hAnsi="Times New Roman" w:cs="Times New Roman"/>
          <w:sz w:val="28"/>
          <w:szCs w:val="28"/>
        </w:rPr>
        <w:t>конкуренции</w:t>
      </w:r>
      <w:r w:rsidRPr="0013444B">
        <w:rPr>
          <w:rFonts w:ascii="Times New Roman" w:hAnsi="Times New Roman" w:cs="Times New Roman"/>
          <w:sz w:val="28"/>
          <w:szCs w:val="28"/>
        </w:rPr>
        <w:t>:</w:t>
      </w:r>
    </w:p>
    <w:p w:rsidR="009D09B1" w:rsidRPr="0013444B" w:rsidRDefault="009D09B1" w:rsidP="0013444B">
      <w:pPr>
        <w:pStyle w:val="a7"/>
        <w:tabs>
          <w:tab w:val="left" w:pos="0"/>
          <w:tab w:val="left" w:pos="284"/>
        </w:tabs>
        <w:spacing w:line="240" w:lineRule="auto"/>
        <w:ind w:left="0"/>
        <w:contextualSpacing w:val="0"/>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5495"/>
        <w:gridCol w:w="1417"/>
        <w:gridCol w:w="1276"/>
        <w:gridCol w:w="1559"/>
      </w:tblGrid>
      <w:tr w:rsidR="00161950" w:rsidRPr="0013444B" w:rsidTr="00226F3B">
        <w:tc>
          <w:tcPr>
            <w:tcW w:w="5495" w:type="dxa"/>
          </w:tcPr>
          <w:p w:rsidR="00161950" w:rsidRPr="0013444B" w:rsidRDefault="00161950"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Источники информации</w:t>
            </w:r>
          </w:p>
        </w:tc>
        <w:tc>
          <w:tcPr>
            <w:tcW w:w="1417" w:type="dxa"/>
          </w:tcPr>
          <w:p w:rsidR="00161950" w:rsidRPr="0013444B" w:rsidRDefault="00161950"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Предпочи-таю пользо-ваться</w:t>
            </w:r>
          </w:p>
        </w:tc>
        <w:tc>
          <w:tcPr>
            <w:tcW w:w="1276" w:type="dxa"/>
          </w:tcPr>
          <w:p w:rsidR="00161950" w:rsidRPr="0013444B" w:rsidRDefault="00161950"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Доверяю больше всего</w:t>
            </w:r>
          </w:p>
        </w:tc>
        <w:tc>
          <w:tcPr>
            <w:tcW w:w="1559" w:type="dxa"/>
          </w:tcPr>
          <w:p w:rsidR="00161950" w:rsidRPr="0013444B" w:rsidRDefault="00161950"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lastRenderedPageBreak/>
              <w:t>Официальная информация, размещенная на официальном сайте уполномоченного органа в информационно-телекоммуникационной сети "Интернет"</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985</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420</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481</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Официальная информация, размещенная на интернет-портале об инвестиционной деятельности в в Краснодарском крае</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900</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431</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555</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Официальная информация, размещенная на сайте Федеральной антимонопольной службы</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876</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414</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596</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886</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449</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551</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Телевидение</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950</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439</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497</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Печатные средства массовой информации</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920</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459</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507</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Радио</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901</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445</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540</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Специальные блоги, порталы и прочие электронные ресурсы</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879</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433</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574</w:t>
            </w:r>
          </w:p>
        </w:tc>
      </w:tr>
      <w:tr w:rsidR="00D2466E" w:rsidRPr="0013444B" w:rsidTr="00226F3B">
        <w:tc>
          <w:tcPr>
            <w:tcW w:w="5495" w:type="dxa"/>
          </w:tcPr>
          <w:p w:rsidR="00D2466E" w:rsidRPr="0013444B" w:rsidRDefault="00D2466E" w:rsidP="0013444B">
            <w:pPr>
              <w:pStyle w:val="a7"/>
              <w:tabs>
                <w:tab w:val="left" w:pos="0"/>
                <w:tab w:val="left" w:pos="284"/>
              </w:tabs>
              <w:spacing w:line="240"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 (укажите, пожалуйста)</w:t>
            </w:r>
          </w:p>
        </w:tc>
        <w:tc>
          <w:tcPr>
            <w:tcW w:w="1417"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716</w:t>
            </w:r>
          </w:p>
        </w:tc>
        <w:tc>
          <w:tcPr>
            <w:tcW w:w="1276"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417</w:t>
            </w:r>
          </w:p>
        </w:tc>
        <w:tc>
          <w:tcPr>
            <w:tcW w:w="1559" w:type="dxa"/>
          </w:tcPr>
          <w:p w:rsidR="00D2466E" w:rsidRPr="0013444B" w:rsidRDefault="00D2466E" w:rsidP="0013444B">
            <w:pPr>
              <w:pStyle w:val="a7"/>
              <w:tabs>
                <w:tab w:val="left" w:pos="0"/>
                <w:tab w:val="left" w:pos="284"/>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753</w:t>
            </w:r>
          </w:p>
        </w:tc>
      </w:tr>
    </w:tbl>
    <w:p w:rsidR="00E32B90" w:rsidRPr="0013444B" w:rsidRDefault="00E32B90" w:rsidP="0013444B">
      <w:pPr>
        <w:pStyle w:val="ae"/>
        <w:spacing w:before="0" w:beforeAutospacing="0" w:after="0" w:afterAutospacing="0"/>
        <w:ind w:right="-5" w:firstLine="567"/>
        <w:jc w:val="both"/>
        <w:rPr>
          <w:sz w:val="28"/>
          <w:szCs w:val="28"/>
        </w:rPr>
      </w:pPr>
    </w:p>
    <w:p w:rsidR="00E32B90" w:rsidRPr="0013444B" w:rsidRDefault="00946149" w:rsidP="0013444B">
      <w:pPr>
        <w:pStyle w:val="ae"/>
        <w:spacing w:before="0" w:beforeAutospacing="0" w:after="0" w:afterAutospacing="0"/>
        <w:ind w:right="-5" w:firstLine="567"/>
        <w:jc w:val="both"/>
        <w:rPr>
          <w:sz w:val="28"/>
          <w:szCs w:val="28"/>
        </w:rPr>
      </w:pPr>
      <w:r w:rsidRPr="0013444B">
        <w:rPr>
          <w:noProof/>
          <w:sz w:val="28"/>
          <w:szCs w:val="28"/>
        </w:rPr>
        <w:drawing>
          <wp:inline distT="0" distB="0" distL="0" distR="0" wp14:anchorId="7DA37087" wp14:editId="0220F896">
            <wp:extent cx="5741670" cy="2118360"/>
            <wp:effectExtent l="0" t="0" r="0" b="0"/>
            <wp:docPr id="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5D62" w:rsidRPr="0013444B" w:rsidRDefault="00355D62" w:rsidP="0013444B">
      <w:pPr>
        <w:pStyle w:val="ae"/>
        <w:spacing w:before="0" w:beforeAutospacing="0" w:after="0" w:afterAutospacing="0"/>
        <w:ind w:right="-5" w:firstLine="567"/>
        <w:jc w:val="both"/>
        <w:rPr>
          <w:sz w:val="28"/>
          <w:szCs w:val="28"/>
        </w:rPr>
      </w:pPr>
    </w:p>
    <w:p w:rsidR="00251090" w:rsidRPr="0013444B" w:rsidRDefault="00251090" w:rsidP="0013444B">
      <w:pPr>
        <w:pStyle w:val="ae"/>
        <w:spacing w:before="0" w:beforeAutospacing="0" w:after="0" w:afterAutospacing="0"/>
        <w:ind w:right="-5" w:firstLine="567"/>
        <w:jc w:val="both"/>
        <w:rPr>
          <w:sz w:val="28"/>
          <w:szCs w:val="28"/>
        </w:rPr>
      </w:pPr>
      <w:r w:rsidRPr="0013444B">
        <w:rPr>
          <w:sz w:val="28"/>
          <w:szCs w:val="28"/>
        </w:rPr>
        <w:t xml:space="preserve">Оценку состояния конкуренции  дают </w:t>
      </w:r>
      <w:r w:rsidR="00FE2030" w:rsidRPr="0013444B">
        <w:rPr>
          <w:sz w:val="28"/>
          <w:szCs w:val="28"/>
        </w:rPr>
        <w:t>360</w:t>
      </w:r>
      <w:r w:rsidRPr="0013444B">
        <w:rPr>
          <w:sz w:val="28"/>
          <w:szCs w:val="28"/>
        </w:rPr>
        <w:t xml:space="preserve"> респондент</w:t>
      </w:r>
      <w:r w:rsidR="00FE2030" w:rsidRPr="0013444B">
        <w:rPr>
          <w:sz w:val="28"/>
          <w:szCs w:val="28"/>
        </w:rPr>
        <w:t>ов</w:t>
      </w:r>
      <w:r w:rsidR="00E32B90" w:rsidRPr="0013444B">
        <w:rPr>
          <w:sz w:val="28"/>
          <w:szCs w:val="28"/>
        </w:rPr>
        <w:t xml:space="preserve"> – субъект</w:t>
      </w:r>
      <w:r w:rsidR="00FE2030" w:rsidRPr="0013444B">
        <w:rPr>
          <w:sz w:val="28"/>
          <w:szCs w:val="28"/>
        </w:rPr>
        <w:t>ов</w:t>
      </w:r>
      <w:r w:rsidR="00E32B90" w:rsidRPr="0013444B">
        <w:rPr>
          <w:sz w:val="28"/>
          <w:szCs w:val="28"/>
        </w:rPr>
        <w:t xml:space="preserve"> малого и среднего предприниматель</w:t>
      </w:r>
      <w:r w:rsidR="009D09B1" w:rsidRPr="0013444B">
        <w:rPr>
          <w:sz w:val="28"/>
          <w:szCs w:val="28"/>
        </w:rPr>
        <w:t>с</w:t>
      </w:r>
      <w:r w:rsidR="00E32B90" w:rsidRPr="0013444B">
        <w:rPr>
          <w:sz w:val="28"/>
          <w:szCs w:val="28"/>
        </w:rPr>
        <w:t>тва</w:t>
      </w:r>
      <w:r w:rsidRPr="0013444B">
        <w:rPr>
          <w:sz w:val="28"/>
          <w:szCs w:val="28"/>
        </w:rPr>
        <w:t xml:space="preserve"> следующим  образом:</w:t>
      </w:r>
      <w:r w:rsidRPr="0013444B">
        <w:rPr>
          <w:sz w:val="28"/>
          <w:szCs w:val="28"/>
        </w:rPr>
        <w:tab/>
      </w:r>
      <w:r w:rsidRPr="0013444B">
        <w:rPr>
          <w:sz w:val="28"/>
          <w:szCs w:val="28"/>
        </w:rPr>
        <w:tab/>
      </w:r>
      <w:r w:rsidRPr="0013444B">
        <w:rPr>
          <w:sz w:val="28"/>
          <w:szCs w:val="28"/>
        </w:rPr>
        <w:tab/>
      </w:r>
      <w:r w:rsidRPr="0013444B">
        <w:rPr>
          <w:sz w:val="28"/>
          <w:szCs w:val="28"/>
        </w:rPr>
        <w:tab/>
      </w:r>
      <w:r w:rsidRPr="0013444B">
        <w:rPr>
          <w:sz w:val="28"/>
          <w:szCs w:val="28"/>
        </w:rPr>
        <w:tab/>
      </w:r>
      <w:r w:rsidRPr="0013444B">
        <w:rPr>
          <w:sz w:val="28"/>
          <w:szCs w:val="28"/>
        </w:rPr>
        <w:tab/>
      </w:r>
      <w:r w:rsidRPr="0013444B">
        <w:rPr>
          <w:sz w:val="28"/>
          <w:szCs w:val="28"/>
        </w:rPr>
        <w:tab/>
      </w:r>
      <w:r w:rsidRPr="0013444B">
        <w:rPr>
          <w:sz w:val="28"/>
          <w:szCs w:val="28"/>
        </w:rPr>
        <w:tab/>
      </w:r>
    </w:p>
    <w:tbl>
      <w:tblPr>
        <w:tblStyle w:val="a8"/>
        <w:tblW w:w="0" w:type="auto"/>
        <w:tblLook w:val="04A0" w:firstRow="1" w:lastRow="0" w:firstColumn="1" w:lastColumn="0" w:noHBand="0" w:noVBand="1"/>
      </w:tblPr>
      <w:tblGrid>
        <w:gridCol w:w="8156"/>
        <w:gridCol w:w="849"/>
        <w:gridCol w:w="756"/>
      </w:tblGrid>
      <w:tr w:rsidR="00251090" w:rsidRPr="0013444B" w:rsidTr="00226F3B">
        <w:tc>
          <w:tcPr>
            <w:tcW w:w="8156" w:type="dxa"/>
            <w:vAlign w:val="center"/>
          </w:tcPr>
          <w:p w:rsidR="00251090" w:rsidRPr="0013444B" w:rsidRDefault="0025109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Оценка состояния конкуренции</w:t>
            </w:r>
          </w:p>
        </w:tc>
        <w:tc>
          <w:tcPr>
            <w:tcW w:w="849" w:type="dxa"/>
            <w:vAlign w:val="center"/>
          </w:tcPr>
          <w:p w:rsidR="00251090" w:rsidRPr="0013444B" w:rsidRDefault="0025109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К-во</w:t>
            </w:r>
          </w:p>
        </w:tc>
        <w:tc>
          <w:tcPr>
            <w:tcW w:w="742" w:type="dxa"/>
          </w:tcPr>
          <w:p w:rsidR="00251090" w:rsidRPr="0013444B" w:rsidRDefault="0025109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w:t>
            </w:r>
          </w:p>
        </w:tc>
      </w:tr>
      <w:tr w:rsidR="00FE2030" w:rsidRPr="0013444B" w:rsidTr="00226F3B">
        <w:tc>
          <w:tcPr>
            <w:tcW w:w="8156" w:type="dxa"/>
            <w:vAlign w:val="center"/>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Для сохранения рыночной позиции нашего бизнеса </w:t>
            </w:r>
            <w:r w:rsidRPr="0013444B">
              <w:rPr>
                <w:rFonts w:ascii="Times New Roman" w:hAnsi="Times New Roman" w:cs="Times New Roman"/>
                <w:sz w:val="24"/>
                <w:szCs w:val="24"/>
                <w:u w:val="single"/>
              </w:rPr>
              <w:t>нет необходимости</w:t>
            </w:r>
            <w:r w:rsidRPr="0013444B">
              <w:rPr>
                <w:rFonts w:ascii="Times New Roman" w:hAnsi="Times New Roman" w:cs="Times New Roman"/>
                <w:sz w:val="24"/>
                <w:szCs w:val="24"/>
              </w:rPr>
              <w:t xml:space="preserve">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w:t>
            </w:r>
            <w:r w:rsidRPr="0013444B">
              <w:rPr>
                <w:rFonts w:ascii="Times New Roman" w:hAnsi="Times New Roman" w:cs="Times New Roman"/>
                <w:b/>
                <w:sz w:val="24"/>
                <w:szCs w:val="24"/>
              </w:rPr>
              <w:t>нет конкуренции</w:t>
            </w:r>
          </w:p>
        </w:tc>
        <w:tc>
          <w:tcPr>
            <w:tcW w:w="849"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73</w:t>
            </w:r>
          </w:p>
        </w:tc>
        <w:tc>
          <w:tcPr>
            <w:tcW w:w="742"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20,27</w:t>
            </w:r>
          </w:p>
        </w:tc>
      </w:tr>
      <w:tr w:rsidR="00FE2030" w:rsidRPr="0013444B" w:rsidTr="00226F3B">
        <w:tc>
          <w:tcPr>
            <w:tcW w:w="8156" w:type="dxa"/>
            <w:vAlign w:val="center"/>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Для сохранения рыночной позиции нашего бизнеса </w:t>
            </w:r>
            <w:r w:rsidRPr="0013444B">
              <w:rPr>
                <w:rFonts w:ascii="Times New Roman" w:hAnsi="Times New Roman" w:cs="Times New Roman"/>
                <w:sz w:val="24"/>
                <w:szCs w:val="24"/>
                <w:u w:val="single"/>
              </w:rPr>
              <w:t>время от времени (раз в 2-3 года)</w:t>
            </w:r>
            <w:r w:rsidRPr="0013444B">
              <w:rPr>
                <w:rFonts w:ascii="Times New Roman" w:hAnsi="Times New Roman" w:cs="Times New Roman"/>
                <w:sz w:val="24"/>
                <w:szCs w:val="24"/>
              </w:rPr>
              <w:t xml:space="preserve">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w:t>
            </w:r>
            <w:r w:rsidRPr="0013444B">
              <w:rPr>
                <w:rFonts w:ascii="Times New Roman" w:hAnsi="Times New Roman" w:cs="Times New Roman"/>
                <w:b/>
                <w:sz w:val="24"/>
                <w:szCs w:val="24"/>
              </w:rPr>
              <w:t>слабая конкуренция</w:t>
            </w:r>
          </w:p>
        </w:tc>
        <w:tc>
          <w:tcPr>
            <w:tcW w:w="849"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66</w:t>
            </w:r>
          </w:p>
        </w:tc>
        <w:tc>
          <w:tcPr>
            <w:tcW w:w="742"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18,33</w:t>
            </w:r>
          </w:p>
        </w:tc>
      </w:tr>
      <w:tr w:rsidR="00FE2030" w:rsidRPr="0013444B" w:rsidTr="00226F3B">
        <w:tc>
          <w:tcPr>
            <w:tcW w:w="8156" w:type="dxa"/>
            <w:vAlign w:val="center"/>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Для сохранения рыночной позиции нашего бизнеса </w:t>
            </w:r>
            <w:r w:rsidRPr="0013444B">
              <w:rPr>
                <w:rFonts w:ascii="Times New Roman" w:hAnsi="Times New Roman" w:cs="Times New Roman"/>
                <w:sz w:val="24"/>
                <w:szCs w:val="24"/>
                <w:u w:val="single"/>
              </w:rPr>
              <w:t>необходимо регулярно (раз в год или чаще)</w:t>
            </w:r>
            <w:r w:rsidRPr="0013444B">
              <w:rPr>
                <w:rFonts w:ascii="Times New Roman" w:hAnsi="Times New Roman" w:cs="Times New Roman"/>
                <w:sz w:val="24"/>
                <w:szCs w:val="24"/>
              </w:rPr>
              <w:t xml:space="preserve"> предпринимать меры по повышению </w:t>
            </w:r>
            <w:r w:rsidRPr="0013444B">
              <w:rPr>
                <w:rFonts w:ascii="Times New Roman" w:hAnsi="Times New Roman" w:cs="Times New Roman"/>
                <w:sz w:val="24"/>
                <w:szCs w:val="24"/>
              </w:rPr>
              <w:lastRenderedPageBreak/>
              <w:t xml:space="preserve">конкурентоспособности нашей продукции/ работ/ услуг (снижение цен, повышение качества, развитие сопутствующих услуг, иное). - </w:t>
            </w:r>
            <w:r w:rsidRPr="0013444B">
              <w:rPr>
                <w:rFonts w:ascii="Times New Roman" w:hAnsi="Times New Roman" w:cs="Times New Roman"/>
                <w:b/>
                <w:sz w:val="24"/>
                <w:szCs w:val="24"/>
              </w:rPr>
              <w:t>умеренная конкуренция</w:t>
            </w:r>
          </w:p>
        </w:tc>
        <w:tc>
          <w:tcPr>
            <w:tcW w:w="849"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lastRenderedPageBreak/>
              <w:t>53</w:t>
            </w:r>
          </w:p>
        </w:tc>
        <w:tc>
          <w:tcPr>
            <w:tcW w:w="742"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14,72</w:t>
            </w:r>
          </w:p>
        </w:tc>
      </w:tr>
      <w:tr w:rsidR="00FE2030" w:rsidRPr="0013444B" w:rsidTr="00226F3B">
        <w:tc>
          <w:tcPr>
            <w:tcW w:w="8156" w:type="dxa"/>
            <w:vAlign w:val="center"/>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lastRenderedPageBreak/>
              <w:t xml:space="preserve">Для сохранения рыночной позиции нашего бизнеса </w:t>
            </w:r>
            <w:r w:rsidRPr="0013444B">
              <w:rPr>
                <w:rFonts w:ascii="Times New Roman" w:hAnsi="Times New Roman" w:cs="Times New Roman"/>
                <w:sz w:val="24"/>
                <w:szCs w:val="24"/>
                <w:u w:val="single"/>
              </w:rPr>
              <w:t>необходимо регулярно (раз в год или чаще)</w:t>
            </w:r>
            <w:r w:rsidRPr="0013444B">
              <w:rPr>
                <w:rFonts w:ascii="Times New Roman" w:hAnsi="Times New Roman" w:cs="Times New Roman"/>
                <w:sz w:val="24"/>
                <w:szCs w:val="24"/>
              </w:rPr>
              <w:t xml:space="preserve">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w:t>
            </w:r>
            <w:r w:rsidRPr="0013444B">
              <w:rPr>
                <w:rFonts w:ascii="Times New Roman" w:hAnsi="Times New Roman" w:cs="Times New Roman"/>
                <w:sz w:val="24"/>
                <w:szCs w:val="24"/>
                <w:u w:val="single"/>
              </w:rPr>
              <w:t>время от времени (раз в 2-3 года) применять новые способы ее повышения, неиспользуемые компанией ранее</w:t>
            </w:r>
            <w:r w:rsidRPr="0013444B">
              <w:rPr>
                <w:rFonts w:ascii="Times New Roman" w:hAnsi="Times New Roman" w:cs="Times New Roman"/>
                <w:sz w:val="24"/>
                <w:szCs w:val="24"/>
              </w:rPr>
              <w:t xml:space="preserve">. – </w:t>
            </w:r>
            <w:r w:rsidRPr="0013444B">
              <w:rPr>
                <w:rFonts w:ascii="Times New Roman" w:hAnsi="Times New Roman" w:cs="Times New Roman"/>
                <w:b/>
                <w:sz w:val="24"/>
                <w:szCs w:val="24"/>
              </w:rPr>
              <w:t>высокая конкуренция</w:t>
            </w:r>
          </w:p>
        </w:tc>
        <w:tc>
          <w:tcPr>
            <w:tcW w:w="849"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147</w:t>
            </w:r>
          </w:p>
        </w:tc>
        <w:tc>
          <w:tcPr>
            <w:tcW w:w="742"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40,8</w:t>
            </w:r>
          </w:p>
        </w:tc>
      </w:tr>
      <w:tr w:rsidR="00FE2030" w:rsidRPr="0013444B" w:rsidTr="00226F3B">
        <w:tc>
          <w:tcPr>
            <w:tcW w:w="8156" w:type="dxa"/>
            <w:vAlign w:val="center"/>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Для сохранения рыночной позиции нашего бизнеса необходимо постоянно (раз в год и чаще) </w:t>
            </w:r>
            <w:r w:rsidRPr="0013444B">
              <w:rPr>
                <w:rFonts w:ascii="Times New Roman" w:hAnsi="Times New Roman" w:cs="Times New Roman"/>
                <w:sz w:val="24"/>
                <w:szCs w:val="24"/>
                <w:u w:val="single"/>
              </w:rPr>
              <w:t>применять новые способы</w:t>
            </w:r>
            <w:r w:rsidRPr="0013444B">
              <w:rPr>
                <w:rFonts w:ascii="Times New Roman" w:hAnsi="Times New Roman" w:cs="Times New Roman"/>
                <w:sz w:val="24"/>
                <w:szCs w:val="24"/>
              </w:rPr>
              <w:t xml:space="preserve">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w:t>
            </w:r>
            <w:r w:rsidRPr="0013444B">
              <w:rPr>
                <w:rFonts w:ascii="Times New Roman" w:hAnsi="Times New Roman" w:cs="Times New Roman"/>
                <w:b/>
                <w:sz w:val="24"/>
                <w:szCs w:val="24"/>
              </w:rPr>
              <w:t>очень высокая конкуренция</w:t>
            </w:r>
          </w:p>
        </w:tc>
        <w:tc>
          <w:tcPr>
            <w:tcW w:w="849"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21</w:t>
            </w:r>
          </w:p>
        </w:tc>
        <w:tc>
          <w:tcPr>
            <w:tcW w:w="742" w:type="dxa"/>
          </w:tcPr>
          <w:p w:rsidR="00FE2030" w:rsidRPr="0013444B" w:rsidRDefault="00FE2030"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5,83</w:t>
            </w:r>
          </w:p>
        </w:tc>
      </w:tr>
    </w:tbl>
    <w:p w:rsidR="00B5751D" w:rsidRPr="0013444B" w:rsidRDefault="00B5751D" w:rsidP="0013444B">
      <w:pPr>
        <w:pStyle w:val="ae"/>
        <w:spacing w:before="0" w:beforeAutospacing="0" w:after="0" w:afterAutospacing="0"/>
        <w:ind w:right="-5" w:firstLine="567"/>
        <w:jc w:val="both"/>
        <w:rPr>
          <w:sz w:val="28"/>
          <w:szCs w:val="28"/>
        </w:rPr>
      </w:pPr>
    </w:p>
    <w:p w:rsidR="00251090" w:rsidRPr="0013444B" w:rsidRDefault="00251090" w:rsidP="0013444B">
      <w:pPr>
        <w:pStyle w:val="ae"/>
        <w:spacing w:before="0" w:beforeAutospacing="0" w:after="0" w:afterAutospacing="0"/>
        <w:ind w:right="-5" w:firstLine="567"/>
        <w:jc w:val="both"/>
        <w:rPr>
          <w:sz w:val="28"/>
          <w:szCs w:val="28"/>
        </w:rPr>
      </w:pPr>
      <w:r w:rsidRPr="0013444B">
        <w:rPr>
          <w:sz w:val="28"/>
          <w:szCs w:val="28"/>
        </w:rPr>
        <w:t xml:space="preserve"> Как видно  из  таблицы, </w:t>
      </w:r>
      <w:r w:rsidR="00FE2030" w:rsidRPr="0013444B">
        <w:rPr>
          <w:sz w:val="28"/>
          <w:szCs w:val="28"/>
        </w:rPr>
        <w:t>61,</w:t>
      </w:r>
      <w:r w:rsidR="00C04D55" w:rsidRPr="0013444B">
        <w:rPr>
          <w:sz w:val="28"/>
          <w:szCs w:val="28"/>
        </w:rPr>
        <w:t>4</w:t>
      </w:r>
      <w:r w:rsidRPr="0013444B">
        <w:rPr>
          <w:sz w:val="28"/>
          <w:szCs w:val="28"/>
        </w:rPr>
        <w:t>% предпринимателей</w:t>
      </w:r>
      <w:r w:rsidR="00B5751D" w:rsidRPr="0013444B">
        <w:rPr>
          <w:sz w:val="28"/>
          <w:szCs w:val="28"/>
        </w:rPr>
        <w:t>, оценив условия  ведения своего бизнеса,</w:t>
      </w:r>
      <w:r w:rsidRPr="0013444B">
        <w:rPr>
          <w:sz w:val="28"/>
          <w:szCs w:val="28"/>
        </w:rPr>
        <w:t xml:space="preserve">  считают, что  конкуренция</w:t>
      </w:r>
      <w:r w:rsidR="00B5751D" w:rsidRPr="0013444B">
        <w:rPr>
          <w:sz w:val="28"/>
          <w:szCs w:val="28"/>
        </w:rPr>
        <w:t xml:space="preserve">  умеренная, высокая или очень высокая.</w:t>
      </w:r>
      <w:r w:rsidRPr="0013444B">
        <w:rPr>
          <w:sz w:val="28"/>
          <w:szCs w:val="28"/>
        </w:rPr>
        <w:t xml:space="preserve"> </w:t>
      </w:r>
    </w:p>
    <w:p w:rsidR="00B5751D" w:rsidRPr="0013444B" w:rsidRDefault="00B5751D" w:rsidP="0013444B">
      <w:pPr>
        <w:pStyle w:val="ae"/>
        <w:spacing w:before="0" w:beforeAutospacing="0" w:after="0" w:afterAutospacing="0"/>
        <w:ind w:right="-5" w:firstLine="567"/>
        <w:jc w:val="both"/>
        <w:rPr>
          <w:sz w:val="28"/>
          <w:szCs w:val="28"/>
        </w:rPr>
      </w:pPr>
      <w:r w:rsidRPr="0013444B">
        <w:rPr>
          <w:sz w:val="28"/>
          <w:szCs w:val="28"/>
        </w:rPr>
        <w:t>Из</w:t>
      </w:r>
      <w:r w:rsidR="00CB2CBE" w:rsidRPr="0013444B">
        <w:rPr>
          <w:sz w:val="28"/>
          <w:szCs w:val="28"/>
        </w:rPr>
        <w:t xml:space="preserve"> 360</w:t>
      </w:r>
      <w:r w:rsidRPr="0013444B">
        <w:rPr>
          <w:sz w:val="28"/>
          <w:szCs w:val="28"/>
        </w:rPr>
        <w:t xml:space="preserve"> опрашиваемых</w:t>
      </w:r>
      <w:r w:rsidR="00D82BD7" w:rsidRPr="0013444B">
        <w:rPr>
          <w:sz w:val="28"/>
          <w:szCs w:val="28"/>
        </w:rPr>
        <w:t xml:space="preserve">, </w:t>
      </w:r>
      <w:r w:rsidR="00CB2CBE" w:rsidRPr="0013444B">
        <w:rPr>
          <w:sz w:val="28"/>
          <w:szCs w:val="28"/>
        </w:rPr>
        <w:t>226</w:t>
      </w:r>
      <w:r w:rsidRPr="0013444B">
        <w:rPr>
          <w:sz w:val="28"/>
          <w:szCs w:val="28"/>
        </w:rPr>
        <w:t xml:space="preserve"> представителей бизнеса  </w:t>
      </w:r>
      <w:r w:rsidR="00D82BD7" w:rsidRPr="0013444B">
        <w:rPr>
          <w:sz w:val="28"/>
          <w:szCs w:val="28"/>
        </w:rPr>
        <w:t>(</w:t>
      </w:r>
      <w:r w:rsidR="00CB2CBE" w:rsidRPr="0013444B">
        <w:rPr>
          <w:sz w:val="28"/>
          <w:szCs w:val="28"/>
        </w:rPr>
        <w:t>62,8</w:t>
      </w:r>
      <w:r w:rsidR="00D82BD7" w:rsidRPr="0013444B">
        <w:rPr>
          <w:sz w:val="28"/>
          <w:szCs w:val="28"/>
        </w:rPr>
        <w:t>%) считают, что</w:t>
      </w:r>
      <w:r w:rsidR="00D82BD7" w:rsidRPr="0013444B">
        <w:t xml:space="preserve"> </w:t>
      </w:r>
      <w:r w:rsidR="00D82BD7" w:rsidRPr="0013444B">
        <w:rPr>
          <w:sz w:val="28"/>
          <w:szCs w:val="28"/>
        </w:rPr>
        <w:t>предлагающих аналогичную продукцию (товар, работу, услугу) или ее заменители на основном для него рынке   «от 4 до 8 конкурентов»  или «большое количество».  И  2</w:t>
      </w:r>
      <w:r w:rsidR="00CB2CBE" w:rsidRPr="0013444B">
        <w:rPr>
          <w:sz w:val="28"/>
          <w:szCs w:val="28"/>
        </w:rPr>
        <w:t>03</w:t>
      </w:r>
      <w:r w:rsidR="00D82BD7" w:rsidRPr="0013444B">
        <w:rPr>
          <w:sz w:val="28"/>
          <w:szCs w:val="28"/>
        </w:rPr>
        <w:t xml:space="preserve">  респондент</w:t>
      </w:r>
      <w:r w:rsidR="00CB2CBE" w:rsidRPr="0013444B">
        <w:rPr>
          <w:sz w:val="28"/>
          <w:szCs w:val="28"/>
        </w:rPr>
        <w:t>а</w:t>
      </w:r>
      <w:r w:rsidR="00D82BD7" w:rsidRPr="0013444B">
        <w:rPr>
          <w:sz w:val="28"/>
          <w:szCs w:val="28"/>
        </w:rPr>
        <w:t xml:space="preserve"> </w:t>
      </w:r>
      <w:r w:rsidR="00E2167C" w:rsidRPr="0013444B">
        <w:rPr>
          <w:sz w:val="28"/>
          <w:szCs w:val="28"/>
        </w:rPr>
        <w:t xml:space="preserve"> из  анкетируемых</w:t>
      </w:r>
      <w:r w:rsidR="00D82BD7" w:rsidRPr="0013444B">
        <w:rPr>
          <w:sz w:val="28"/>
          <w:szCs w:val="28"/>
        </w:rPr>
        <w:t xml:space="preserve"> (</w:t>
      </w:r>
      <w:r w:rsidR="00CB2CBE" w:rsidRPr="0013444B">
        <w:rPr>
          <w:sz w:val="28"/>
          <w:szCs w:val="28"/>
        </w:rPr>
        <w:t>56,4</w:t>
      </w:r>
      <w:r w:rsidR="00D82BD7" w:rsidRPr="0013444B">
        <w:rPr>
          <w:sz w:val="28"/>
          <w:szCs w:val="28"/>
        </w:rPr>
        <w:t>%) утверждают, число конкурентов бизнеса, который они представляют на основном рынке товаров и услуг, за последние 3 года, выросло.</w:t>
      </w:r>
    </w:p>
    <w:p w:rsidR="00E2167C" w:rsidRPr="0013444B" w:rsidRDefault="00E2167C" w:rsidP="0013444B">
      <w:pPr>
        <w:pStyle w:val="ae"/>
        <w:spacing w:before="0" w:beforeAutospacing="0" w:after="0" w:afterAutospacing="0"/>
        <w:ind w:right="-5" w:firstLine="567"/>
        <w:jc w:val="both"/>
        <w:rPr>
          <w:sz w:val="28"/>
          <w:szCs w:val="28"/>
        </w:rPr>
      </w:pPr>
    </w:p>
    <w:tbl>
      <w:tblPr>
        <w:tblStyle w:val="a8"/>
        <w:tblW w:w="9747" w:type="dxa"/>
        <w:tblLook w:val="04A0" w:firstRow="1" w:lastRow="0" w:firstColumn="1" w:lastColumn="0" w:noHBand="0" w:noVBand="1"/>
      </w:tblPr>
      <w:tblGrid>
        <w:gridCol w:w="4290"/>
        <w:gridCol w:w="843"/>
        <w:gridCol w:w="3622"/>
        <w:gridCol w:w="992"/>
      </w:tblGrid>
      <w:tr w:rsidR="00B5751D" w:rsidRPr="0013444B" w:rsidTr="00226F3B">
        <w:tc>
          <w:tcPr>
            <w:tcW w:w="5133" w:type="dxa"/>
            <w:gridSpan w:val="2"/>
          </w:tcPr>
          <w:p w:rsidR="00B5751D" w:rsidRPr="0013444B" w:rsidRDefault="00B5751D" w:rsidP="0013444B">
            <w:pPr>
              <w:pStyle w:val="a7"/>
              <w:numPr>
                <w:ilvl w:val="0"/>
                <w:numId w:val="13"/>
              </w:numPr>
              <w:tabs>
                <w:tab w:val="left" w:pos="284"/>
                <w:tab w:val="left" w:pos="426"/>
              </w:tabs>
              <w:suppressAutoHyphens w:val="0"/>
              <w:spacing w:line="276" w:lineRule="auto"/>
              <w:ind w:left="0" w:firstLine="0"/>
              <w:jc w:val="both"/>
              <w:textAlignment w:val="auto"/>
              <w:rPr>
                <w:rFonts w:ascii="Times New Roman" w:hAnsi="Times New Roman" w:cs="Times New Roman"/>
                <w:sz w:val="24"/>
                <w:szCs w:val="24"/>
              </w:rPr>
            </w:pPr>
            <w:r w:rsidRPr="0013444B">
              <w:rPr>
                <w:rFonts w:ascii="Times New Roman" w:hAnsi="Times New Roman" w:cs="Times New Roman"/>
                <w:sz w:val="24"/>
                <w:szCs w:val="24"/>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w:t>
            </w:r>
          </w:p>
        </w:tc>
        <w:tc>
          <w:tcPr>
            <w:tcW w:w="4614" w:type="dxa"/>
            <w:gridSpan w:val="2"/>
          </w:tcPr>
          <w:p w:rsidR="00B5751D" w:rsidRPr="0013444B" w:rsidRDefault="00B5751D" w:rsidP="0013444B">
            <w:pPr>
              <w:pStyle w:val="a7"/>
              <w:numPr>
                <w:ilvl w:val="0"/>
                <w:numId w:val="13"/>
              </w:numPr>
              <w:tabs>
                <w:tab w:val="left" w:pos="318"/>
              </w:tabs>
              <w:suppressAutoHyphens w:val="0"/>
              <w:spacing w:line="276" w:lineRule="auto"/>
              <w:ind w:left="0" w:firstLine="0"/>
              <w:contextualSpacing w:val="0"/>
              <w:jc w:val="both"/>
              <w:textAlignment w:val="auto"/>
              <w:rPr>
                <w:rFonts w:ascii="Times New Roman" w:hAnsi="Times New Roman" w:cs="Times New Roman"/>
                <w:sz w:val="24"/>
                <w:szCs w:val="24"/>
              </w:rPr>
            </w:pPr>
            <w:r w:rsidRPr="0013444B">
              <w:rPr>
                <w:rFonts w:ascii="Times New Roman" w:hAnsi="Times New Roman" w:cs="Times New Roman"/>
                <w:sz w:val="24"/>
                <w:szCs w:val="24"/>
              </w:rPr>
              <w:t xml:space="preserve"> Как изменилось число конкурентов бизнеса, который вы представляете на основном рынке товаров и услуг за последние 3 года?</w:t>
            </w:r>
          </w:p>
        </w:tc>
      </w:tr>
      <w:tr w:rsidR="00CB2CBE" w:rsidRPr="0013444B" w:rsidTr="00226F3B">
        <w:tc>
          <w:tcPr>
            <w:tcW w:w="4290" w:type="dxa"/>
            <w:vAlign w:val="center"/>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Нет конкурентов</w:t>
            </w:r>
          </w:p>
        </w:tc>
        <w:tc>
          <w:tcPr>
            <w:tcW w:w="843" w:type="dxa"/>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43</w:t>
            </w:r>
          </w:p>
        </w:tc>
        <w:tc>
          <w:tcPr>
            <w:tcW w:w="3622" w:type="dxa"/>
            <w:vAlign w:val="center"/>
          </w:tcPr>
          <w:p w:rsidR="00CB2CBE" w:rsidRPr="0013444B" w:rsidRDefault="00CB2CBE"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Увеличилось на 1-3 конкурента</w:t>
            </w:r>
          </w:p>
          <w:p w:rsidR="00CB2CBE" w:rsidRPr="0013444B" w:rsidRDefault="00CB2CBE" w:rsidP="0013444B">
            <w:pPr>
              <w:tabs>
                <w:tab w:val="left" w:pos="284"/>
                <w:tab w:val="left" w:pos="426"/>
              </w:tabs>
              <w:spacing w:line="276" w:lineRule="auto"/>
              <w:rPr>
                <w:rFonts w:ascii="Times New Roman" w:hAnsi="Times New Roman" w:cs="Times New Roman"/>
                <w:sz w:val="24"/>
                <w:szCs w:val="24"/>
              </w:rPr>
            </w:pPr>
          </w:p>
        </w:tc>
        <w:tc>
          <w:tcPr>
            <w:tcW w:w="992" w:type="dxa"/>
          </w:tcPr>
          <w:p w:rsidR="00CB2CBE" w:rsidRPr="0013444B" w:rsidRDefault="00CB2CBE" w:rsidP="0013444B">
            <w:pPr>
              <w:rPr>
                <w:rFonts w:ascii="Times New Roman" w:hAnsi="Times New Roman" w:cs="Times New Roman"/>
                <w:sz w:val="24"/>
                <w:szCs w:val="24"/>
              </w:rPr>
            </w:pPr>
            <w:r w:rsidRPr="0013444B">
              <w:rPr>
                <w:rFonts w:ascii="Times New Roman" w:hAnsi="Times New Roman" w:cs="Times New Roman"/>
                <w:sz w:val="24"/>
                <w:szCs w:val="24"/>
              </w:rPr>
              <w:t>85</w:t>
            </w:r>
          </w:p>
        </w:tc>
      </w:tr>
      <w:tr w:rsidR="00CB2CBE" w:rsidRPr="0013444B" w:rsidTr="00226F3B">
        <w:tc>
          <w:tcPr>
            <w:tcW w:w="4290" w:type="dxa"/>
            <w:vAlign w:val="center"/>
          </w:tcPr>
          <w:p w:rsidR="00CB2CBE" w:rsidRPr="0013444B" w:rsidRDefault="00CB2CBE"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От 1 до 3 конкурентов</w:t>
            </w:r>
          </w:p>
        </w:tc>
        <w:tc>
          <w:tcPr>
            <w:tcW w:w="843" w:type="dxa"/>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63</w:t>
            </w:r>
          </w:p>
        </w:tc>
        <w:tc>
          <w:tcPr>
            <w:tcW w:w="3622" w:type="dxa"/>
            <w:vAlign w:val="center"/>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Увеличилось более чем на 4 конкурента</w:t>
            </w:r>
          </w:p>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992" w:type="dxa"/>
          </w:tcPr>
          <w:p w:rsidR="00CB2CBE" w:rsidRPr="0013444B" w:rsidRDefault="00CB2CBE" w:rsidP="0013444B">
            <w:pPr>
              <w:rPr>
                <w:rFonts w:ascii="Times New Roman" w:hAnsi="Times New Roman" w:cs="Times New Roman"/>
                <w:sz w:val="24"/>
                <w:szCs w:val="24"/>
              </w:rPr>
            </w:pPr>
            <w:r w:rsidRPr="0013444B">
              <w:rPr>
                <w:rFonts w:ascii="Times New Roman" w:hAnsi="Times New Roman" w:cs="Times New Roman"/>
                <w:sz w:val="24"/>
                <w:szCs w:val="24"/>
              </w:rPr>
              <w:t>118</w:t>
            </w:r>
          </w:p>
        </w:tc>
      </w:tr>
      <w:tr w:rsidR="00CB2CBE" w:rsidRPr="0013444B" w:rsidTr="00226F3B">
        <w:tc>
          <w:tcPr>
            <w:tcW w:w="4290" w:type="dxa"/>
            <w:vAlign w:val="center"/>
          </w:tcPr>
          <w:p w:rsidR="00CB2CBE" w:rsidRPr="0013444B" w:rsidRDefault="00CB2CBE"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4 и до 8 конкурентов</w:t>
            </w:r>
          </w:p>
        </w:tc>
        <w:tc>
          <w:tcPr>
            <w:tcW w:w="843" w:type="dxa"/>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67</w:t>
            </w:r>
          </w:p>
        </w:tc>
        <w:tc>
          <w:tcPr>
            <w:tcW w:w="3622" w:type="dxa"/>
            <w:vAlign w:val="center"/>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Сократилось на 1-3 конкурента</w:t>
            </w:r>
          </w:p>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992" w:type="dxa"/>
          </w:tcPr>
          <w:p w:rsidR="00CB2CBE" w:rsidRPr="0013444B" w:rsidRDefault="00CB2CBE" w:rsidP="0013444B">
            <w:pPr>
              <w:rPr>
                <w:rFonts w:ascii="Times New Roman" w:hAnsi="Times New Roman" w:cs="Times New Roman"/>
                <w:sz w:val="24"/>
                <w:szCs w:val="24"/>
              </w:rPr>
            </w:pPr>
            <w:r w:rsidRPr="0013444B">
              <w:rPr>
                <w:rFonts w:ascii="Times New Roman" w:hAnsi="Times New Roman" w:cs="Times New Roman"/>
                <w:sz w:val="24"/>
                <w:szCs w:val="24"/>
              </w:rPr>
              <w:t>31</w:t>
            </w:r>
          </w:p>
        </w:tc>
      </w:tr>
      <w:tr w:rsidR="00CB2CBE" w:rsidRPr="0013444B" w:rsidTr="00226F3B">
        <w:tc>
          <w:tcPr>
            <w:tcW w:w="4290" w:type="dxa"/>
            <w:vAlign w:val="center"/>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Сложно подсчитать (большое число конкурентов)</w:t>
            </w:r>
          </w:p>
        </w:tc>
        <w:tc>
          <w:tcPr>
            <w:tcW w:w="843" w:type="dxa"/>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159</w:t>
            </w:r>
          </w:p>
        </w:tc>
        <w:tc>
          <w:tcPr>
            <w:tcW w:w="3622" w:type="dxa"/>
            <w:vAlign w:val="center"/>
          </w:tcPr>
          <w:p w:rsidR="00CB2CBE" w:rsidRPr="0013444B" w:rsidRDefault="00CB2CBE"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Не изменилось</w:t>
            </w:r>
          </w:p>
        </w:tc>
        <w:tc>
          <w:tcPr>
            <w:tcW w:w="992" w:type="dxa"/>
          </w:tcPr>
          <w:p w:rsidR="00CB2CBE" w:rsidRPr="0013444B" w:rsidRDefault="00CB2CBE" w:rsidP="0013444B">
            <w:pPr>
              <w:rPr>
                <w:rFonts w:ascii="Times New Roman" w:hAnsi="Times New Roman" w:cs="Times New Roman"/>
                <w:sz w:val="24"/>
                <w:szCs w:val="24"/>
              </w:rPr>
            </w:pPr>
            <w:r w:rsidRPr="0013444B">
              <w:rPr>
                <w:rFonts w:ascii="Times New Roman" w:hAnsi="Times New Roman" w:cs="Times New Roman"/>
                <w:sz w:val="24"/>
                <w:szCs w:val="24"/>
              </w:rPr>
              <w:t>63</w:t>
            </w:r>
          </w:p>
        </w:tc>
      </w:tr>
      <w:tr w:rsidR="00CB2CBE" w:rsidRPr="0013444B" w:rsidTr="00226F3B">
        <w:trPr>
          <w:trHeight w:val="278"/>
        </w:trPr>
        <w:tc>
          <w:tcPr>
            <w:tcW w:w="4290" w:type="dxa"/>
            <w:vAlign w:val="center"/>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c>
          <w:tcPr>
            <w:tcW w:w="843" w:type="dxa"/>
          </w:tcPr>
          <w:p w:rsidR="00CB2CBE" w:rsidRPr="0013444B" w:rsidRDefault="00CB2CBE"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28</w:t>
            </w:r>
          </w:p>
        </w:tc>
        <w:tc>
          <w:tcPr>
            <w:tcW w:w="3622" w:type="dxa"/>
            <w:vAlign w:val="center"/>
          </w:tcPr>
          <w:p w:rsidR="00CB2CBE" w:rsidRPr="0013444B" w:rsidRDefault="00CB2CBE"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c>
          <w:tcPr>
            <w:tcW w:w="992" w:type="dxa"/>
          </w:tcPr>
          <w:p w:rsidR="00CB2CBE" w:rsidRPr="0013444B" w:rsidRDefault="00CB2CBE" w:rsidP="0013444B">
            <w:pPr>
              <w:rPr>
                <w:rFonts w:ascii="Times New Roman" w:hAnsi="Times New Roman" w:cs="Times New Roman"/>
                <w:sz w:val="24"/>
                <w:szCs w:val="24"/>
              </w:rPr>
            </w:pPr>
            <w:r w:rsidRPr="0013444B">
              <w:rPr>
                <w:rFonts w:ascii="Times New Roman" w:hAnsi="Times New Roman" w:cs="Times New Roman"/>
                <w:sz w:val="24"/>
                <w:szCs w:val="24"/>
              </w:rPr>
              <w:t>63</w:t>
            </w:r>
          </w:p>
        </w:tc>
      </w:tr>
    </w:tbl>
    <w:p w:rsidR="00E2167C" w:rsidRPr="0013444B" w:rsidRDefault="00E2167C" w:rsidP="0013444B">
      <w:pPr>
        <w:pStyle w:val="a7"/>
        <w:tabs>
          <w:tab w:val="left" w:pos="142"/>
          <w:tab w:val="left" w:pos="284"/>
        </w:tabs>
        <w:suppressAutoHyphens w:val="0"/>
        <w:spacing w:after="0" w:line="276" w:lineRule="auto"/>
        <w:ind w:left="0"/>
        <w:contextualSpacing w:val="0"/>
        <w:jc w:val="both"/>
        <w:textAlignment w:val="auto"/>
        <w:rPr>
          <w:rFonts w:ascii="Times New Roman" w:eastAsia="Times New Roman" w:hAnsi="Times New Roman" w:cs="Times New Roman"/>
          <w:kern w:val="0"/>
          <w:sz w:val="28"/>
          <w:szCs w:val="28"/>
          <w:lang w:eastAsia="ru-RU"/>
        </w:rPr>
      </w:pPr>
    </w:p>
    <w:p w:rsidR="007D6755" w:rsidRPr="0013444B" w:rsidRDefault="007D6755" w:rsidP="0013444B">
      <w:pPr>
        <w:pStyle w:val="a7"/>
        <w:tabs>
          <w:tab w:val="left" w:pos="142"/>
          <w:tab w:val="left" w:pos="284"/>
        </w:tabs>
        <w:suppressAutoHyphens w:val="0"/>
        <w:spacing w:after="0" w:line="276" w:lineRule="auto"/>
        <w:ind w:left="0"/>
        <w:contextualSpacing w:val="0"/>
        <w:jc w:val="both"/>
        <w:textAlignment w:val="auto"/>
        <w:rPr>
          <w:rFonts w:ascii="Times New Roman" w:eastAsia="Times New Roman" w:hAnsi="Times New Roman" w:cs="Times New Roman"/>
          <w:kern w:val="0"/>
          <w:sz w:val="28"/>
          <w:szCs w:val="28"/>
          <w:lang w:eastAsia="ru-RU"/>
        </w:rPr>
      </w:pPr>
    </w:p>
    <w:p w:rsidR="00E2167C" w:rsidRPr="0013444B" w:rsidRDefault="005E65D1" w:rsidP="0013444B">
      <w:pPr>
        <w:pStyle w:val="a7"/>
        <w:tabs>
          <w:tab w:val="left" w:pos="142"/>
          <w:tab w:val="left" w:pos="284"/>
        </w:tabs>
        <w:suppressAutoHyphens w:val="0"/>
        <w:spacing w:after="0" w:line="240" w:lineRule="auto"/>
        <w:ind w:left="0"/>
        <w:contextualSpacing w:val="0"/>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E2167C" w:rsidRPr="0013444B">
        <w:rPr>
          <w:rFonts w:ascii="Times New Roman" w:hAnsi="Times New Roman" w:cs="Times New Roman"/>
          <w:sz w:val="28"/>
          <w:szCs w:val="28"/>
        </w:rPr>
        <w:t xml:space="preserve">По мнению опрашиваемых,  наиболее сильное влияние на увеличение числа конкурентов на рынке, основном для бизнеса, который представляет </w:t>
      </w:r>
      <w:r w:rsidR="00E2167C" w:rsidRPr="0013444B">
        <w:rPr>
          <w:rFonts w:ascii="Times New Roman" w:hAnsi="Times New Roman" w:cs="Times New Roman"/>
          <w:sz w:val="28"/>
          <w:szCs w:val="28"/>
        </w:rPr>
        <w:lastRenderedPageBreak/>
        <w:t xml:space="preserve">анкетируемый, оказало появление новых российских конкурентов </w:t>
      </w:r>
      <w:r w:rsidR="00B2757F" w:rsidRPr="0013444B">
        <w:rPr>
          <w:rFonts w:ascii="Times New Roman" w:hAnsi="Times New Roman" w:cs="Times New Roman"/>
          <w:sz w:val="28"/>
          <w:szCs w:val="28"/>
        </w:rPr>
        <w:t xml:space="preserve"> (149 ответов):</w:t>
      </w:r>
    </w:p>
    <w:p w:rsidR="00CB2CBE" w:rsidRPr="0013444B" w:rsidRDefault="00CB2CBE" w:rsidP="0013444B">
      <w:pPr>
        <w:pStyle w:val="a7"/>
        <w:tabs>
          <w:tab w:val="left" w:pos="142"/>
          <w:tab w:val="left" w:pos="284"/>
        </w:tabs>
        <w:suppressAutoHyphens w:val="0"/>
        <w:spacing w:after="0" w:line="240" w:lineRule="auto"/>
        <w:ind w:left="0"/>
        <w:contextualSpacing w:val="0"/>
        <w:jc w:val="both"/>
        <w:textAlignment w:val="auto"/>
        <w:rPr>
          <w:rFonts w:ascii="Times New Roman" w:hAnsi="Times New Roman" w:cs="Times New Roman"/>
          <w:i/>
          <w:sz w:val="24"/>
          <w:szCs w:val="24"/>
        </w:rPr>
      </w:pPr>
    </w:p>
    <w:tbl>
      <w:tblPr>
        <w:tblStyle w:val="13"/>
        <w:tblW w:w="0" w:type="auto"/>
        <w:tblInd w:w="113" w:type="dxa"/>
        <w:tblLook w:val="04A0" w:firstRow="1" w:lastRow="0" w:firstColumn="1" w:lastColumn="0" w:noHBand="0" w:noVBand="1"/>
      </w:tblPr>
      <w:tblGrid>
        <w:gridCol w:w="8063"/>
        <w:gridCol w:w="923"/>
        <w:gridCol w:w="756"/>
      </w:tblGrid>
      <w:tr w:rsidR="00CB2CBE" w:rsidRPr="0013444B" w:rsidTr="00CB2CBE">
        <w:tc>
          <w:tcPr>
            <w:tcW w:w="8075" w:type="dxa"/>
            <w:vAlign w:val="center"/>
          </w:tcPr>
          <w:p w:rsidR="00CB2CBE" w:rsidRPr="0013444B" w:rsidRDefault="005E65D1" w:rsidP="0013444B">
            <w:pPr>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 xml:space="preserve">                                              Причины</w:t>
            </w:r>
          </w:p>
        </w:tc>
        <w:tc>
          <w:tcPr>
            <w:tcW w:w="709"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756"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w:t>
            </w:r>
          </w:p>
        </w:tc>
      </w:tr>
      <w:tr w:rsidR="00CB2CBE" w:rsidRPr="0013444B" w:rsidTr="00CB2CBE">
        <w:tc>
          <w:tcPr>
            <w:tcW w:w="8075" w:type="dxa"/>
            <w:vAlign w:val="center"/>
          </w:tcPr>
          <w:p w:rsidR="00CB2CBE" w:rsidRPr="0013444B" w:rsidRDefault="00CB2CBE" w:rsidP="0013444B">
            <w:pPr>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Изменение нормативно-правовой базы, регулирующей деятельность предпринимателей</w:t>
            </w:r>
          </w:p>
        </w:tc>
        <w:tc>
          <w:tcPr>
            <w:tcW w:w="709"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126</w:t>
            </w:r>
          </w:p>
        </w:tc>
        <w:tc>
          <w:tcPr>
            <w:tcW w:w="756"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35,00</w:t>
            </w:r>
          </w:p>
        </w:tc>
      </w:tr>
      <w:tr w:rsidR="00CB2CBE" w:rsidRPr="0013444B" w:rsidTr="00CB2CBE">
        <w:tc>
          <w:tcPr>
            <w:tcW w:w="8075" w:type="dxa"/>
            <w:vAlign w:val="center"/>
          </w:tcPr>
          <w:p w:rsidR="00CB2CBE" w:rsidRPr="0013444B" w:rsidRDefault="00CB2CBE" w:rsidP="0013444B">
            <w:pPr>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Появление новых российских конкурентов</w:t>
            </w:r>
          </w:p>
        </w:tc>
        <w:tc>
          <w:tcPr>
            <w:tcW w:w="709"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149</w:t>
            </w:r>
          </w:p>
        </w:tc>
        <w:tc>
          <w:tcPr>
            <w:tcW w:w="756"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41,39</w:t>
            </w:r>
          </w:p>
        </w:tc>
      </w:tr>
      <w:tr w:rsidR="00CB2CBE" w:rsidRPr="0013444B" w:rsidTr="00CB2CBE">
        <w:tc>
          <w:tcPr>
            <w:tcW w:w="8075" w:type="dxa"/>
            <w:vAlign w:val="center"/>
          </w:tcPr>
          <w:p w:rsidR="00CB2CBE" w:rsidRPr="0013444B" w:rsidRDefault="00CB2CBE" w:rsidP="0013444B">
            <w:pPr>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Появление новых иностранных конкурентов</w:t>
            </w:r>
          </w:p>
        </w:tc>
        <w:tc>
          <w:tcPr>
            <w:tcW w:w="709"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45</w:t>
            </w:r>
          </w:p>
        </w:tc>
        <w:tc>
          <w:tcPr>
            <w:tcW w:w="756"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12,50</w:t>
            </w:r>
          </w:p>
        </w:tc>
      </w:tr>
      <w:tr w:rsidR="00CB2CBE" w:rsidRPr="0013444B" w:rsidTr="00CB2CBE">
        <w:tc>
          <w:tcPr>
            <w:tcW w:w="8075" w:type="dxa"/>
            <w:vAlign w:val="center"/>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w:t>
            </w:r>
          </w:p>
        </w:tc>
        <w:tc>
          <w:tcPr>
            <w:tcW w:w="709"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w:t>
            </w:r>
          </w:p>
        </w:tc>
        <w:tc>
          <w:tcPr>
            <w:tcW w:w="756" w:type="dxa"/>
          </w:tcPr>
          <w:p w:rsidR="00CB2CBE" w:rsidRPr="0013444B" w:rsidRDefault="00CB2CBE"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0,56</w:t>
            </w:r>
          </w:p>
        </w:tc>
      </w:tr>
    </w:tbl>
    <w:p w:rsidR="002D6110" w:rsidRPr="0013444B" w:rsidRDefault="002D6110" w:rsidP="0013444B">
      <w:pPr>
        <w:pStyle w:val="a7"/>
        <w:tabs>
          <w:tab w:val="left" w:pos="142"/>
          <w:tab w:val="left" w:pos="284"/>
        </w:tabs>
        <w:suppressAutoHyphens w:val="0"/>
        <w:spacing w:after="0" w:line="240" w:lineRule="auto"/>
        <w:ind w:left="0"/>
        <w:contextualSpacing w:val="0"/>
        <w:jc w:val="both"/>
        <w:textAlignment w:val="auto"/>
        <w:rPr>
          <w:rFonts w:ascii="Times New Roman" w:hAnsi="Times New Roman" w:cs="Times New Roman"/>
          <w:b/>
          <w:sz w:val="24"/>
          <w:szCs w:val="24"/>
        </w:rPr>
      </w:pPr>
    </w:p>
    <w:p w:rsidR="00E2167C" w:rsidRPr="0013444B" w:rsidRDefault="002D6110" w:rsidP="0013444B">
      <w:pPr>
        <w:pStyle w:val="a7"/>
        <w:tabs>
          <w:tab w:val="left" w:pos="142"/>
          <w:tab w:val="left" w:pos="284"/>
        </w:tabs>
        <w:suppressAutoHyphens w:val="0"/>
        <w:spacing w:after="0" w:line="240" w:lineRule="auto"/>
        <w:ind w:left="0"/>
        <w:contextualSpacing w:val="0"/>
        <w:jc w:val="both"/>
        <w:textAlignment w:val="auto"/>
        <w:rPr>
          <w:rFonts w:ascii="Times New Roman" w:hAnsi="Times New Roman" w:cs="Times New Roman"/>
          <w:sz w:val="24"/>
          <w:szCs w:val="24"/>
        </w:rPr>
      </w:pPr>
      <w:r w:rsidRPr="0013444B">
        <w:rPr>
          <w:rFonts w:ascii="Times New Roman" w:hAnsi="Times New Roman" w:cs="Times New Roman"/>
          <w:sz w:val="28"/>
          <w:szCs w:val="28"/>
        </w:rPr>
        <w:t xml:space="preserve">      По мнению 1</w:t>
      </w:r>
      <w:r w:rsidR="00B2757F" w:rsidRPr="0013444B">
        <w:rPr>
          <w:rFonts w:ascii="Times New Roman" w:hAnsi="Times New Roman" w:cs="Times New Roman"/>
          <w:sz w:val="28"/>
          <w:szCs w:val="28"/>
        </w:rPr>
        <w:t>28</w:t>
      </w:r>
      <w:r w:rsidRPr="0013444B">
        <w:rPr>
          <w:rFonts w:ascii="Times New Roman" w:hAnsi="Times New Roman" w:cs="Times New Roman"/>
          <w:sz w:val="28"/>
          <w:szCs w:val="28"/>
        </w:rPr>
        <w:t xml:space="preserve"> респондентов,</w:t>
      </w:r>
      <w:r w:rsidR="00E2167C"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наиболее </w:t>
      </w:r>
      <w:r w:rsidR="00E2167C" w:rsidRPr="0013444B">
        <w:rPr>
          <w:rFonts w:ascii="Times New Roman" w:hAnsi="Times New Roman" w:cs="Times New Roman"/>
          <w:sz w:val="28"/>
          <w:szCs w:val="28"/>
        </w:rPr>
        <w:t xml:space="preserve">сильное влияние на сокращение числа конкурентов на рынке, основном для бизнеса, который </w:t>
      </w:r>
      <w:r w:rsidRPr="0013444B">
        <w:rPr>
          <w:rFonts w:ascii="Times New Roman" w:hAnsi="Times New Roman" w:cs="Times New Roman"/>
          <w:sz w:val="28"/>
          <w:szCs w:val="28"/>
        </w:rPr>
        <w:t>они</w:t>
      </w:r>
      <w:r w:rsidR="00E2167C" w:rsidRPr="0013444B">
        <w:rPr>
          <w:rFonts w:ascii="Times New Roman" w:hAnsi="Times New Roman" w:cs="Times New Roman"/>
          <w:sz w:val="28"/>
          <w:szCs w:val="28"/>
        </w:rPr>
        <w:t xml:space="preserve"> представля</w:t>
      </w:r>
      <w:r w:rsidRPr="0013444B">
        <w:rPr>
          <w:rFonts w:ascii="Times New Roman" w:hAnsi="Times New Roman" w:cs="Times New Roman"/>
          <w:sz w:val="28"/>
          <w:szCs w:val="28"/>
        </w:rPr>
        <w:t>ют,   оказал</w:t>
      </w:r>
      <w:r w:rsidR="00B2757F" w:rsidRPr="0013444B">
        <w:rPr>
          <w:rFonts w:ascii="Times New Roman" w:hAnsi="Times New Roman" w:cs="Times New Roman"/>
          <w:sz w:val="28"/>
          <w:szCs w:val="28"/>
        </w:rPr>
        <w:t>и сделки слияния и поглощения</w:t>
      </w:r>
    </w:p>
    <w:p w:rsidR="00B2757F" w:rsidRPr="0013444B" w:rsidRDefault="00B2757F" w:rsidP="0013444B">
      <w:pPr>
        <w:pStyle w:val="a7"/>
        <w:tabs>
          <w:tab w:val="left" w:pos="142"/>
          <w:tab w:val="left" w:pos="284"/>
        </w:tabs>
        <w:suppressAutoHyphens w:val="0"/>
        <w:spacing w:after="0" w:line="240" w:lineRule="auto"/>
        <w:ind w:left="0"/>
        <w:contextualSpacing w:val="0"/>
        <w:jc w:val="both"/>
        <w:textAlignment w:val="auto"/>
        <w:rPr>
          <w:rFonts w:ascii="Times New Roman" w:hAnsi="Times New Roman" w:cs="Times New Roman"/>
          <w:sz w:val="24"/>
          <w:szCs w:val="24"/>
        </w:rPr>
      </w:pPr>
    </w:p>
    <w:tbl>
      <w:tblPr>
        <w:tblStyle w:val="a8"/>
        <w:tblW w:w="9889" w:type="dxa"/>
        <w:tblLook w:val="04A0" w:firstRow="1" w:lastRow="0" w:firstColumn="1" w:lastColumn="0" w:noHBand="0" w:noVBand="1"/>
      </w:tblPr>
      <w:tblGrid>
        <w:gridCol w:w="7933"/>
        <w:gridCol w:w="923"/>
        <w:gridCol w:w="1033"/>
      </w:tblGrid>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Причины</w:t>
            </w:r>
          </w:p>
        </w:tc>
        <w:tc>
          <w:tcPr>
            <w:tcW w:w="923" w:type="dxa"/>
          </w:tcPr>
          <w:p w:rsidR="00B2757F" w:rsidRPr="0013444B" w:rsidRDefault="00B2757F"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033" w:type="dxa"/>
          </w:tcPr>
          <w:p w:rsidR="00B2757F" w:rsidRPr="0013444B" w:rsidRDefault="00B2757F"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w:t>
            </w:r>
          </w:p>
        </w:tc>
      </w:tr>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Сделки слияния и поглощения</w:t>
            </w:r>
          </w:p>
        </w:tc>
        <w:tc>
          <w:tcPr>
            <w:tcW w:w="92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128</w:t>
            </w:r>
          </w:p>
        </w:tc>
        <w:tc>
          <w:tcPr>
            <w:tcW w:w="103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35,56</w:t>
            </w:r>
          </w:p>
        </w:tc>
      </w:tr>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Изменение нормативно-правовой базы, регулирующей деятельности предпринимателей</w:t>
            </w:r>
          </w:p>
        </w:tc>
        <w:tc>
          <w:tcPr>
            <w:tcW w:w="92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93</w:t>
            </w:r>
          </w:p>
        </w:tc>
        <w:tc>
          <w:tcPr>
            <w:tcW w:w="103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25,83</w:t>
            </w:r>
          </w:p>
        </w:tc>
      </w:tr>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Антиконкурентные действия органов власти / давление со стороны органов власти</w:t>
            </w:r>
          </w:p>
        </w:tc>
        <w:tc>
          <w:tcPr>
            <w:tcW w:w="92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29</w:t>
            </w:r>
          </w:p>
        </w:tc>
        <w:tc>
          <w:tcPr>
            <w:tcW w:w="103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8,06</w:t>
            </w:r>
          </w:p>
        </w:tc>
      </w:tr>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Уход российских конкурентов с рынка</w:t>
            </w:r>
          </w:p>
        </w:tc>
        <w:tc>
          <w:tcPr>
            <w:tcW w:w="92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56</w:t>
            </w:r>
          </w:p>
        </w:tc>
        <w:tc>
          <w:tcPr>
            <w:tcW w:w="103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15,56</w:t>
            </w:r>
          </w:p>
        </w:tc>
      </w:tr>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Уход иностранных конкурентов с рынка</w:t>
            </w:r>
          </w:p>
        </w:tc>
        <w:tc>
          <w:tcPr>
            <w:tcW w:w="92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16</w:t>
            </w:r>
          </w:p>
        </w:tc>
        <w:tc>
          <w:tcPr>
            <w:tcW w:w="103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4,44</w:t>
            </w:r>
          </w:p>
        </w:tc>
      </w:tr>
      <w:tr w:rsidR="00B2757F" w:rsidRPr="0013444B" w:rsidTr="00226F3B">
        <w:tc>
          <w:tcPr>
            <w:tcW w:w="7933" w:type="dxa"/>
            <w:vAlign w:val="center"/>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w:t>
            </w:r>
          </w:p>
        </w:tc>
        <w:tc>
          <w:tcPr>
            <w:tcW w:w="92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3</w:t>
            </w:r>
          </w:p>
        </w:tc>
        <w:tc>
          <w:tcPr>
            <w:tcW w:w="1033" w:type="dxa"/>
          </w:tcPr>
          <w:p w:rsidR="00B2757F" w:rsidRPr="0013444B" w:rsidRDefault="00B2757F"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0,83</w:t>
            </w:r>
          </w:p>
        </w:tc>
      </w:tr>
    </w:tbl>
    <w:p w:rsidR="00B2757F" w:rsidRPr="0013444B" w:rsidRDefault="00B2757F" w:rsidP="0013444B">
      <w:pPr>
        <w:pStyle w:val="a7"/>
        <w:tabs>
          <w:tab w:val="left" w:pos="284"/>
          <w:tab w:val="left" w:pos="426"/>
        </w:tabs>
        <w:spacing w:line="276" w:lineRule="auto"/>
        <w:ind w:left="0"/>
        <w:contextualSpacing w:val="0"/>
        <w:rPr>
          <w:sz w:val="16"/>
        </w:rPr>
      </w:pPr>
    </w:p>
    <w:p w:rsidR="00E70F69" w:rsidRPr="0013444B" w:rsidRDefault="000F7876" w:rsidP="0013444B">
      <w:pPr>
        <w:tabs>
          <w:tab w:val="left" w:pos="284"/>
          <w:tab w:val="left" w:pos="426"/>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B20B99" w:rsidRPr="0013444B">
        <w:rPr>
          <w:rFonts w:ascii="Times New Roman" w:hAnsi="Times New Roman" w:cs="Times New Roman"/>
          <w:sz w:val="28"/>
          <w:szCs w:val="28"/>
        </w:rPr>
        <w:t>Ка</w:t>
      </w:r>
      <w:r w:rsidR="004022A7" w:rsidRPr="0013444B">
        <w:rPr>
          <w:rFonts w:ascii="Times New Roman" w:hAnsi="Times New Roman" w:cs="Times New Roman"/>
          <w:sz w:val="28"/>
          <w:szCs w:val="28"/>
        </w:rPr>
        <w:t>к</w:t>
      </w:r>
      <w:r w:rsidR="00B20B99" w:rsidRPr="0013444B">
        <w:rPr>
          <w:rFonts w:ascii="Times New Roman" w:hAnsi="Times New Roman" w:cs="Times New Roman"/>
          <w:sz w:val="28"/>
          <w:szCs w:val="28"/>
        </w:rPr>
        <w:t xml:space="preserve"> видно  из следующей  таблицы,</w:t>
      </w:r>
      <w:r w:rsidR="00E2167C" w:rsidRPr="0013444B">
        <w:rPr>
          <w:rFonts w:ascii="Times New Roman" w:hAnsi="Times New Roman" w:cs="Times New Roman"/>
          <w:sz w:val="28"/>
          <w:szCs w:val="28"/>
        </w:rPr>
        <w:t xml:space="preserve"> </w:t>
      </w:r>
      <w:r w:rsidR="00E70F69" w:rsidRPr="0013444B">
        <w:rPr>
          <w:rFonts w:ascii="Times New Roman" w:hAnsi="Times New Roman" w:cs="Times New Roman"/>
          <w:sz w:val="28"/>
          <w:szCs w:val="28"/>
        </w:rPr>
        <w:t xml:space="preserve"> из </w:t>
      </w:r>
      <w:r w:rsidR="00B2757F" w:rsidRPr="0013444B">
        <w:rPr>
          <w:rFonts w:ascii="Times New Roman" w:hAnsi="Times New Roman" w:cs="Times New Roman"/>
          <w:sz w:val="28"/>
          <w:szCs w:val="28"/>
        </w:rPr>
        <w:t>360</w:t>
      </w:r>
      <w:r w:rsidR="00E70F69" w:rsidRPr="0013444B">
        <w:rPr>
          <w:rFonts w:ascii="Times New Roman" w:hAnsi="Times New Roman" w:cs="Times New Roman"/>
          <w:sz w:val="28"/>
          <w:szCs w:val="28"/>
        </w:rPr>
        <w:t xml:space="preserve"> респондентов, </w:t>
      </w:r>
      <w:r w:rsidR="00B2757F" w:rsidRPr="0013444B">
        <w:rPr>
          <w:rFonts w:ascii="Times New Roman" w:hAnsi="Times New Roman" w:cs="Times New Roman"/>
          <w:sz w:val="28"/>
          <w:szCs w:val="28"/>
        </w:rPr>
        <w:t>172</w:t>
      </w:r>
      <w:r w:rsidR="00E70F69" w:rsidRPr="0013444B">
        <w:rPr>
          <w:rFonts w:ascii="Times New Roman" w:hAnsi="Times New Roman" w:cs="Times New Roman"/>
          <w:sz w:val="28"/>
          <w:szCs w:val="28"/>
        </w:rPr>
        <w:t xml:space="preserve"> </w:t>
      </w:r>
      <w:r w:rsidR="00E2167C" w:rsidRPr="0013444B">
        <w:rPr>
          <w:rFonts w:ascii="Times New Roman" w:hAnsi="Times New Roman" w:cs="Times New Roman"/>
          <w:sz w:val="28"/>
          <w:szCs w:val="28"/>
        </w:rPr>
        <w:t xml:space="preserve"> поставщиков основного закупаемого товара (работы, услуги), который приобретает представляемый </w:t>
      </w:r>
      <w:r w:rsidR="00E70F69" w:rsidRPr="0013444B">
        <w:rPr>
          <w:rFonts w:ascii="Times New Roman" w:hAnsi="Times New Roman" w:cs="Times New Roman"/>
          <w:sz w:val="28"/>
          <w:szCs w:val="28"/>
        </w:rPr>
        <w:t xml:space="preserve">ими </w:t>
      </w:r>
      <w:r w:rsidR="00E2167C" w:rsidRPr="0013444B">
        <w:rPr>
          <w:rFonts w:ascii="Times New Roman" w:hAnsi="Times New Roman" w:cs="Times New Roman"/>
          <w:sz w:val="28"/>
          <w:szCs w:val="28"/>
        </w:rPr>
        <w:t>бизнес для производства и р</w:t>
      </w:r>
      <w:r w:rsidR="00E70F69" w:rsidRPr="0013444B">
        <w:rPr>
          <w:rFonts w:ascii="Times New Roman" w:hAnsi="Times New Roman" w:cs="Times New Roman"/>
          <w:sz w:val="28"/>
          <w:szCs w:val="28"/>
        </w:rPr>
        <w:t>еализации собственной продукции</w:t>
      </w:r>
      <w:r w:rsidR="00E2167C" w:rsidRPr="0013444B">
        <w:rPr>
          <w:rFonts w:ascii="Times New Roman" w:hAnsi="Times New Roman" w:cs="Times New Roman"/>
          <w:sz w:val="28"/>
          <w:szCs w:val="28"/>
        </w:rPr>
        <w:t xml:space="preserve">, </w:t>
      </w:r>
      <w:r w:rsidR="00E70F69" w:rsidRPr="0013444B">
        <w:rPr>
          <w:rFonts w:ascii="Times New Roman" w:hAnsi="Times New Roman" w:cs="Times New Roman"/>
          <w:sz w:val="28"/>
          <w:szCs w:val="28"/>
        </w:rPr>
        <w:t xml:space="preserve">считает число поставщиков   «4 и более» или «большим»,  и </w:t>
      </w:r>
      <w:r w:rsidR="00B2757F" w:rsidRPr="0013444B">
        <w:rPr>
          <w:rFonts w:ascii="Times New Roman" w:hAnsi="Times New Roman" w:cs="Times New Roman"/>
          <w:sz w:val="28"/>
          <w:szCs w:val="28"/>
        </w:rPr>
        <w:t>173</w:t>
      </w:r>
      <w:r w:rsidR="004022A7" w:rsidRPr="0013444B">
        <w:rPr>
          <w:rFonts w:ascii="Times New Roman" w:hAnsi="Times New Roman" w:cs="Times New Roman"/>
          <w:sz w:val="28"/>
          <w:szCs w:val="28"/>
        </w:rPr>
        <w:t xml:space="preserve"> представителей малого  бизнеса</w:t>
      </w:r>
      <w:r w:rsidR="004022A7" w:rsidRPr="0013444B">
        <w:rPr>
          <w:sz w:val="28"/>
          <w:szCs w:val="28"/>
        </w:rPr>
        <w:t xml:space="preserve"> </w:t>
      </w:r>
      <w:r w:rsidR="004022A7" w:rsidRPr="0013444B">
        <w:rPr>
          <w:rFonts w:ascii="Times New Roman" w:hAnsi="Times New Roman" w:cs="Times New Roman"/>
          <w:sz w:val="28"/>
          <w:szCs w:val="28"/>
        </w:rPr>
        <w:t>удовлетворены состоянием конкуренции между поставщиками этого товара.</w:t>
      </w:r>
    </w:p>
    <w:p w:rsidR="00E2167C" w:rsidRPr="0013444B" w:rsidRDefault="00E2167C" w:rsidP="0013444B">
      <w:pPr>
        <w:pStyle w:val="a7"/>
        <w:tabs>
          <w:tab w:val="left" w:pos="284"/>
          <w:tab w:val="left" w:pos="426"/>
        </w:tabs>
        <w:spacing w:line="276" w:lineRule="auto"/>
        <w:ind w:left="0"/>
        <w:contextualSpacing w:val="0"/>
        <w:rPr>
          <w:rFonts w:ascii="Times New Roman" w:hAnsi="Times New Roman" w:cs="Times New Roman"/>
          <w:sz w:val="24"/>
          <w:szCs w:val="24"/>
        </w:rPr>
      </w:pPr>
    </w:p>
    <w:tbl>
      <w:tblPr>
        <w:tblStyle w:val="a8"/>
        <w:tblW w:w="0" w:type="auto"/>
        <w:tblLook w:val="04A0" w:firstRow="1" w:lastRow="0" w:firstColumn="1" w:lastColumn="0" w:noHBand="0" w:noVBand="1"/>
      </w:tblPr>
      <w:tblGrid>
        <w:gridCol w:w="5026"/>
        <w:gridCol w:w="1072"/>
        <w:gridCol w:w="814"/>
        <w:gridCol w:w="1134"/>
        <w:gridCol w:w="993"/>
        <w:gridCol w:w="816"/>
      </w:tblGrid>
      <w:tr w:rsidR="00B20B99" w:rsidRPr="0013444B" w:rsidTr="00226F3B">
        <w:trPr>
          <w:cantSplit/>
          <w:trHeight w:val="2803"/>
        </w:trPr>
        <w:tc>
          <w:tcPr>
            <w:tcW w:w="5026" w:type="dxa"/>
          </w:tcPr>
          <w:p w:rsidR="00E2167C" w:rsidRPr="0013444B" w:rsidRDefault="00E2167C"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1072" w:type="dxa"/>
            <w:textDirection w:val="btLr"/>
          </w:tcPr>
          <w:p w:rsidR="00E2167C" w:rsidRPr="0013444B" w:rsidRDefault="00E2167C"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Единственный поставщик/неудовлетворительно</w:t>
            </w:r>
          </w:p>
        </w:tc>
        <w:tc>
          <w:tcPr>
            <w:tcW w:w="814" w:type="dxa"/>
            <w:textDirection w:val="btLr"/>
          </w:tcPr>
          <w:p w:rsidR="00E2167C" w:rsidRPr="0013444B" w:rsidRDefault="00E2167C"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2 - 3 поставщика/скорее неудовлетворительно</w:t>
            </w:r>
          </w:p>
        </w:tc>
        <w:tc>
          <w:tcPr>
            <w:tcW w:w="1134" w:type="dxa"/>
            <w:textDirection w:val="btLr"/>
          </w:tcPr>
          <w:p w:rsidR="00E2167C" w:rsidRPr="0013444B" w:rsidRDefault="00E2167C"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4 и более поставщика/скорее удовлетворительно</w:t>
            </w:r>
          </w:p>
        </w:tc>
        <w:tc>
          <w:tcPr>
            <w:tcW w:w="993" w:type="dxa"/>
            <w:textDirection w:val="btLr"/>
          </w:tcPr>
          <w:p w:rsidR="00E2167C" w:rsidRPr="0013444B" w:rsidRDefault="00E2167C"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Большое число поставщиков/удовлетворительно</w:t>
            </w:r>
          </w:p>
        </w:tc>
        <w:tc>
          <w:tcPr>
            <w:tcW w:w="816" w:type="dxa"/>
            <w:textDirection w:val="btLr"/>
          </w:tcPr>
          <w:p w:rsidR="00E2167C" w:rsidRPr="0013444B" w:rsidRDefault="00E2167C"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B2757F" w:rsidRPr="0013444B" w:rsidTr="00226F3B">
        <w:tc>
          <w:tcPr>
            <w:tcW w:w="5026" w:type="dxa"/>
          </w:tcPr>
          <w:p w:rsidR="00B2757F" w:rsidRPr="0013444B" w:rsidRDefault="00B275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Число поставщиков основного закупаемого товара (работы, услуги)</w:t>
            </w:r>
          </w:p>
        </w:tc>
        <w:tc>
          <w:tcPr>
            <w:tcW w:w="1072"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70</w:t>
            </w:r>
          </w:p>
        </w:tc>
        <w:tc>
          <w:tcPr>
            <w:tcW w:w="814"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61</w:t>
            </w:r>
          </w:p>
        </w:tc>
        <w:tc>
          <w:tcPr>
            <w:tcW w:w="1134"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110</w:t>
            </w:r>
          </w:p>
        </w:tc>
        <w:tc>
          <w:tcPr>
            <w:tcW w:w="993"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62</w:t>
            </w:r>
          </w:p>
        </w:tc>
        <w:tc>
          <w:tcPr>
            <w:tcW w:w="816"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57</w:t>
            </w:r>
          </w:p>
        </w:tc>
      </w:tr>
      <w:tr w:rsidR="00B2757F" w:rsidRPr="0013444B" w:rsidTr="00226F3B">
        <w:tc>
          <w:tcPr>
            <w:tcW w:w="5026" w:type="dxa"/>
          </w:tcPr>
          <w:p w:rsidR="00B2757F" w:rsidRPr="0013444B" w:rsidRDefault="00B275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Удовлетворенность состоянием конкуренции между поставщиками этого товара (работы, услуги)</w:t>
            </w:r>
          </w:p>
        </w:tc>
        <w:tc>
          <w:tcPr>
            <w:tcW w:w="1072"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67</w:t>
            </w:r>
          </w:p>
        </w:tc>
        <w:tc>
          <w:tcPr>
            <w:tcW w:w="814"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63</w:t>
            </w:r>
          </w:p>
        </w:tc>
        <w:tc>
          <w:tcPr>
            <w:tcW w:w="1134"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113</w:t>
            </w:r>
          </w:p>
        </w:tc>
        <w:tc>
          <w:tcPr>
            <w:tcW w:w="993"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60</w:t>
            </w:r>
          </w:p>
        </w:tc>
        <w:tc>
          <w:tcPr>
            <w:tcW w:w="816" w:type="dxa"/>
          </w:tcPr>
          <w:p w:rsidR="00B2757F" w:rsidRPr="0013444B" w:rsidRDefault="00B2757F" w:rsidP="0013444B">
            <w:pPr>
              <w:rPr>
                <w:rFonts w:ascii="Times New Roman" w:hAnsi="Times New Roman" w:cs="Times New Roman"/>
                <w:sz w:val="24"/>
                <w:szCs w:val="24"/>
              </w:rPr>
            </w:pPr>
            <w:r w:rsidRPr="0013444B">
              <w:rPr>
                <w:rFonts w:ascii="Times New Roman" w:hAnsi="Times New Roman" w:cs="Times New Roman"/>
                <w:sz w:val="24"/>
                <w:szCs w:val="24"/>
              </w:rPr>
              <w:t>57</w:t>
            </w:r>
          </w:p>
        </w:tc>
      </w:tr>
    </w:tbl>
    <w:p w:rsidR="00E2167C" w:rsidRPr="0013444B" w:rsidRDefault="00E2167C" w:rsidP="0013444B">
      <w:pPr>
        <w:pStyle w:val="ae"/>
        <w:spacing w:before="0" w:beforeAutospacing="0" w:after="0" w:afterAutospacing="0"/>
        <w:ind w:right="-5" w:firstLine="567"/>
        <w:jc w:val="both"/>
        <w:rPr>
          <w:sz w:val="28"/>
          <w:szCs w:val="28"/>
        </w:rPr>
      </w:pPr>
    </w:p>
    <w:p w:rsidR="00BA265B" w:rsidRPr="0013444B" w:rsidRDefault="00AA137E" w:rsidP="0013444B">
      <w:pPr>
        <w:pStyle w:val="ae"/>
        <w:spacing w:before="0" w:beforeAutospacing="0" w:after="0" w:afterAutospacing="0"/>
        <w:ind w:right="-5" w:firstLine="567"/>
        <w:jc w:val="both"/>
        <w:rPr>
          <w:sz w:val="28"/>
          <w:szCs w:val="28"/>
        </w:rPr>
      </w:pPr>
      <w:r w:rsidRPr="0013444B">
        <w:rPr>
          <w:sz w:val="28"/>
          <w:szCs w:val="28"/>
        </w:rPr>
        <w:t>Доступность, понятность и удобство получения информации наиболее благоприятно оценивают предприятия на рынке пищевой продукции, рынке розничной торговли; наименее благоприятно оценивают предприятия рынка реализации сельскохозяйственной продукции</w:t>
      </w:r>
      <w:r w:rsidR="00BA265B" w:rsidRPr="0013444B">
        <w:rPr>
          <w:sz w:val="28"/>
          <w:szCs w:val="28"/>
        </w:rPr>
        <w:t>.</w:t>
      </w:r>
    </w:p>
    <w:p w:rsidR="00BA265B" w:rsidRPr="0013444B" w:rsidRDefault="00BA265B" w:rsidP="0013444B">
      <w:pPr>
        <w:pStyle w:val="ae"/>
        <w:spacing w:before="0" w:beforeAutospacing="0" w:after="0" w:afterAutospacing="0"/>
        <w:ind w:right="-5" w:firstLine="567"/>
        <w:jc w:val="both"/>
        <w:rPr>
          <w:sz w:val="28"/>
          <w:szCs w:val="28"/>
        </w:rPr>
      </w:pPr>
    </w:p>
    <w:p w:rsidR="00392482" w:rsidRPr="0013444B" w:rsidRDefault="00E30219" w:rsidP="0013444B">
      <w:pPr>
        <w:pStyle w:val="a7"/>
        <w:numPr>
          <w:ilvl w:val="1"/>
          <w:numId w:val="22"/>
        </w:numPr>
        <w:spacing w:after="0" w:line="240" w:lineRule="auto"/>
        <w:jc w:val="center"/>
        <w:rPr>
          <w:rFonts w:ascii="Times New Roman" w:hAnsi="Times New Roman" w:cs="Times New Roman"/>
          <w:b/>
          <w:sz w:val="28"/>
          <w:szCs w:val="28"/>
        </w:rPr>
      </w:pPr>
      <w:r w:rsidRPr="0013444B">
        <w:rPr>
          <w:rFonts w:ascii="Times New Roman" w:hAnsi="Times New Roman" w:cs="Times New Roman"/>
          <w:b/>
          <w:sz w:val="26"/>
          <w:szCs w:val="26"/>
        </w:rPr>
        <w:t>.</w:t>
      </w:r>
      <w:r w:rsidR="000F7876" w:rsidRPr="0013444B">
        <w:rPr>
          <w:rFonts w:ascii="Times New Roman" w:hAnsi="Times New Roman" w:cs="Times New Roman"/>
          <w:b/>
          <w:sz w:val="26"/>
          <w:szCs w:val="26"/>
        </w:rPr>
        <w:t xml:space="preserve"> </w:t>
      </w:r>
      <w:r w:rsidR="00F60DD2" w:rsidRPr="0013444B">
        <w:rPr>
          <w:rFonts w:ascii="Times New Roman" w:hAnsi="Times New Roman" w:cs="Times New Roman"/>
          <w:b/>
          <w:sz w:val="26"/>
          <w:szCs w:val="26"/>
        </w:rPr>
        <w:t xml:space="preserve">Удовлетворенность населения деятельностью в сфере финансовых услуг, осуществляемой на территории муниципального образования </w:t>
      </w:r>
    </w:p>
    <w:p w:rsidR="00F60DD2" w:rsidRPr="0013444B" w:rsidRDefault="00F60DD2" w:rsidP="0013444B">
      <w:pPr>
        <w:pStyle w:val="a7"/>
        <w:spacing w:after="0" w:line="240" w:lineRule="auto"/>
        <w:ind w:left="360"/>
        <w:jc w:val="center"/>
        <w:rPr>
          <w:rFonts w:ascii="Times New Roman" w:hAnsi="Times New Roman" w:cs="Times New Roman"/>
          <w:b/>
          <w:sz w:val="28"/>
          <w:szCs w:val="28"/>
        </w:rPr>
      </w:pPr>
      <w:r w:rsidRPr="0013444B">
        <w:rPr>
          <w:rFonts w:ascii="Times New Roman" w:hAnsi="Times New Roman" w:cs="Times New Roman"/>
          <w:b/>
          <w:sz w:val="26"/>
          <w:szCs w:val="26"/>
        </w:rPr>
        <w:t>Абинский район</w:t>
      </w:r>
    </w:p>
    <w:p w:rsidR="00F60DD2" w:rsidRPr="0013444B" w:rsidRDefault="00F60DD2" w:rsidP="0013444B">
      <w:pPr>
        <w:spacing w:after="0" w:line="240" w:lineRule="auto"/>
        <w:jc w:val="both"/>
        <w:rPr>
          <w:rFonts w:ascii="Times New Roman" w:hAnsi="Times New Roman" w:cs="Times New Roman"/>
          <w:sz w:val="28"/>
          <w:szCs w:val="28"/>
        </w:rPr>
      </w:pPr>
    </w:p>
    <w:p w:rsidR="00F60DD2" w:rsidRPr="0013444B" w:rsidRDefault="00F60DD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Население района</w:t>
      </w:r>
      <w:r w:rsidR="00E51B91" w:rsidRPr="0013444B">
        <w:rPr>
          <w:rFonts w:ascii="Times New Roman" w:hAnsi="Times New Roman" w:cs="Times New Roman"/>
          <w:sz w:val="28"/>
          <w:szCs w:val="28"/>
        </w:rPr>
        <w:t xml:space="preserve"> </w:t>
      </w:r>
      <w:r w:rsidRPr="0013444B">
        <w:rPr>
          <w:rFonts w:ascii="Times New Roman" w:hAnsi="Times New Roman" w:cs="Times New Roman"/>
          <w:sz w:val="28"/>
          <w:szCs w:val="28"/>
        </w:rPr>
        <w:t>охарактеризовал</w:t>
      </w:r>
      <w:r w:rsidR="00E0150F" w:rsidRPr="0013444B">
        <w:rPr>
          <w:rFonts w:ascii="Times New Roman" w:hAnsi="Times New Roman" w:cs="Times New Roman"/>
          <w:sz w:val="28"/>
          <w:szCs w:val="28"/>
        </w:rPr>
        <w:t>о</w:t>
      </w:r>
      <w:r w:rsidRPr="0013444B">
        <w:rPr>
          <w:rFonts w:ascii="Times New Roman" w:hAnsi="Times New Roman" w:cs="Times New Roman"/>
          <w:sz w:val="28"/>
          <w:szCs w:val="28"/>
        </w:rPr>
        <w:t xml:space="preserve"> доступность базового набора финансовых услуг на территории муниципального образования Абинский район. К базовому набору финансовых услуг относятся услуги страхования, кредитования, вклады/сбережения и платные услуги. По мнению более </w:t>
      </w:r>
      <w:r w:rsidR="00063B1E" w:rsidRPr="0013444B">
        <w:rPr>
          <w:rFonts w:ascii="Times New Roman" w:hAnsi="Times New Roman" w:cs="Times New Roman"/>
          <w:sz w:val="28"/>
          <w:szCs w:val="28"/>
        </w:rPr>
        <w:t>76,2</w:t>
      </w:r>
      <w:r w:rsidRPr="0013444B">
        <w:rPr>
          <w:rFonts w:ascii="Times New Roman" w:hAnsi="Times New Roman" w:cs="Times New Roman"/>
          <w:sz w:val="28"/>
          <w:szCs w:val="28"/>
        </w:rPr>
        <w:t xml:space="preserve">% опрошенных на территории </w:t>
      </w:r>
      <w:r w:rsidR="00AC1467" w:rsidRPr="0013444B">
        <w:rPr>
          <w:rFonts w:ascii="Times New Roman" w:hAnsi="Times New Roman" w:cs="Times New Roman"/>
          <w:sz w:val="28"/>
          <w:szCs w:val="28"/>
        </w:rPr>
        <w:t>Абинс</w:t>
      </w:r>
      <w:r w:rsidRPr="0013444B">
        <w:rPr>
          <w:rFonts w:ascii="Times New Roman" w:hAnsi="Times New Roman" w:cs="Times New Roman"/>
          <w:sz w:val="28"/>
          <w:szCs w:val="28"/>
        </w:rPr>
        <w:t xml:space="preserve">кого района доступны все виды услуг. </w:t>
      </w:r>
    </w:p>
    <w:p w:rsidR="00F60DD2" w:rsidRPr="0013444B" w:rsidRDefault="00F60DD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Удовлетворенность населения </w:t>
      </w:r>
      <w:r w:rsidR="006A76D9" w:rsidRPr="0013444B">
        <w:rPr>
          <w:rFonts w:ascii="Times New Roman" w:hAnsi="Times New Roman" w:cs="Times New Roman"/>
          <w:sz w:val="28"/>
          <w:szCs w:val="28"/>
        </w:rPr>
        <w:t>финансовыми услугами и работой российских финансовых организаций, предоставляющих эти услуги</w:t>
      </w:r>
      <w:r w:rsidRPr="0013444B">
        <w:rPr>
          <w:rFonts w:ascii="Times New Roman" w:hAnsi="Times New Roman" w:cs="Times New Roman"/>
          <w:sz w:val="28"/>
          <w:szCs w:val="28"/>
        </w:rPr>
        <w:t xml:space="preserve"> на территории муниципального образования </w:t>
      </w:r>
      <w:r w:rsidR="00B10990" w:rsidRPr="0013444B">
        <w:rPr>
          <w:rFonts w:ascii="Times New Roman" w:hAnsi="Times New Roman" w:cs="Times New Roman"/>
          <w:sz w:val="28"/>
          <w:szCs w:val="28"/>
        </w:rPr>
        <w:t>Абин</w:t>
      </w:r>
      <w:r w:rsidRPr="0013444B">
        <w:rPr>
          <w:rFonts w:ascii="Times New Roman" w:hAnsi="Times New Roman" w:cs="Times New Roman"/>
          <w:sz w:val="28"/>
          <w:szCs w:val="28"/>
        </w:rPr>
        <w:t>ский район</w:t>
      </w:r>
      <w:r w:rsidR="007F4D6E" w:rsidRPr="0013444B">
        <w:rPr>
          <w:rFonts w:ascii="Times New Roman" w:hAnsi="Times New Roman" w:cs="Times New Roman"/>
          <w:sz w:val="28"/>
          <w:szCs w:val="28"/>
        </w:rPr>
        <w:t>,</w:t>
      </w:r>
      <w:r w:rsidRPr="0013444B">
        <w:rPr>
          <w:rFonts w:ascii="Times New Roman" w:hAnsi="Times New Roman" w:cs="Times New Roman"/>
          <w:sz w:val="28"/>
          <w:szCs w:val="28"/>
        </w:rPr>
        <w:t xml:space="preserve"> оценивалась по 8 направлениям финансовых услуг, по следующим критериям: «</w:t>
      </w:r>
      <w:r w:rsidR="00D469D2" w:rsidRPr="0013444B">
        <w:rPr>
          <w:rFonts w:ascii="Times New Roman" w:hAnsi="Times New Roman" w:cs="Times New Roman"/>
          <w:sz w:val="28"/>
          <w:szCs w:val="28"/>
        </w:rPr>
        <w:t>У</w:t>
      </w:r>
      <w:r w:rsidR="007F4D6E" w:rsidRPr="0013444B">
        <w:rPr>
          <w:rFonts w:ascii="Times New Roman" w:hAnsi="Times New Roman" w:cs="Times New Roman"/>
          <w:sz w:val="28"/>
          <w:szCs w:val="28"/>
        </w:rPr>
        <w:t>довлетворен</w:t>
      </w:r>
      <w:r w:rsidRPr="0013444B">
        <w:rPr>
          <w:rFonts w:ascii="Times New Roman" w:hAnsi="Times New Roman" w:cs="Times New Roman"/>
          <w:sz w:val="28"/>
          <w:szCs w:val="28"/>
        </w:rPr>
        <w:t>», «</w:t>
      </w:r>
      <w:r w:rsidR="007F4D6E" w:rsidRPr="0013444B">
        <w:rPr>
          <w:rFonts w:ascii="Times New Roman" w:hAnsi="Times New Roman" w:cs="Times New Roman"/>
          <w:sz w:val="28"/>
          <w:szCs w:val="28"/>
        </w:rPr>
        <w:t>Скорее у</w:t>
      </w:r>
      <w:r w:rsidRPr="0013444B">
        <w:rPr>
          <w:rFonts w:ascii="Times New Roman" w:hAnsi="Times New Roman" w:cs="Times New Roman"/>
          <w:sz w:val="28"/>
          <w:szCs w:val="28"/>
        </w:rPr>
        <w:t>довлетвор</w:t>
      </w:r>
      <w:r w:rsidR="007F4D6E" w:rsidRPr="0013444B">
        <w:rPr>
          <w:rFonts w:ascii="Times New Roman" w:hAnsi="Times New Roman" w:cs="Times New Roman"/>
          <w:sz w:val="28"/>
          <w:szCs w:val="28"/>
        </w:rPr>
        <w:t>ен</w:t>
      </w:r>
      <w:r w:rsidRPr="0013444B">
        <w:rPr>
          <w:rFonts w:ascii="Times New Roman" w:hAnsi="Times New Roman" w:cs="Times New Roman"/>
          <w:sz w:val="28"/>
          <w:szCs w:val="28"/>
        </w:rPr>
        <w:t>о», «Скорее</w:t>
      </w:r>
      <w:r w:rsidR="00D469D2" w:rsidRPr="0013444B">
        <w:rPr>
          <w:rFonts w:ascii="Times New Roman" w:hAnsi="Times New Roman" w:cs="Times New Roman"/>
          <w:sz w:val="28"/>
          <w:szCs w:val="28"/>
        </w:rPr>
        <w:t xml:space="preserve"> не </w:t>
      </w:r>
      <w:r w:rsidRPr="0013444B">
        <w:rPr>
          <w:rFonts w:ascii="Times New Roman" w:hAnsi="Times New Roman" w:cs="Times New Roman"/>
          <w:sz w:val="28"/>
          <w:szCs w:val="28"/>
        </w:rPr>
        <w:t>удовлетвор</w:t>
      </w:r>
      <w:r w:rsidR="007F4D6E" w:rsidRPr="0013444B">
        <w:rPr>
          <w:rFonts w:ascii="Times New Roman" w:hAnsi="Times New Roman" w:cs="Times New Roman"/>
          <w:sz w:val="28"/>
          <w:szCs w:val="28"/>
        </w:rPr>
        <w:t>ен</w:t>
      </w:r>
      <w:r w:rsidRPr="0013444B">
        <w:rPr>
          <w:rFonts w:ascii="Times New Roman" w:hAnsi="Times New Roman" w:cs="Times New Roman"/>
          <w:sz w:val="28"/>
          <w:szCs w:val="28"/>
        </w:rPr>
        <w:t>», «</w:t>
      </w:r>
      <w:r w:rsidR="00D469D2" w:rsidRPr="0013444B">
        <w:rPr>
          <w:rFonts w:ascii="Times New Roman" w:hAnsi="Times New Roman" w:cs="Times New Roman"/>
          <w:sz w:val="28"/>
          <w:szCs w:val="28"/>
        </w:rPr>
        <w:t>Не</w:t>
      </w:r>
      <w:r w:rsidR="007F4D6E" w:rsidRPr="0013444B">
        <w:rPr>
          <w:rFonts w:ascii="Times New Roman" w:hAnsi="Times New Roman" w:cs="Times New Roman"/>
          <w:sz w:val="28"/>
          <w:szCs w:val="28"/>
        </w:rPr>
        <w:t xml:space="preserve"> </w:t>
      </w:r>
      <w:r w:rsidRPr="0013444B">
        <w:rPr>
          <w:rFonts w:ascii="Times New Roman" w:hAnsi="Times New Roman" w:cs="Times New Roman"/>
          <w:sz w:val="28"/>
          <w:szCs w:val="28"/>
        </w:rPr>
        <w:t>удовлетвор</w:t>
      </w:r>
      <w:r w:rsidR="007F4D6E" w:rsidRPr="0013444B">
        <w:rPr>
          <w:rFonts w:ascii="Times New Roman" w:hAnsi="Times New Roman" w:cs="Times New Roman"/>
          <w:sz w:val="28"/>
          <w:szCs w:val="28"/>
        </w:rPr>
        <w:t>ен</w:t>
      </w:r>
      <w:r w:rsidRPr="0013444B">
        <w:rPr>
          <w:rFonts w:ascii="Times New Roman" w:hAnsi="Times New Roman" w:cs="Times New Roman"/>
          <w:sz w:val="28"/>
          <w:szCs w:val="28"/>
        </w:rPr>
        <w:t>», «</w:t>
      </w:r>
      <w:r w:rsidR="007F4D6E" w:rsidRPr="0013444B">
        <w:rPr>
          <w:rFonts w:ascii="Times New Roman" w:hAnsi="Times New Roman" w:cs="Times New Roman"/>
          <w:sz w:val="28"/>
          <w:szCs w:val="28"/>
        </w:rPr>
        <w:t>Не сталкивался</w:t>
      </w:r>
      <w:r w:rsidRPr="0013444B">
        <w:rPr>
          <w:rFonts w:ascii="Times New Roman" w:hAnsi="Times New Roman" w:cs="Times New Roman"/>
          <w:sz w:val="28"/>
          <w:szCs w:val="28"/>
        </w:rPr>
        <w:t>».</w:t>
      </w:r>
    </w:p>
    <w:p w:rsidR="007F4D6E" w:rsidRPr="0013444B" w:rsidRDefault="007F4D6E" w:rsidP="0013444B">
      <w:pPr>
        <w:pStyle w:val="a7"/>
        <w:suppressAutoHyphens w:val="0"/>
        <w:spacing w:after="0" w:line="276" w:lineRule="auto"/>
        <w:ind w:left="0"/>
        <w:textAlignment w:val="auto"/>
        <w:rPr>
          <w:rFonts w:ascii="Times New Roman" w:eastAsia="Calibri" w:hAnsi="Times New Roman" w:cs="Times New Roman"/>
          <w:sz w:val="28"/>
          <w:szCs w:val="28"/>
          <w:lang w:eastAsia="en-US"/>
        </w:rPr>
      </w:pPr>
    </w:p>
    <w:tbl>
      <w:tblPr>
        <w:tblStyle w:val="a8"/>
        <w:tblW w:w="0" w:type="auto"/>
        <w:tblLook w:val="04A0" w:firstRow="1" w:lastRow="0" w:firstColumn="1" w:lastColumn="0" w:noHBand="0" w:noVBand="1"/>
      </w:tblPr>
      <w:tblGrid>
        <w:gridCol w:w="4909"/>
        <w:gridCol w:w="728"/>
        <w:gridCol w:w="1288"/>
        <w:gridCol w:w="945"/>
        <w:gridCol w:w="1071"/>
        <w:gridCol w:w="806"/>
      </w:tblGrid>
      <w:tr w:rsidR="00D469D2" w:rsidRPr="0013444B" w:rsidTr="00226F3B">
        <w:trPr>
          <w:cantSplit/>
          <w:trHeight w:val="2051"/>
        </w:trPr>
        <w:tc>
          <w:tcPr>
            <w:tcW w:w="4909" w:type="dxa"/>
            <w:vAlign w:val="center"/>
          </w:tcPr>
          <w:p w:rsidR="00D469D2" w:rsidRPr="00226F3B" w:rsidRDefault="00D469D2" w:rsidP="0013444B">
            <w:pPr>
              <w:spacing w:line="276" w:lineRule="auto"/>
              <w:jc w:val="center"/>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Наименование финансовой организации</w:t>
            </w:r>
          </w:p>
        </w:tc>
        <w:tc>
          <w:tcPr>
            <w:tcW w:w="728" w:type="dxa"/>
            <w:textDirection w:val="btLr"/>
          </w:tcPr>
          <w:p w:rsidR="00D469D2" w:rsidRPr="00226F3B" w:rsidRDefault="00D469D2" w:rsidP="0013444B">
            <w:pPr>
              <w:ind w:left="113" w:right="113"/>
              <w:rPr>
                <w:rFonts w:ascii="Times New Roman" w:hAnsi="Times New Roman" w:cs="Times New Roman"/>
                <w:sz w:val="24"/>
                <w:szCs w:val="24"/>
              </w:rPr>
            </w:pPr>
            <w:r w:rsidRPr="00226F3B">
              <w:rPr>
                <w:rFonts w:ascii="Times New Roman" w:hAnsi="Times New Roman" w:cs="Times New Roman"/>
                <w:sz w:val="24"/>
                <w:szCs w:val="24"/>
              </w:rPr>
              <w:t>Удовлетворен</w:t>
            </w:r>
          </w:p>
        </w:tc>
        <w:tc>
          <w:tcPr>
            <w:tcW w:w="1288" w:type="dxa"/>
            <w:textDirection w:val="btLr"/>
          </w:tcPr>
          <w:p w:rsidR="00D469D2" w:rsidRPr="00226F3B" w:rsidRDefault="00D469D2" w:rsidP="0013444B">
            <w:pPr>
              <w:ind w:left="113" w:right="113"/>
              <w:rPr>
                <w:rFonts w:ascii="Times New Roman" w:hAnsi="Times New Roman" w:cs="Times New Roman"/>
                <w:sz w:val="24"/>
                <w:szCs w:val="24"/>
              </w:rPr>
            </w:pPr>
            <w:r w:rsidRPr="00226F3B">
              <w:rPr>
                <w:rFonts w:ascii="Times New Roman" w:hAnsi="Times New Roman" w:cs="Times New Roman"/>
                <w:sz w:val="24"/>
                <w:szCs w:val="24"/>
              </w:rPr>
              <w:t>Скорее удовлетворен</w:t>
            </w:r>
          </w:p>
        </w:tc>
        <w:tc>
          <w:tcPr>
            <w:tcW w:w="945" w:type="dxa"/>
            <w:textDirection w:val="btLr"/>
          </w:tcPr>
          <w:p w:rsidR="00D469D2" w:rsidRPr="00226F3B" w:rsidRDefault="00D469D2" w:rsidP="0013444B">
            <w:pPr>
              <w:ind w:left="113" w:right="113"/>
              <w:rPr>
                <w:rFonts w:ascii="Times New Roman" w:hAnsi="Times New Roman" w:cs="Times New Roman"/>
                <w:sz w:val="24"/>
                <w:szCs w:val="24"/>
              </w:rPr>
            </w:pPr>
            <w:r w:rsidRPr="00226F3B">
              <w:rPr>
                <w:rFonts w:ascii="Times New Roman" w:hAnsi="Times New Roman" w:cs="Times New Roman"/>
                <w:sz w:val="24"/>
                <w:szCs w:val="24"/>
              </w:rPr>
              <w:t>Скорее не удовлетворен</w:t>
            </w:r>
          </w:p>
        </w:tc>
        <w:tc>
          <w:tcPr>
            <w:tcW w:w="1071" w:type="dxa"/>
            <w:textDirection w:val="btLr"/>
          </w:tcPr>
          <w:p w:rsidR="00D469D2" w:rsidRPr="00226F3B" w:rsidRDefault="00D469D2" w:rsidP="0013444B">
            <w:pPr>
              <w:ind w:left="113" w:right="113"/>
              <w:rPr>
                <w:rFonts w:ascii="Times New Roman" w:hAnsi="Times New Roman" w:cs="Times New Roman"/>
                <w:sz w:val="24"/>
                <w:szCs w:val="24"/>
              </w:rPr>
            </w:pPr>
            <w:r w:rsidRPr="00226F3B">
              <w:rPr>
                <w:rFonts w:ascii="Times New Roman" w:hAnsi="Times New Roman" w:cs="Times New Roman"/>
                <w:sz w:val="24"/>
                <w:szCs w:val="24"/>
              </w:rPr>
              <w:t>Не удовлетворен</w:t>
            </w:r>
          </w:p>
        </w:tc>
        <w:tc>
          <w:tcPr>
            <w:tcW w:w="806" w:type="dxa"/>
            <w:textDirection w:val="btLr"/>
          </w:tcPr>
          <w:p w:rsidR="00D469D2" w:rsidRPr="00226F3B" w:rsidRDefault="00D469D2" w:rsidP="0013444B">
            <w:pPr>
              <w:ind w:left="113" w:right="113"/>
              <w:rPr>
                <w:rFonts w:ascii="Times New Roman" w:hAnsi="Times New Roman" w:cs="Times New Roman"/>
                <w:sz w:val="24"/>
                <w:szCs w:val="24"/>
              </w:rPr>
            </w:pPr>
            <w:r w:rsidRPr="00226F3B">
              <w:rPr>
                <w:rFonts w:ascii="Times New Roman" w:hAnsi="Times New Roman" w:cs="Times New Roman"/>
                <w:sz w:val="24"/>
                <w:szCs w:val="24"/>
              </w:rPr>
              <w:t>Затрудняюсь ответить</w:t>
            </w:r>
          </w:p>
        </w:tc>
      </w:tr>
      <w:tr w:rsidR="00D469D2" w:rsidRPr="0013444B" w:rsidTr="00226F3B">
        <w:trPr>
          <w:trHeight w:val="399"/>
        </w:trPr>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hAnsi="Times New Roman" w:cs="Times New Roman"/>
                <w:sz w:val="24"/>
                <w:szCs w:val="24"/>
              </w:rPr>
              <w:t>Банки</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317</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707</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273</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275</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311</w:t>
            </w:r>
          </w:p>
        </w:tc>
      </w:tr>
      <w:tr w:rsidR="00D469D2" w:rsidRPr="0013444B" w:rsidTr="00226F3B">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Микрофинансовые организации</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136</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281</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373</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552</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544</w:t>
            </w:r>
          </w:p>
        </w:tc>
      </w:tr>
      <w:tr w:rsidR="00D469D2" w:rsidRPr="0013444B" w:rsidTr="00226F3B">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Кредитные потребительские кооперативы</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134</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344</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367</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460</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581</w:t>
            </w:r>
          </w:p>
        </w:tc>
      </w:tr>
      <w:tr w:rsidR="00D469D2" w:rsidRPr="0013444B" w:rsidTr="00226F3B">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Ломбарды</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160</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287</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374</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461</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604</w:t>
            </w:r>
          </w:p>
        </w:tc>
      </w:tr>
      <w:tr w:rsidR="00D469D2" w:rsidRPr="0013444B" w:rsidTr="00226F3B">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Субъекты страхового дела (страховые организации, общества взаимного страхования и страховые брокеры)</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149</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348</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388</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398</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603</w:t>
            </w:r>
          </w:p>
        </w:tc>
      </w:tr>
      <w:tr w:rsidR="00D469D2" w:rsidRPr="0013444B" w:rsidTr="00226F3B">
        <w:tc>
          <w:tcPr>
            <w:tcW w:w="4909" w:type="dxa"/>
          </w:tcPr>
          <w:p w:rsidR="00D469D2" w:rsidRPr="00226F3B" w:rsidRDefault="00D469D2" w:rsidP="0013444B">
            <w:pPr>
              <w:tabs>
                <w:tab w:val="left" w:pos="1725"/>
              </w:tabs>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Сельскохозяйственные кредитные потребительские кооперативы</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153</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337</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376</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379</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641</w:t>
            </w:r>
          </w:p>
        </w:tc>
      </w:tr>
      <w:tr w:rsidR="00D469D2" w:rsidRPr="0013444B" w:rsidTr="00226F3B">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Негосударственные пенсионные фонды</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162</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388</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374</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399</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563</w:t>
            </w:r>
          </w:p>
        </w:tc>
      </w:tr>
      <w:tr w:rsidR="00D469D2" w:rsidRPr="0013444B" w:rsidTr="00226F3B">
        <w:tc>
          <w:tcPr>
            <w:tcW w:w="4909" w:type="dxa"/>
          </w:tcPr>
          <w:p w:rsidR="00D469D2" w:rsidRPr="00226F3B" w:rsidRDefault="00D469D2" w:rsidP="0013444B">
            <w:pPr>
              <w:spacing w:line="276" w:lineRule="auto"/>
              <w:rPr>
                <w:rFonts w:ascii="Times New Roman" w:eastAsia="Calibri" w:hAnsi="Times New Roman" w:cs="Times New Roman"/>
                <w:sz w:val="24"/>
                <w:szCs w:val="24"/>
                <w:lang w:eastAsia="en-US"/>
              </w:rPr>
            </w:pPr>
            <w:r w:rsidRPr="00226F3B">
              <w:rPr>
                <w:rFonts w:ascii="Times New Roman" w:eastAsia="Calibri" w:hAnsi="Times New Roman" w:cs="Times New Roman"/>
                <w:sz w:val="24"/>
                <w:szCs w:val="24"/>
                <w:lang w:eastAsia="en-US"/>
              </w:rPr>
              <w:t>Брокеры</w:t>
            </w:r>
          </w:p>
        </w:tc>
        <w:tc>
          <w:tcPr>
            <w:tcW w:w="72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134</w:t>
            </w:r>
          </w:p>
        </w:tc>
        <w:tc>
          <w:tcPr>
            <w:tcW w:w="1288"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286</w:t>
            </w:r>
          </w:p>
        </w:tc>
        <w:tc>
          <w:tcPr>
            <w:tcW w:w="945"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386</w:t>
            </w:r>
          </w:p>
        </w:tc>
        <w:tc>
          <w:tcPr>
            <w:tcW w:w="1071"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442</w:t>
            </w:r>
          </w:p>
        </w:tc>
        <w:tc>
          <w:tcPr>
            <w:tcW w:w="806" w:type="dxa"/>
          </w:tcPr>
          <w:p w:rsidR="00D469D2" w:rsidRPr="00226F3B" w:rsidRDefault="00D469D2" w:rsidP="0013444B">
            <w:pPr>
              <w:rPr>
                <w:rFonts w:ascii="Times New Roman" w:hAnsi="Times New Roman" w:cs="Times New Roman"/>
                <w:sz w:val="24"/>
                <w:szCs w:val="24"/>
              </w:rPr>
            </w:pPr>
            <w:r w:rsidRPr="00226F3B">
              <w:rPr>
                <w:rFonts w:ascii="Times New Roman" w:hAnsi="Times New Roman" w:cs="Times New Roman"/>
                <w:sz w:val="24"/>
                <w:szCs w:val="24"/>
              </w:rPr>
              <w:t>638</w:t>
            </w:r>
          </w:p>
        </w:tc>
      </w:tr>
    </w:tbl>
    <w:p w:rsidR="00DF1CFD" w:rsidRPr="0013444B" w:rsidRDefault="00E51B91" w:rsidP="0013444B">
      <w:pPr>
        <w:spacing w:line="240" w:lineRule="auto"/>
        <w:ind w:firstLine="708"/>
        <w:jc w:val="both"/>
        <w:rPr>
          <w:rFonts w:ascii="Times New Roman" w:eastAsia="Calibri" w:hAnsi="Times New Roman" w:cs="Times New Roman"/>
          <w:sz w:val="28"/>
          <w:szCs w:val="28"/>
          <w:lang w:eastAsia="en-US"/>
        </w:rPr>
      </w:pPr>
      <w:r w:rsidRPr="0013444B">
        <w:rPr>
          <w:rFonts w:ascii="Times New Roman" w:eastAsia="Calibri" w:hAnsi="Times New Roman" w:cs="Times New Roman"/>
          <w:sz w:val="28"/>
          <w:szCs w:val="28"/>
          <w:lang w:eastAsia="en-US"/>
        </w:rPr>
        <w:t>По мнению</w:t>
      </w:r>
      <w:r w:rsidR="00AD716E" w:rsidRPr="0013444B">
        <w:rPr>
          <w:rFonts w:ascii="Times New Roman" w:eastAsia="Calibri" w:hAnsi="Times New Roman" w:cs="Times New Roman"/>
          <w:sz w:val="28"/>
          <w:szCs w:val="28"/>
          <w:lang w:eastAsia="en-US"/>
        </w:rPr>
        <w:t xml:space="preserve"> 1886</w:t>
      </w:r>
      <w:r w:rsidR="00DF1CFD" w:rsidRPr="0013444B">
        <w:rPr>
          <w:rFonts w:ascii="Times New Roman" w:eastAsia="Calibri" w:hAnsi="Times New Roman" w:cs="Times New Roman"/>
          <w:sz w:val="28"/>
          <w:szCs w:val="28"/>
          <w:lang w:eastAsia="en-US"/>
        </w:rPr>
        <w:t xml:space="preserve"> человек </w:t>
      </w:r>
      <w:r w:rsidRPr="0013444B">
        <w:rPr>
          <w:rFonts w:ascii="Times New Roman" w:eastAsia="Calibri" w:hAnsi="Times New Roman" w:cs="Times New Roman"/>
          <w:sz w:val="28"/>
          <w:szCs w:val="28"/>
          <w:lang w:eastAsia="en-US"/>
        </w:rPr>
        <w:t>опрошенных</w:t>
      </w:r>
      <w:r w:rsidR="00DF1CFD" w:rsidRPr="0013444B">
        <w:rPr>
          <w:rFonts w:ascii="Times New Roman" w:eastAsia="Calibri" w:hAnsi="Times New Roman" w:cs="Times New Roman"/>
          <w:sz w:val="28"/>
          <w:szCs w:val="28"/>
          <w:lang w:eastAsia="en-US"/>
        </w:rPr>
        <w:t>,</w:t>
      </w:r>
      <w:r w:rsidRPr="0013444B">
        <w:rPr>
          <w:rFonts w:ascii="Times New Roman" w:eastAsia="Calibri" w:hAnsi="Times New Roman" w:cs="Times New Roman"/>
          <w:sz w:val="28"/>
          <w:szCs w:val="28"/>
          <w:lang w:eastAsia="en-US"/>
        </w:rPr>
        <w:t xml:space="preserve"> на территории Абинского района</w:t>
      </w:r>
      <w:r w:rsidR="00DF1CFD" w:rsidRPr="0013444B">
        <w:rPr>
          <w:rFonts w:ascii="Times New Roman" w:eastAsia="Calibri" w:hAnsi="Times New Roman" w:cs="Times New Roman"/>
          <w:sz w:val="28"/>
          <w:szCs w:val="28"/>
          <w:lang w:eastAsia="en-US"/>
        </w:rPr>
        <w:t xml:space="preserve">  </w:t>
      </w:r>
      <w:r w:rsidR="004D27E5" w:rsidRPr="0013444B">
        <w:rPr>
          <w:rFonts w:ascii="Times New Roman" w:eastAsia="Calibri" w:hAnsi="Times New Roman" w:cs="Times New Roman"/>
          <w:sz w:val="28"/>
          <w:szCs w:val="28"/>
          <w:lang w:eastAsia="en-US"/>
        </w:rPr>
        <w:t>наибольшее количество  респондентов удовлетворены работой/ сервисом</w:t>
      </w:r>
      <w:r w:rsidR="00DF1CFD" w:rsidRPr="0013444B">
        <w:rPr>
          <w:rFonts w:ascii="Times New Roman" w:eastAsia="Calibri" w:hAnsi="Times New Roman" w:cs="Times New Roman"/>
          <w:sz w:val="28"/>
          <w:szCs w:val="28"/>
          <w:lang w:eastAsia="en-US"/>
        </w:rPr>
        <w:t xml:space="preserve"> («</w:t>
      </w:r>
      <w:r w:rsidR="00D469D2" w:rsidRPr="0013444B">
        <w:rPr>
          <w:rFonts w:ascii="Times New Roman" w:eastAsia="Calibri" w:hAnsi="Times New Roman" w:cs="Times New Roman"/>
          <w:sz w:val="28"/>
          <w:szCs w:val="28"/>
          <w:lang w:eastAsia="en-US"/>
        </w:rPr>
        <w:t>удовлетворен</w:t>
      </w:r>
      <w:r w:rsidR="00DF1CFD" w:rsidRPr="0013444B">
        <w:rPr>
          <w:rFonts w:ascii="Times New Roman" w:eastAsia="Calibri" w:hAnsi="Times New Roman" w:cs="Times New Roman"/>
          <w:sz w:val="28"/>
          <w:szCs w:val="28"/>
          <w:lang w:eastAsia="en-US"/>
        </w:rPr>
        <w:t>», «</w:t>
      </w:r>
      <w:r w:rsidR="00D469D2" w:rsidRPr="0013444B">
        <w:rPr>
          <w:rFonts w:ascii="Times New Roman" w:eastAsia="Calibri" w:hAnsi="Times New Roman" w:cs="Times New Roman"/>
          <w:sz w:val="28"/>
          <w:szCs w:val="28"/>
          <w:lang w:eastAsia="en-US"/>
        </w:rPr>
        <w:t>скорее удовлетворен</w:t>
      </w:r>
      <w:r w:rsidR="00DF1CFD" w:rsidRPr="0013444B">
        <w:rPr>
          <w:rFonts w:ascii="Times New Roman" w:eastAsia="Calibri" w:hAnsi="Times New Roman" w:cs="Times New Roman"/>
          <w:sz w:val="28"/>
          <w:szCs w:val="28"/>
          <w:lang w:eastAsia="en-US"/>
        </w:rPr>
        <w:t>») банк</w:t>
      </w:r>
      <w:r w:rsidR="004D27E5" w:rsidRPr="0013444B">
        <w:rPr>
          <w:rFonts w:ascii="Times New Roman" w:eastAsia="Calibri" w:hAnsi="Times New Roman" w:cs="Times New Roman"/>
          <w:sz w:val="28"/>
          <w:szCs w:val="28"/>
          <w:lang w:eastAsia="en-US"/>
        </w:rPr>
        <w:t>ов</w:t>
      </w:r>
      <w:r w:rsidR="00DF1CFD" w:rsidRPr="0013444B">
        <w:rPr>
          <w:rFonts w:ascii="Times New Roman" w:eastAsia="Calibri" w:hAnsi="Times New Roman" w:cs="Times New Roman"/>
          <w:sz w:val="28"/>
          <w:szCs w:val="28"/>
          <w:lang w:eastAsia="en-US"/>
        </w:rPr>
        <w:t xml:space="preserve"> </w:t>
      </w:r>
      <w:r w:rsidR="00AD716E" w:rsidRPr="0013444B">
        <w:rPr>
          <w:rFonts w:ascii="Times New Roman" w:eastAsia="Calibri" w:hAnsi="Times New Roman" w:cs="Times New Roman"/>
          <w:sz w:val="28"/>
          <w:szCs w:val="28"/>
          <w:lang w:eastAsia="en-US"/>
        </w:rPr>
        <w:t>–</w:t>
      </w:r>
      <w:r w:rsidR="00DF1CFD" w:rsidRPr="0013444B">
        <w:rPr>
          <w:rFonts w:ascii="Times New Roman" w:eastAsia="Calibri" w:hAnsi="Times New Roman" w:cs="Times New Roman"/>
          <w:sz w:val="28"/>
          <w:szCs w:val="28"/>
          <w:lang w:eastAsia="en-US"/>
        </w:rPr>
        <w:t xml:space="preserve"> </w:t>
      </w:r>
      <w:r w:rsidR="00D469D2" w:rsidRPr="0013444B">
        <w:rPr>
          <w:rFonts w:ascii="Times New Roman" w:eastAsia="Calibri" w:hAnsi="Times New Roman" w:cs="Times New Roman"/>
          <w:sz w:val="28"/>
          <w:szCs w:val="28"/>
          <w:lang w:eastAsia="en-US"/>
        </w:rPr>
        <w:t>1024</w:t>
      </w:r>
      <w:r w:rsidR="00AD716E" w:rsidRPr="0013444B">
        <w:rPr>
          <w:rFonts w:ascii="Times New Roman" w:eastAsia="Calibri" w:hAnsi="Times New Roman" w:cs="Times New Roman"/>
          <w:sz w:val="28"/>
          <w:szCs w:val="28"/>
          <w:lang w:eastAsia="en-US"/>
        </w:rPr>
        <w:t xml:space="preserve"> </w:t>
      </w:r>
      <w:r w:rsidR="00DF1CFD" w:rsidRPr="0013444B">
        <w:rPr>
          <w:rFonts w:ascii="Times New Roman" w:eastAsia="Calibri" w:hAnsi="Times New Roman" w:cs="Times New Roman"/>
          <w:sz w:val="28"/>
          <w:szCs w:val="28"/>
          <w:lang w:eastAsia="en-US"/>
        </w:rPr>
        <w:t>человек</w:t>
      </w:r>
      <w:r w:rsidR="00AD716E" w:rsidRPr="0013444B">
        <w:rPr>
          <w:rFonts w:ascii="Times New Roman" w:eastAsia="Calibri" w:hAnsi="Times New Roman" w:cs="Times New Roman"/>
          <w:sz w:val="28"/>
          <w:szCs w:val="28"/>
          <w:lang w:eastAsia="en-US"/>
        </w:rPr>
        <w:t>а</w:t>
      </w:r>
      <w:r w:rsidR="00DF1CFD" w:rsidRPr="0013444B">
        <w:rPr>
          <w:rFonts w:ascii="Times New Roman" w:eastAsia="Calibri" w:hAnsi="Times New Roman" w:cs="Times New Roman"/>
          <w:sz w:val="28"/>
          <w:szCs w:val="28"/>
          <w:lang w:eastAsia="en-US"/>
        </w:rPr>
        <w:t xml:space="preserve"> (более </w:t>
      </w:r>
      <w:r w:rsidR="00D469D2" w:rsidRPr="0013444B">
        <w:rPr>
          <w:rFonts w:ascii="Times New Roman" w:eastAsia="Calibri" w:hAnsi="Times New Roman" w:cs="Times New Roman"/>
          <w:sz w:val="28"/>
          <w:szCs w:val="28"/>
          <w:lang w:eastAsia="en-US"/>
        </w:rPr>
        <w:t>54,3</w:t>
      </w:r>
      <w:r w:rsidR="00DF1CFD" w:rsidRPr="0013444B">
        <w:rPr>
          <w:rFonts w:ascii="Times New Roman" w:eastAsia="Calibri" w:hAnsi="Times New Roman" w:cs="Times New Roman"/>
          <w:sz w:val="28"/>
          <w:szCs w:val="28"/>
          <w:lang w:eastAsia="en-US"/>
        </w:rPr>
        <w:t>%) опрошенных. Наименьшее</w:t>
      </w:r>
      <w:r w:rsidR="0089075F" w:rsidRPr="0013444B">
        <w:rPr>
          <w:rFonts w:ascii="Times New Roman" w:eastAsia="Calibri" w:hAnsi="Times New Roman" w:cs="Times New Roman"/>
          <w:sz w:val="28"/>
          <w:szCs w:val="28"/>
          <w:lang w:eastAsia="en-US"/>
        </w:rPr>
        <w:t xml:space="preserve"> количество анкетируемых  удовлетворены работой</w:t>
      </w:r>
      <w:r w:rsidR="00DF1CFD" w:rsidRPr="0013444B">
        <w:rPr>
          <w:rFonts w:ascii="Times New Roman" w:eastAsia="Calibri" w:hAnsi="Times New Roman" w:cs="Times New Roman"/>
          <w:sz w:val="28"/>
          <w:szCs w:val="28"/>
          <w:lang w:eastAsia="en-US"/>
        </w:rPr>
        <w:t xml:space="preserve">  микрофинансовы</w:t>
      </w:r>
      <w:r w:rsidR="004D27E5" w:rsidRPr="0013444B">
        <w:rPr>
          <w:rFonts w:ascii="Times New Roman" w:eastAsia="Calibri" w:hAnsi="Times New Roman" w:cs="Times New Roman"/>
          <w:sz w:val="28"/>
          <w:szCs w:val="28"/>
          <w:lang w:eastAsia="en-US"/>
        </w:rPr>
        <w:t>х</w:t>
      </w:r>
      <w:r w:rsidR="00DF1CFD" w:rsidRPr="0013444B">
        <w:rPr>
          <w:rFonts w:ascii="Times New Roman" w:eastAsia="Calibri" w:hAnsi="Times New Roman" w:cs="Times New Roman"/>
          <w:sz w:val="28"/>
          <w:szCs w:val="28"/>
          <w:lang w:eastAsia="en-US"/>
        </w:rPr>
        <w:t xml:space="preserve"> организаци</w:t>
      </w:r>
      <w:r w:rsidR="004D27E5" w:rsidRPr="0013444B">
        <w:rPr>
          <w:rFonts w:ascii="Times New Roman" w:eastAsia="Calibri" w:hAnsi="Times New Roman" w:cs="Times New Roman"/>
          <w:sz w:val="28"/>
          <w:szCs w:val="28"/>
          <w:lang w:eastAsia="en-US"/>
        </w:rPr>
        <w:t>й</w:t>
      </w:r>
      <w:r w:rsidR="00DF1CFD" w:rsidRPr="0013444B">
        <w:rPr>
          <w:rFonts w:ascii="Times New Roman" w:eastAsia="Calibri" w:hAnsi="Times New Roman" w:cs="Times New Roman"/>
          <w:sz w:val="28"/>
          <w:szCs w:val="28"/>
          <w:lang w:eastAsia="en-US"/>
        </w:rPr>
        <w:t>, ломбард</w:t>
      </w:r>
      <w:r w:rsidR="004D27E5" w:rsidRPr="0013444B">
        <w:rPr>
          <w:rFonts w:ascii="Times New Roman" w:eastAsia="Calibri" w:hAnsi="Times New Roman" w:cs="Times New Roman"/>
          <w:sz w:val="28"/>
          <w:szCs w:val="28"/>
          <w:lang w:eastAsia="en-US"/>
        </w:rPr>
        <w:t>ов</w:t>
      </w:r>
      <w:r w:rsidR="00DF1CFD" w:rsidRPr="0013444B">
        <w:rPr>
          <w:rFonts w:ascii="Times New Roman" w:eastAsia="Calibri" w:hAnsi="Times New Roman" w:cs="Times New Roman"/>
          <w:sz w:val="28"/>
          <w:szCs w:val="28"/>
          <w:lang w:eastAsia="en-US"/>
        </w:rPr>
        <w:t xml:space="preserve"> и  брокер</w:t>
      </w:r>
      <w:r w:rsidR="004D27E5" w:rsidRPr="0013444B">
        <w:rPr>
          <w:rFonts w:ascii="Times New Roman" w:eastAsia="Calibri" w:hAnsi="Times New Roman" w:cs="Times New Roman"/>
          <w:sz w:val="28"/>
          <w:szCs w:val="28"/>
          <w:lang w:eastAsia="en-US"/>
        </w:rPr>
        <w:t>ов</w:t>
      </w:r>
      <w:r w:rsidR="00DF1CFD" w:rsidRPr="0013444B">
        <w:rPr>
          <w:rFonts w:ascii="Times New Roman" w:eastAsia="Calibri" w:hAnsi="Times New Roman" w:cs="Times New Roman"/>
          <w:sz w:val="28"/>
          <w:szCs w:val="28"/>
          <w:lang w:eastAsia="en-US"/>
        </w:rPr>
        <w:t>.</w:t>
      </w:r>
    </w:p>
    <w:p w:rsidR="004D27E5" w:rsidRPr="0013444B" w:rsidRDefault="004D27E5" w:rsidP="0013444B">
      <w:pPr>
        <w:spacing w:line="240" w:lineRule="auto"/>
        <w:jc w:val="both"/>
        <w:rPr>
          <w:rFonts w:ascii="Times New Roman" w:eastAsia="Calibri" w:hAnsi="Times New Roman" w:cs="Times New Roman"/>
          <w:sz w:val="28"/>
          <w:szCs w:val="28"/>
          <w:lang w:eastAsia="en-US"/>
        </w:rPr>
      </w:pPr>
      <w:r w:rsidRPr="0013444B">
        <w:rPr>
          <w:rFonts w:ascii="Times New Roman" w:eastAsia="Calibri" w:hAnsi="Times New Roman" w:cs="Times New Roman"/>
          <w:sz w:val="28"/>
          <w:szCs w:val="28"/>
          <w:lang w:eastAsia="en-US"/>
        </w:rPr>
        <w:lastRenderedPageBreak/>
        <w:t xml:space="preserve">              Результаты мониторинга доверия к финансовым  организациям нашло отражение в     следующей  таблице</w:t>
      </w:r>
      <w:r w:rsidR="00A118A3" w:rsidRPr="0013444B">
        <w:rPr>
          <w:rFonts w:ascii="Times New Roman" w:eastAsia="Calibri" w:hAnsi="Times New Roman" w:cs="Times New Roman"/>
          <w:sz w:val="28"/>
          <w:szCs w:val="28"/>
          <w:lang w:eastAsia="en-US"/>
        </w:rPr>
        <w:t>.</w:t>
      </w:r>
    </w:p>
    <w:tbl>
      <w:tblPr>
        <w:tblStyle w:val="a8"/>
        <w:tblW w:w="9747" w:type="dxa"/>
        <w:tblLook w:val="04A0" w:firstRow="1" w:lastRow="0" w:firstColumn="1" w:lastColumn="0" w:noHBand="0" w:noVBand="1"/>
      </w:tblPr>
      <w:tblGrid>
        <w:gridCol w:w="5637"/>
        <w:gridCol w:w="992"/>
        <w:gridCol w:w="709"/>
        <w:gridCol w:w="850"/>
        <w:gridCol w:w="851"/>
        <w:gridCol w:w="708"/>
      </w:tblGrid>
      <w:tr w:rsidR="00F52869" w:rsidRPr="0013444B" w:rsidTr="00226F3B">
        <w:trPr>
          <w:cantSplit/>
          <w:trHeight w:val="2504"/>
        </w:trPr>
        <w:tc>
          <w:tcPr>
            <w:tcW w:w="5637" w:type="dxa"/>
            <w:textDirection w:val="btLr"/>
          </w:tcPr>
          <w:p w:rsidR="00F52869" w:rsidRPr="0013444B" w:rsidRDefault="00F52869" w:rsidP="0013444B">
            <w:pPr>
              <w:spacing w:line="276" w:lineRule="auto"/>
              <w:ind w:left="113" w:right="113"/>
              <w:jc w:val="center"/>
              <w:rPr>
                <w:rFonts w:ascii="Times New Roman" w:eastAsia="Calibri" w:hAnsi="Times New Roman" w:cs="Times New Roman"/>
                <w:b/>
                <w:lang w:eastAsia="en-US"/>
              </w:rPr>
            </w:pPr>
          </w:p>
        </w:tc>
        <w:tc>
          <w:tcPr>
            <w:tcW w:w="992" w:type="dxa"/>
            <w:textDirection w:val="btLr"/>
          </w:tcPr>
          <w:p w:rsidR="00F52869" w:rsidRPr="0013444B" w:rsidRDefault="00F52869" w:rsidP="0013444B">
            <w:pPr>
              <w:spacing w:line="276" w:lineRule="auto"/>
              <w:ind w:left="113" w:right="113"/>
              <w:jc w:val="center"/>
              <w:rPr>
                <w:rFonts w:ascii="Times New Roman" w:eastAsia="Calibri" w:hAnsi="Times New Roman" w:cs="Times New Roman"/>
                <w:b/>
                <w:lang w:eastAsia="en-US"/>
              </w:rPr>
            </w:pPr>
            <w:r w:rsidRPr="0013444B">
              <w:rPr>
                <w:rFonts w:ascii="Times New Roman" w:hAnsi="Times New Roman" w:cs="Times New Roman"/>
              </w:rPr>
              <w:t>Полностью НЕ доверяю</w:t>
            </w:r>
          </w:p>
        </w:tc>
        <w:tc>
          <w:tcPr>
            <w:tcW w:w="709" w:type="dxa"/>
            <w:textDirection w:val="btLr"/>
          </w:tcPr>
          <w:p w:rsidR="00F52869" w:rsidRPr="0013444B" w:rsidRDefault="00F52869" w:rsidP="0013444B">
            <w:pPr>
              <w:spacing w:line="276" w:lineRule="auto"/>
              <w:ind w:left="113" w:right="113"/>
              <w:jc w:val="center"/>
              <w:rPr>
                <w:rFonts w:ascii="Times New Roman" w:eastAsia="Calibri" w:hAnsi="Times New Roman" w:cs="Times New Roman"/>
                <w:b/>
                <w:lang w:eastAsia="en-US"/>
              </w:rPr>
            </w:pPr>
            <w:r w:rsidRPr="0013444B">
              <w:rPr>
                <w:rFonts w:ascii="Times New Roman" w:hAnsi="Times New Roman" w:cs="Times New Roman"/>
              </w:rPr>
              <w:t>Скорее НЕ доверяю</w:t>
            </w:r>
          </w:p>
        </w:tc>
        <w:tc>
          <w:tcPr>
            <w:tcW w:w="850" w:type="dxa"/>
            <w:textDirection w:val="btLr"/>
          </w:tcPr>
          <w:p w:rsidR="00F52869" w:rsidRPr="0013444B" w:rsidRDefault="00F52869" w:rsidP="0013444B">
            <w:pPr>
              <w:spacing w:line="276" w:lineRule="auto"/>
              <w:ind w:left="113" w:right="113"/>
              <w:jc w:val="center"/>
              <w:rPr>
                <w:rFonts w:ascii="Times New Roman" w:eastAsia="Calibri" w:hAnsi="Times New Roman" w:cs="Times New Roman"/>
                <w:b/>
                <w:lang w:eastAsia="en-US"/>
              </w:rPr>
            </w:pPr>
            <w:r w:rsidRPr="0013444B">
              <w:rPr>
                <w:rFonts w:ascii="Times New Roman" w:hAnsi="Times New Roman" w:cs="Times New Roman"/>
              </w:rPr>
              <w:t>Скорее доверяю</w:t>
            </w:r>
          </w:p>
        </w:tc>
        <w:tc>
          <w:tcPr>
            <w:tcW w:w="851" w:type="dxa"/>
            <w:textDirection w:val="btLr"/>
          </w:tcPr>
          <w:p w:rsidR="00F52869" w:rsidRPr="0013444B" w:rsidRDefault="00F52869" w:rsidP="0013444B">
            <w:pPr>
              <w:spacing w:line="276" w:lineRule="auto"/>
              <w:ind w:left="113" w:right="113"/>
              <w:jc w:val="center"/>
              <w:rPr>
                <w:rFonts w:ascii="Times New Roman" w:eastAsia="Calibri" w:hAnsi="Times New Roman" w:cs="Times New Roman"/>
                <w:b/>
                <w:lang w:eastAsia="en-US"/>
              </w:rPr>
            </w:pPr>
            <w:r w:rsidRPr="0013444B">
              <w:rPr>
                <w:rFonts w:ascii="Times New Roman" w:hAnsi="Times New Roman" w:cs="Times New Roman"/>
              </w:rPr>
              <w:t>Полностью доверяю</w:t>
            </w:r>
          </w:p>
        </w:tc>
        <w:tc>
          <w:tcPr>
            <w:tcW w:w="708" w:type="dxa"/>
            <w:textDirection w:val="btLr"/>
          </w:tcPr>
          <w:p w:rsidR="00F52869" w:rsidRPr="0013444B" w:rsidRDefault="00F52869" w:rsidP="0013444B">
            <w:pPr>
              <w:spacing w:line="276" w:lineRule="auto"/>
              <w:ind w:left="113" w:right="113"/>
              <w:jc w:val="center"/>
              <w:rPr>
                <w:rFonts w:ascii="Times New Roman" w:eastAsia="Calibri" w:hAnsi="Times New Roman" w:cs="Times New Roman"/>
                <w:b/>
                <w:lang w:eastAsia="en-US"/>
              </w:rPr>
            </w:pPr>
            <w:r w:rsidRPr="0013444B">
              <w:rPr>
                <w:rFonts w:ascii="Times New Roman" w:hAnsi="Times New Roman" w:cs="Times New Roman"/>
              </w:rPr>
              <w:t>Не сталкивался</w:t>
            </w:r>
          </w:p>
        </w:tc>
      </w:tr>
      <w:tr w:rsidR="00B26CDE" w:rsidRPr="0013444B" w:rsidTr="00226F3B">
        <w:trPr>
          <w:trHeight w:val="303"/>
        </w:trPr>
        <w:tc>
          <w:tcPr>
            <w:tcW w:w="5637" w:type="dxa"/>
          </w:tcPr>
          <w:p w:rsidR="00B26CDE" w:rsidRPr="0013444B" w:rsidRDefault="00B26CDE" w:rsidP="0013444B">
            <w:pPr>
              <w:spacing w:line="276" w:lineRule="auto"/>
              <w:rPr>
                <w:rFonts w:ascii="Times New Roman" w:eastAsia="Calibri" w:hAnsi="Times New Roman" w:cs="Times New Roman"/>
                <w:b/>
                <w:lang w:eastAsia="en-US"/>
              </w:rPr>
            </w:pPr>
            <w:r w:rsidRPr="0013444B">
              <w:rPr>
                <w:rFonts w:ascii="Times New Roman" w:hAnsi="Times New Roman" w:cs="Times New Roman"/>
              </w:rPr>
              <w:t>Банки</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271</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194</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790</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321</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310</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b/>
                <w:lang w:eastAsia="en-US"/>
              </w:rPr>
            </w:pPr>
            <w:r w:rsidRPr="0013444B">
              <w:rPr>
                <w:rFonts w:ascii="Times New Roman" w:eastAsia="Calibri" w:hAnsi="Times New Roman" w:cs="Times New Roman"/>
                <w:lang w:eastAsia="en-US"/>
              </w:rPr>
              <w:t>Микрофинансовые организации</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515</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368</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284</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145</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574</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b/>
                <w:lang w:eastAsia="en-US"/>
              </w:rPr>
            </w:pPr>
            <w:r w:rsidRPr="0013444B">
              <w:rPr>
                <w:rFonts w:ascii="Times New Roman" w:eastAsia="Calibri" w:hAnsi="Times New Roman" w:cs="Times New Roman"/>
                <w:lang w:eastAsia="en-US"/>
              </w:rPr>
              <w:t>Кредитные потребительские кооперативы</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418</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379</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344</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128</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617</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b/>
                <w:lang w:eastAsia="en-US"/>
              </w:rPr>
            </w:pPr>
            <w:r w:rsidRPr="0013444B">
              <w:rPr>
                <w:rFonts w:ascii="Times New Roman" w:eastAsia="Calibri" w:hAnsi="Times New Roman" w:cs="Times New Roman"/>
                <w:lang w:eastAsia="en-US"/>
              </w:rPr>
              <w:t>Ломбарды</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436</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374</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294</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158</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624</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b/>
                <w:lang w:eastAsia="en-US"/>
              </w:rPr>
            </w:pPr>
            <w:r w:rsidRPr="0013444B">
              <w:rPr>
                <w:rFonts w:ascii="Times New Roman" w:eastAsia="Calibri" w:hAnsi="Times New Roman" w:cs="Times New Roman"/>
                <w:lang w:eastAsia="en-US"/>
              </w:rPr>
              <w:t>Субъекты страхового дела (страховые организации, общества взаимного страхования и страховые брокеры)</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398</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382</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346</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142</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618</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lang w:eastAsia="en-US"/>
              </w:rPr>
            </w:pPr>
            <w:r w:rsidRPr="0013444B">
              <w:rPr>
                <w:rFonts w:ascii="Times New Roman" w:eastAsia="Calibri" w:hAnsi="Times New Roman" w:cs="Times New Roman"/>
                <w:lang w:eastAsia="en-US"/>
              </w:rPr>
              <w:t>Сельскохозяйственные кредитные потребительские кооперативы</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392</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374</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325</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155</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640</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lang w:eastAsia="en-US"/>
              </w:rPr>
            </w:pPr>
            <w:r w:rsidRPr="0013444B">
              <w:rPr>
                <w:rFonts w:ascii="Times New Roman" w:eastAsia="Calibri" w:hAnsi="Times New Roman" w:cs="Times New Roman"/>
                <w:lang w:eastAsia="en-US"/>
              </w:rPr>
              <w:t>Негосударственные пенсионные фонды</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399</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380</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371</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156</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580</w:t>
            </w:r>
          </w:p>
        </w:tc>
      </w:tr>
      <w:tr w:rsidR="00B26CDE" w:rsidRPr="0013444B" w:rsidTr="00226F3B">
        <w:tc>
          <w:tcPr>
            <w:tcW w:w="5637" w:type="dxa"/>
          </w:tcPr>
          <w:p w:rsidR="00B26CDE" w:rsidRPr="0013444B" w:rsidRDefault="00B26CDE" w:rsidP="0013444B">
            <w:pPr>
              <w:spacing w:line="276" w:lineRule="auto"/>
              <w:rPr>
                <w:rFonts w:ascii="Times New Roman" w:eastAsia="Calibri" w:hAnsi="Times New Roman" w:cs="Times New Roman"/>
                <w:lang w:eastAsia="en-US"/>
              </w:rPr>
            </w:pPr>
            <w:r w:rsidRPr="0013444B">
              <w:rPr>
                <w:rFonts w:ascii="Times New Roman" w:eastAsia="Calibri" w:hAnsi="Times New Roman" w:cs="Times New Roman"/>
                <w:lang w:eastAsia="en-US"/>
              </w:rPr>
              <w:t>Брокеры</w:t>
            </w:r>
          </w:p>
        </w:tc>
        <w:tc>
          <w:tcPr>
            <w:tcW w:w="992"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435</w:t>
            </w:r>
          </w:p>
        </w:tc>
        <w:tc>
          <w:tcPr>
            <w:tcW w:w="709"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379</w:t>
            </w:r>
          </w:p>
        </w:tc>
        <w:tc>
          <w:tcPr>
            <w:tcW w:w="850"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286</w:t>
            </w:r>
          </w:p>
        </w:tc>
        <w:tc>
          <w:tcPr>
            <w:tcW w:w="851"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128</w:t>
            </w:r>
          </w:p>
        </w:tc>
        <w:tc>
          <w:tcPr>
            <w:tcW w:w="708" w:type="dxa"/>
          </w:tcPr>
          <w:p w:rsidR="00B26CDE" w:rsidRPr="0013444B" w:rsidRDefault="00B26CDE" w:rsidP="0013444B">
            <w:pPr>
              <w:rPr>
                <w:rFonts w:ascii="Times New Roman" w:hAnsi="Times New Roman" w:cs="Times New Roman"/>
              </w:rPr>
            </w:pPr>
            <w:r w:rsidRPr="0013444B">
              <w:rPr>
                <w:rFonts w:ascii="Times New Roman" w:hAnsi="Times New Roman" w:cs="Times New Roman"/>
              </w:rPr>
              <w:t>658</w:t>
            </w:r>
          </w:p>
        </w:tc>
      </w:tr>
    </w:tbl>
    <w:p w:rsidR="00A118A3" w:rsidRPr="0013444B" w:rsidRDefault="00A118A3" w:rsidP="0013444B">
      <w:pPr>
        <w:spacing w:line="240" w:lineRule="auto"/>
        <w:jc w:val="both"/>
        <w:rPr>
          <w:rFonts w:ascii="Times New Roman" w:eastAsia="Calibri" w:hAnsi="Times New Roman" w:cs="Times New Roman"/>
          <w:sz w:val="28"/>
          <w:szCs w:val="28"/>
          <w:lang w:eastAsia="en-US"/>
        </w:rPr>
      </w:pPr>
      <w:r w:rsidRPr="0013444B">
        <w:rPr>
          <w:rFonts w:ascii="Times New Roman" w:eastAsia="Calibri" w:hAnsi="Times New Roman" w:cs="Times New Roman"/>
          <w:sz w:val="28"/>
          <w:szCs w:val="28"/>
          <w:lang w:eastAsia="en-US"/>
        </w:rPr>
        <w:t xml:space="preserve">Данные исследования показывают, что </w:t>
      </w:r>
      <w:r w:rsidR="00B26CDE" w:rsidRPr="0013444B">
        <w:rPr>
          <w:rFonts w:ascii="Times New Roman" w:eastAsia="Calibri" w:hAnsi="Times New Roman" w:cs="Times New Roman"/>
          <w:sz w:val="28"/>
          <w:szCs w:val="28"/>
          <w:lang w:eastAsia="en-US"/>
        </w:rPr>
        <w:t xml:space="preserve">59 </w:t>
      </w:r>
      <w:r w:rsidRPr="0013444B">
        <w:rPr>
          <w:rFonts w:ascii="Times New Roman" w:eastAsia="Calibri" w:hAnsi="Times New Roman" w:cs="Times New Roman"/>
          <w:sz w:val="28"/>
          <w:szCs w:val="28"/>
          <w:lang w:eastAsia="en-US"/>
        </w:rPr>
        <w:t>% респондентов (1</w:t>
      </w:r>
      <w:r w:rsidR="00B26CDE" w:rsidRPr="0013444B">
        <w:rPr>
          <w:rFonts w:ascii="Times New Roman" w:eastAsia="Calibri" w:hAnsi="Times New Roman" w:cs="Times New Roman"/>
          <w:sz w:val="28"/>
          <w:szCs w:val="28"/>
          <w:lang w:eastAsia="en-US"/>
        </w:rPr>
        <w:t>111</w:t>
      </w:r>
      <w:r w:rsidRPr="0013444B">
        <w:rPr>
          <w:rFonts w:ascii="Times New Roman" w:eastAsia="Calibri" w:hAnsi="Times New Roman" w:cs="Times New Roman"/>
          <w:sz w:val="28"/>
          <w:szCs w:val="28"/>
          <w:lang w:eastAsia="en-US"/>
        </w:rPr>
        <w:t xml:space="preserve"> человек)  больше  всего   доверяют банкам.</w:t>
      </w:r>
    </w:p>
    <w:p w:rsidR="007F4D6E" w:rsidRPr="0013444B" w:rsidRDefault="00D21086" w:rsidP="0013444B">
      <w:pPr>
        <w:pStyle w:val="a7"/>
        <w:suppressAutoHyphens w:val="0"/>
        <w:spacing w:after="0" w:line="276" w:lineRule="auto"/>
        <w:ind w:left="0" w:firstLine="708"/>
        <w:jc w:val="both"/>
        <w:textAlignment w:val="auto"/>
        <w:rPr>
          <w:rFonts w:ascii="Times New Roman" w:eastAsia="Calibri" w:hAnsi="Times New Roman" w:cs="Times New Roman"/>
          <w:sz w:val="28"/>
          <w:szCs w:val="28"/>
          <w:lang w:eastAsia="en-US"/>
        </w:rPr>
      </w:pPr>
      <w:r w:rsidRPr="0013444B">
        <w:rPr>
          <w:rFonts w:ascii="Times New Roman" w:eastAsia="Calibri" w:hAnsi="Times New Roman" w:cs="Times New Roman"/>
          <w:sz w:val="28"/>
          <w:szCs w:val="28"/>
          <w:lang w:eastAsia="en-US"/>
        </w:rPr>
        <w:t>Информация у</w:t>
      </w:r>
      <w:r w:rsidR="007F4D6E" w:rsidRPr="0013444B">
        <w:rPr>
          <w:rFonts w:ascii="Times New Roman" w:eastAsia="Calibri" w:hAnsi="Times New Roman" w:cs="Times New Roman"/>
          <w:sz w:val="28"/>
          <w:szCs w:val="28"/>
          <w:lang w:eastAsia="en-US"/>
        </w:rPr>
        <w:t>довлетворен</w:t>
      </w:r>
      <w:r w:rsidRPr="0013444B">
        <w:rPr>
          <w:rFonts w:ascii="Times New Roman" w:eastAsia="Calibri" w:hAnsi="Times New Roman" w:cs="Times New Roman"/>
          <w:sz w:val="28"/>
          <w:szCs w:val="28"/>
          <w:lang w:eastAsia="en-US"/>
        </w:rPr>
        <w:t>ности</w:t>
      </w:r>
      <w:r w:rsidR="007F4D6E" w:rsidRPr="0013444B">
        <w:rPr>
          <w:rFonts w:ascii="Times New Roman" w:eastAsia="Calibri" w:hAnsi="Times New Roman" w:cs="Times New Roman"/>
          <w:sz w:val="28"/>
          <w:szCs w:val="28"/>
          <w:lang w:eastAsia="en-US"/>
        </w:rPr>
        <w:t xml:space="preserve"> продуктами/услугами финансовых организаций при их оформлении</w:t>
      </w:r>
      <w:r w:rsidR="00ED7CF3" w:rsidRPr="0013444B">
        <w:rPr>
          <w:rFonts w:ascii="Times New Roman" w:eastAsia="Calibri" w:hAnsi="Times New Roman" w:cs="Times New Roman"/>
          <w:sz w:val="28"/>
          <w:szCs w:val="28"/>
          <w:lang w:eastAsia="en-US"/>
        </w:rPr>
        <w:t>,</w:t>
      </w:r>
      <w:r w:rsidR="007F4D6E" w:rsidRPr="0013444B">
        <w:rPr>
          <w:rFonts w:ascii="Times New Roman" w:eastAsia="Calibri" w:hAnsi="Times New Roman" w:cs="Times New Roman"/>
          <w:sz w:val="28"/>
          <w:szCs w:val="28"/>
          <w:lang w:eastAsia="en-US"/>
        </w:rPr>
        <w:t xml:space="preserve"> или использовании</w:t>
      </w:r>
      <w:r w:rsidR="00ED7CF3" w:rsidRPr="0013444B">
        <w:rPr>
          <w:rFonts w:ascii="Times New Roman" w:eastAsia="Calibri" w:hAnsi="Times New Roman" w:cs="Times New Roman"/>
          <w:sz w:val="28"/>
          <w:szCs w:val="28"/>
          <w:lang w:eastAsia="en-US"/>
        </w:rPr>
        <w:t>,</w:t>
      </w:r>
      <w:r w:rsidR="007F4D6E" w:rsidRPr="0013444B">
        <w:rPr>
          <w:rFonts w:ascii="Times New Roman" w:eastAsia="Calibri" w:hAnsi="Times New Roman" w:cs="Times New Roman"/>
          <w:sz w:val="28"/>
          <w:szCs w:val="28"/>
          <w:lang w:eastAsia="en-US"/>
        </w:rPr>
        <w:t xml:space="preserve"> или в любых других случаях, когда </w:t>
      </w:r>
      <w:r w:rsidRPr="0013444B">
        <w:rPr>
          <w:rFonts w:ascii="Times New Roman" w:eastAsia="Calibri" w:hAnsi="Times New Roman" w:cs="Times New Roman"/>
          <w:sz w:val="28"/>
          <w:szCs w:val="28"/>
          <w:lang w:eastAsia="en-US"/>
        </w:rPr>
        <w:t>житель</w:t>
      </w:r>
      <w:r w:rsidR="007F4D6E" w:rsidRPr="0013444B">
        <w:rPr>
          <w:rFonts w:ascii="Times New Roman" w:eastAsia="Calibri" w:hAnsi="Times New Roman" w:cs="Times New Roman"/>
          <w:sz w:val="28"/>
          <w:szCs w:val="28"/>
          <w:lang w:eastAsia="en-US"/>
        </w:rPr>
        <w:t xml:space="preserve"> сталкива</w:t>
      </w:r>
      <w:r w:rsidRPr="0013444B">
        <w:rPr>
          <w:rFonts w:ascii="Times New Roman" w:eastAsia="Calibri" w:hAnsi="Times New Roman" w:cs="Times New Roman"/>
          <w:sz w:val="28"/>
          <w:szCs w:val="28"/>
          <w:lang w:eastAsia="en-US"/>
        </w:rPr>
        <w:t xml:space="preserve">лся </w:t>
      </w:r>
      <w:r w:rsidR="007F4D6E" w:rsidRPr="0013444B">
        <w:rPr>
          <w:rFonts w:ascii="Times New Roman" w:eastAsia="Calibri" w:hAnsi="Times New Roman" w:cs="Times New Roman"/>
          <w:sz w:val="28"/>
          <w:szCs w:val="28"/>
          <w:lang w:eastAsia="en-US"/>
        </w:rPr>
        <w:t>с ними</w:t>
      </w:r>
      <w:r w:rsidRPr="0013444B">
        <w:rPr>
          <w:rFonts w:ascii="Times New Roman" w:eastAsia="Calibri" w:hAnsi="Times New Roman" w:cs="Times New Roman"/>
          <w:sz w:val="28"/>
          <w:szCs w:val="28"/>
          <w:lang w:eastAsia="en-US"/>
        </w:rPr>
        <w:t>,  сгруппирована в таблице.</w:t>
      </w:r>
    </w:p>
    <w:tbl>
      <w:tblPr>
        <w:tblStyle w:val="2"/>
        <w:tblW w:w="9526" w:type="dxa"/>
        <w:tblInd w:w="221" w:type="dxa"/>
        <w:tblLayout w:type="fixed"/>
        <w:tblLook w:val="04A0" w:firstRow="1" w:lastRow="0" w:firstColumn="1" w:lastColumn="0" w:noHBand="0" w:noVBand="1"/>
      </w:tblPr>
      <w:tblGrid>
        <w:gridCol w:w="4707"/>
        <w:gridCol w:w="992"/>
        <w:gridCol w:w="992"/>
        <w:gridCol w:w="993"/>
        <w:gridCol w:w="992"/>
        <w:gridCol w:w="850"/>
      </w:tblGrid>
      <w:tr w:rsidR="00ED7CF3" w:rsidRPr="0013444B" w:rsidTr="00226F3B">
        <w:trPr>
          <w:cantSplit/>
          <w:trHeight w:val="64"/>
        </w:trPr>
        <w:tc>
          <w:tcPr>
            <w:tcW w:w="4707" w:type="dxa"/>
            <w:vAlign w:val="center"/>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Финансовые продуты (услуги)</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hAnsi="Times New Roman" w:cs="Times New Roman"/>
                <w:sz w:val="24"/>
                <w:szCs w:val="24"/>
              </w:rPr>
              <w:t>Удовлетворен</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hAnsi="Times New Roman" w:cs="Times New Roman"/>
                <w:sz w:val="24"/>
                <w:szCs w:val="24"/>
              </w:rPr>
              <w:t>Скорее удовлетворен</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hAnsi="Times New Roman" w:cs="Times New Roman"/>
                <w:sz w:val="24"/>
                <w:szCs w:val="24"/>
              </w:rPr>
              <w:t>Скорее не удовлетворен</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hAnsi="Times New Roman" w:cs="Times New Roman"/>
                <w:sz w:val="24"/>
                <w:szCs w:val="24"/>
              </w:rPr>
              <w:t>Не удовлетворен</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hAnsi="Times New Roman" w:cs="Times New Roman"/>
                <w:sz w:val="24"/>
                <w:szCs w:val="24"/>
              </w:rPr>
              <w:t>Не стал</w:t>
            </w:r>
            <w:r w:rsidR="00226F3B">
              <w:rPr>
                <w:rFonts w:ascii="Times New Roman" w:hAnsi="Times New Roman" w:cs="Times New Roman"/>
                <w:sz w:val="24"/>
                <w:szCs w:val="24"/>
              </w:rPr>
              <w:t>-</w:t>
            </w:r>
            <w:r w:rsidRPr="0013444B">
              <w:rPr>
                <w:rFonts w:ascii="Times New Roman" w:hAnsi="Times New Roman" w:cs="Times New Roman"/>
                <w:sz w:val="24"/>
                <w:szCs w:val="24"/>
              </w:rPr>
              <w:t>кива</w:t>
            </w:r>
            <w:r w:rsidR="00226F3B">
              <w:rPr>
                <w:rFonts w:ascii="Times New Roman" w:hAnsi="Times New Roman" w:cs="Times New Roman"/>
                <w:sz w:val="24"/>
                <w:szCs w:val="24"/>
              </w:rPr>
              <w:t>-</w:t>
            </w:r>
            <w:r w:rsidRPr="0013444B">
              <w:rPr>
                <w:rFonts w:ascii="Times New Roman" w:hAnsi="Times New Roman" w:cs="Times New Roman"/>
                <w:sz w:val="24"/>
                <w:szCs w:val="24"/>
              </w:rPr>
              <w:t>лся</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Кредиты</w:t>
            </w:r>
          </w:p>
        </w:tc>
        <w:tc>
          <w:tcPr>
            <w:tcW w:w="992" w:type="dxa"/>
          </w:tcPr>
          <w:p w:rsidR="00ED7CF3" w:rsidRPr="0013444B" w:rsidRDefault="00B90C11"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w:t>
            </w:r>
            <w:r w:rsidR="00ED7CF3" w:rsidRPr="0013444B">
              <w:rPr>
                <w:rFonts w:ascii="Times New Roman" w:eastAsia="Calibri" w:hAnsi="Times New Roman" w:cs="Times New Roman"/>
                <w:sz w:val="24"/>
                <w:szCs w:val="24"/>
                <w:lang w:eastAsia="en-US"/>
              </w:rPr>
              <w:t>09</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752</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355</w:t>
            </w:r>
          </w:p>
        </w:tc>
        <w:tc>
          <w:tcPr>
            <w:tcW w:w="992" w:type="dxa"/>
          </w:tcPr>
          <w:p w:rsidR="00ED7CF3" w:rsidRPr="0013444B" w:rsidRDefault="00B90C11"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w:t>
            </w:r>
            <w:r w:rsidR="00ED7CF3" w:rsidRPr="0013444B">
              <w:rPr>
                <w:rFonts w:ascii="Times New Roman" w:eastAsia="Calibri" w:hAnsi="Times New Roman" w:cs="Times New Roman"/>
                <w:sz w:val="24"/>
                <w:szCs w:val="24"/>
                <w:lang w:eastAsia="en-US"/>
              </w:rPr>
              <w:t>76</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194</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Вклады</w:t>
            </w:r>
          </w:p>
        </w:tc>
        <w:tc>
          <w:tcPr>
            <w:tcW w:w="992" w:type="dxa"/>
          </w:tcPr>
          <w:p w:rsidR="00ED7CF3" w:rsidRPr="0013444B" w:rsidRDefault="00B90C11"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w:t>
            </w:r>
            <w:r w:rsidR="00ED7CF3" w:rsidRPr="0013444B">
              <w:rPr>
                <w:rFonts w:ascii="Times New Roman" w:eastAsia="Calibri" w:hAnsi="Times New Roman" w:cs="Times New Roman"/>
                <w:sz w:val="24"/>
                <w:szCs w:val="24"/>
                <w:lang w:eastAsia="en-US"/>
              </w:rPr>
              <w:t>94</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727</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350</w:t>
            </w:r>
          </w:p>
        </w:tc>
        <w:tc>
          <w:tcPr>
            <w:tcW w:w="992" w:type="dxa"/>
          </w:tcPr>
          <w:p w:rsidR="00ED7CF3" w:rsidRPr="0013444B" w:rsidRDefault="00B90C11"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w:t>
            </w:r>
            <w:r w:rsidR="00ED7CF3" w:rsidRPr="0013444B">
              <w:rPr>
                <w:rFonts w:ascii="Times New Roman" w:eastAsia="Calibri" w:hAnsi="Times New Roman" w:cs="Times New Roman"/>
                <w:sz w:val="24"/>
                <w:szCs w:val="24"/>
                <w:lang w:eastAsia="en-US"/>
              </w:rPr>
              <w:t>82</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233</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Расчетные (дебетовые) карты, включая зарплатные</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239</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832</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286</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335</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194</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Кредитные карты</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211</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702</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358</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372</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243</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Переводы и платежи</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268</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828</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280</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319</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191</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Займы в микрофинансовых организациях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158</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556</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347</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498</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327</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Размещение средств в форме договора займа в микрофинансовых организациях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150</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564</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344</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498</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330</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Займы в кредитных потребительских кооперативах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150</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571</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348</w:t>
            </w:r>
          </w:p>
        </w:tc>
        <w:tc>
          <w:tcPr>
            <w:tcW w:w="992" w:type="dxa"/>
          </w:tcPr>
          <w:tbl>
            <w:tblPr>
              <w:tblW w:w="1920" w:type="dxa"/>
              <w:tblLayout w:type="fixed"/>
              <w:tblLook w:val="04A0" w:firstRow="1" w:lastRow="0" w:firstColumn="1" w:lastColumn="0" w:noHBand="0" w:noVBand="1"/>
            </w:tblPr>
            <w:tblGrid>
              <w:gridCol w:w="960"/>
              <w:gridCol w:w="960"/>
            </w:tblGrid>
            <w:tr w:rsidR="00ED7CF3" w:rsidRPr="0013444B" w:rsidTr="006F1B47">
              <w:trPr>
                <w:trHeight w:val="300"/>
              </w:trPr>
              <w:tc>
                <w:tcPr>
                  <w:tcW w:w="960" w:type="dxa"/>
                  <w:tcBorders>
                    <w:top w:val="nil"/>
                    <w:left w:val="nil"/>
                    <w:bottom w:val="nil"/>
                    <w:right w:val="nil"/>
                  </w:tcBorders>
                  <w:shd w:val="clear" w:color="auto" w:fill="auto"/>
                  <w:noWrap/>
                  <w:vAlign w:val="bottom"/>
                </w:tcPr>
                <w:p w:rsidR="00ED7CF3" w:rsidRPr="0013444B" w:rsidRDefault="00ED7CF3"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486</w:t>
                  </w:r>
                </w:p>
              </w:tc>
              <w:tc>
                <w:tcPr>
                  <w:tcW w:w="960" w:type="dxa"/>
                  <w:tcBorders>
                    <w:top w:val="nil"/>
                    <w:left w:val="nil"/>
                    <w:bottom w:val="nil"/>
                    <w:right w:val="nil"/>
                  </w:tcBorders>
                  <w:shd w:val="clear" w:color="auto" w:fill="auto"/>
                  <w:noWrap/>
                  <w:vAlign w:val="bottom"/>
                </w:tcPr>
                <w:p w:rsidR="00ED7CF3" w:rsidRPr="0013444B" w:rsidRDefault="00ED7CF3" w:rsidP="0013444B">
                  <w:pPr>
                    <w:jc w:val="center"/>
                    <w:rPr>
                      <w:rFonts w:ascii="Times New Roman" w:hAnsi="Times New Roman" w:cs="Times New Roman"/>
                      <w:color w:val="000000"/>
                      <w:sz w:val="24"/>
                      <w:szCs w:val="24"/>
                    </w:rPr>
                  </w:pPr>
                </w:p>
              </w:tc>
            </w:tr>
          </w:tbl>
          <w:p w:rsidR="00ED7CF3" w:rsidRPr="0013444B" w:rsidRDefault="00ED7CF3" w:rsidP="0013444B">
            <w:pPr>
              <w:jc w:val="center"/>
              <w:rPr>
                <w:rFonts w:ascii="Times New Roman" w:eastAsia="Calibri" w:hAnsi="Times New Roman" w:cs="Times New Roman"/>
                <w:sz w:val="24"/>
                <w:szCs w:val="24"/>
                <w:lang w:eastAsia="en-US"/>
              </w:rPr>
            </w:pP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331</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Размещение средств в форме договора займа в кредитных потребительских кооперативах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156</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560</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357</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482</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331</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Займы в ломбардах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163</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555</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355</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483</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330</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Добровольное страхование жизни</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172</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617</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366</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425</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306</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Другое добровольное страхование</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181</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608</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364</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434</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299</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Обязательное медицинское страхование</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210</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683</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350</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404</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239</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lastRenderedPageBreak/>
              <w:t>Другое обязательное страхование</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181</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619</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357</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428</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301</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Займы в сельскохозяйственных кредитных потребительских кооперативах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173</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576</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351</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457</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329</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Размещение средств в форме договора займа в сельскохозяйственных кредитных потребительских кооперативах</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168</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567</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373</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448</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330</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Обязательное пенсионное страхование *</w:t>
            </w:r>
          </w:p>
        </w:tc>
        <w:tc>
          <w:tcPr>
            <w:tcW w:w="992" w:type="dxa"/>
          </w:tcPr>
          <w:p w:rsidR="00ED7CF3" w:rsidRPr="0013444B" w:rsidRDefault="00B90C11"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w:t>
            </w:r>
            <w:r w:rsidR="00ED7CF3" w:rsidRPr="0013444B">
              <w:rPr>
                <w:rFonts w:ascii="Times New Roman" w:eastAsia="Calibri" w:hAnsi="Times New Roman" w:cs="Times New Roman"/>
                <w:sz w:val="24"/>
                <w:szCs w:val="24"/>
                <w:lang w:eastAsia="en-US"/>
              </w:rPr>
              <w:t>83</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649</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366</w:t>
            </w:r>
          </w:p>
        </w:tc>
        <w:tc>
          <w:tcPr>
            <w:tcW w:w="992" w:type="dxa"/>
          </w:tcPr>
          <w:p w:rsidR="00ED7CF3" w:rsidRPr="0013444B" w:rsidRDefault="00B90C11"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w:t>
            </w:r>
            <w:r w:rsidR="00ED7CF3" w:rsidRPr="0013444B">
              <w:rPr>
                <w:rFonts w:ascii="Times New Roman" w:eastAsia="Calibri" w:hAnsi="Times New Roman" w:cs="Times New Roman"/>
                <w:sz w:val="24"/>
                <w:szCs w:val="24"/>
                <w:lang w:eastAsia="en-US"/>
              </w:rPr>
              <w:t>17</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271</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Негосударственное пенсионное обеспечение **</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177</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604</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373</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431</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301</w:t>
            </w:r>
          </w:p>
        </w:tc>
      </w:tr>
      <w:tr w:rsidR="00ED7CF3" w:rsidRPr="0013444B" w:rsidTr="00226F3B">
        <w:tc>
          <w:tcPr>
            <w:tcW w:w="4707" w:type="dxa"/>
          </w:tcPr>
          <w:p w:rsidR="00ED7CF3" w:rsidRPr="0013444B" w:rsidRDefault="00ED7CF3" w:rsidP="0013444B">
            <w:pPr>
              <w:jc w:val="left"/>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Индивидуальные инвестиционные счета</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169</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592</w:t>
            </w:r>
          </w:p>
        </w:tc>
        <w:tc>
          <w:tcPr>
            <w:tcW w:w="993"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364</w:t>
            </w:r>
          </w:p>
        </w:tc>
        <w:tc>
          <w:tcPr>
            <w:tcW w:w="992"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437</w:t>
            </w:r>
          </w:p>
        </w:tc>
        <w:tc>
          <w:tcPr>
            <w:tcW w:w="850" w:type="dxa"/>
          </w:tcPr>
          <w:p w:rsidR="00ED7CF3" w:rsidRPr="0013444B" w:rsidRDefault="00ED7CF3" w:rsidP="0013444B">
            <w:pPr>
              <w:jc w:val="center"/>
              <w:rPr>
                <w:rFonts w:ascii="Times New Roman" w:eastAsia="Calibri" w:hAnsi="Times New Roman" w:cs="Times New Roman"/>
                <w:sz w:val="24"/>
                <w:szCs w:val="24"/>
                <w:lang w:eastAsia="en-US"/>
              </w:rPr>
            </w:pPr>
            <w:r w:rsidRPr="0013444B">
              <w:rPr>
                <w:rFonts w:ascii="Times New Roman" w:eastAsia="Calibri" w:hAnsi="Times New Roman" w:cs="Times New Roman"/>
                <w:sz w:val="24"/>
                <w:szCs w:val="24"/>
                <w:lang w:eastAsia="en-US"/>
              </w:rPr>
              <w:t>324</w:t>
            </w:r>
          </w:p>
        </w:tc>
      </w:tr>
    </w:tbl>
    <w:p w:rsidR="007F4D6E" w:rsidRPr="0013444B" w:rsidRDefault="007F4D6E" w:rsidP="0013444B">
      <w:pPr>
        <w:spacing w:after="0" w:line="240" w:lineRule="auto"/>
        <w:ind w:firstLine="567"/>
        <w:jc w:val="both"/>
        <w:rPr>
          <w:rFonts w:ascii="Times New Roman" w:hAnsi="Times New Roman" w:cs="Times New Roman"/>
          <w:sz w:val="28"/>
          <w:szCs w:val="28"/>
        </w:rPr>
      </w:pPr>
    </w:p>
    <w:p w:rsidR="000133B6" w:rsidRPr="0013444B" w:rsidRDefault="00F60DD2" w:rsidP="0013444B">
      <w:pPr>
        <w:pStyle w:val="a7"/>
        <w:tabs>
          <w:tab w:val="left" w:pos="284"/>
        </w:tabs>
        <w:spacing w:after="0" w:line="240" w:lineRule="auto"/>
        <w:ind w:left="0" w:firstLine="567"/>
        <w:jc w:val="both"/>
        <w:rPr>
          <w:rFonts w:ascii="Times New Roman" w:hAnsi="Times New Roman" w:cs="Times New Roman"/>
          <w:sz w:val="28"/>
          <w:szCs w:val="28"/>
        </w:rPr>
      </w:pPr>
      <w:r w:rsidRPr="0013444B">
        <w:rPr>
          <w:rFonts w:ascii="Times New Roman" w:hAnsi="Times New Roman" w:cs="Times New Roman"/>
          <w:sz w:val="28"/>
          <w:szCs w:val="28"/>
        </w:rPr>
        <w:t>Проанализировав данные ответы, можно сделать вывод, что население района наиболее удовлетворен</w:t>
      </w:r>
      <w:r w:rsidR="00392482" w:rsidRPr="0013444B">
        <w:rPr>
          <w:rFonts w:ascii="Times New Roman" w:hAnsi="Times New Roman" w:cs="Times New Roman"/>
          <w:sz w:val="28"/>
          <w:szCs w:val="28"/>
        </w:rPr>
        <w:t>о</w:t>
      </w:r>
      <w:r w:rsidRPr="0013444B">
        <w:rPr>
          <w:rFonts w:ascii="Times New Roman" w:hAnsi="Times New Roman" w:cs="Times New Roman"/>
          <w:sz w:val="28"/>
          <w:szCs w:val="28"/>
        </w:rPr>
        <w:t xml:space="preserve"> </w:t>
      </w:r>
      <w:r w:rsidR="000133B6" w:rsidRPr="0013444B">
        <w:rPr>
          <w:rFonts w:ascii="Times New Roman" w:hAnsi="Times New Roman" w:cs="Times New Roman"/>
          <w:sz w:val="28"/>
          <w:szCs w:val="28"/>
        </w:rPr>
        <w:t>такими финансовыми  продуктами/услугами, как  кредиты, вклады, расчетные (дебетовые) карты, включая зарплатные,  кредитные карты, переводы и платежи</w:t>
      </w:r>
      <w:r w:rsidR="00427315" w:rsidRPr="0013444B">
        <w:rPr>
          <w:rFonts w:ascii="Times New Roman" w:hAnsi="Times New Roman" w:cs="Times New Roman"/>
          <w:sz w:val="28"/>
          <w:szCs w:val="28"/>
        </w:rPr>
        <w:t xml:space="preserve">, </w:t>
      </w:r>
      <w:r w:rsidR="009058D7" w:rsidRPr="0013444B">
        <w:rPr>
          <w:rFonts w:ascii="Times New Roman" w:hAnsi="Times New Roman" w:cs="Times New Roman"/>
          <w:sz w:val="28"/>
          <w:szCs w:val="28"/>
        </w:rPr>
        <w:t xml:space="preserve">а также </w:t>
      </w:r>
      <w:r w:rsidR="00427315" w:rsidRPr="0013444B">
        <w:rPr>
          <w:rFonts w:ascii="Times New Roman" w:hAnsi="Times New Roman" w:cs="Times New Roman"/>
          <w:sz w:val="28"/>
          <w:szCs w:val="28"/>
        </w:rPr>
        <w:t>обязательное пенсионное страхование.</w:t>
      </w:r>
    </w:p>
    <w:p w:rsidR="000133B6" w:rsidRPr="0013444B" w:rsidRDefault="000133B6" w:rsidP="0013444B">
      <w:pPr>
        <w:pStyle w:val="a7"/>
        <w:tabs>
          <w:tab w:val="left" w:pos="284"/>
        </w:tabs>
        <w:spacing w:after="0" w:line="240" w:lineRule="auto"/>
        <w:ind w:left="0" w:firstLine="567"/>
        <w:jc w:val="both"/>
        <w:rPr>
          <w:rFonts w:ascii="Times New Roman" w:hAnsi="Times New Roman" w:cs="Times New Roman"/>
          <w:sz w:val="28"/>
          <w:szCs w:val="28"/>
        </w:rPr>
      </w:pPr>
    </w:p>
    <w:p w:rsidR="001E2C3A" w:rsidRPr="0013444B" w:rsidRDefault="00E27BFB"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6"/>
          <w:szCs w:val="26"/>
        </w:rPr>
        <w:t>1.5.</w:t>
      </w:r>
      <w:r w:rsidR="007D6755" w:rsidRPr="0013444B">
        <w:rPr>
          <w:rFonts w:ascii="Times New Roman" w:hAnsi="Times New Roman" w:cs="Times New Roman"/>
          <w:b/>
          <w:sz w:val="26"/>
          <w:szCs w:val="26"/>
        </w:rPr>
        <w:t xml:space="preserve"> </w:t>
      </w:r>
      <w:r w:rsidR="001E2C3A" w:rsidRPr="0013444B">
        <w:rPr>
          <w:rFonts w:ascii="Times New Roman" w:hAnsi="Times New Roman" w:cs="Times New Roman"/>
          <w:b/>
          <w:sz w:val="26"/>
          <w:szCs w:val="26"/>
        </w:rPr>
        <w:t>Доступность для населения финансовых услуг, оказываемых на территории региона</w:t>
      </w:r>
    </w:p>
    <w:p w:rsidR="006F7E9D" w:rsidRPr="0013444B" w:rsidRDefault="000F7876" w:rsidP="0013444B">
      <w:pPr>
        <w:pStyle w:val="a7"/>
        <w:tabs>
          <w:tab w:val="left" w:pos="284"/>
        </w:tabs>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ab/>
      </w:r>
      <w:r w:rsidRPr="0013444B">
        <w:rPr>
          <w:rFonts w:ascii="Times New Roman" w:hAnsi="Times New Roman" w:cs="Times New Roman"/>
          <w:sz w:val="28"/>
          <w:szCs w:val="28"/>
        </w:rPr>
        <w:tab/>
      </w:r>
      <w:r w:rsidR="006F7E9D" w:rsidRPr="0013444B">
        <w:rPr>
          <w:rFonts w:ascii="Times New Roman" w:hAnsi="Times New Roman" w:cs="Times New Roman"/>
          <w:sz w:val="28"/>
          <w:szCs w:val="28"/>
        </w:rPr>
        <w:t>На вопрос анкеты: «Какими из перечисленных финансовых продуктов (услуг) Вы пользовались за последние 12 месяцев», респонденты ответили следующее</w:t>
      </w:r>
      <w:r w:rsidR="00591626" w:rsidRPr="0013444B">
        <w:rPr>
          <w:rFonts w:ascii="Times New Roman" w:hAnsi="Times New Roman" w:cs="Times New Roman"/>
          <w:sz w:val="28"/>
          <w:szCs w:val="28"/>
        </w:rPr>
        <w:t>.</w:t>
      </w:r>
    </w:p>
    <w:tbl>
      <w:tblPr>
        <w:tblStyle w:val="a8"/>
        <w:tblW w:w="9639" w:type="dxa"/>
        <w:tblInd w:w="108" w:type="dxa"/>
        <w:tblLayout w:type="fixed"/>
        <w:tblLook w:val="04A0" w:firstRow="1" w:lastRow="0" w:firstColumn="1" w:lastColumn="0" w:noHBand="0" w:noVBand="1"/>
      </w:tblPr>
      <w:tblGrid>
        <w:gridCol w:w="6237"/>
        <w:gridCol w:w="880"/>
        <w:gridCol w:w="992"/>
        <w:gridCol w:w="822"/>
        <w:gridCol w:w="708"/>
      </w:tblGrid>
      <w:tr w:rsidR="00A75DEE" w:rsidRPr="0013444B" w:rsidTr="00226F3B">
        <w:trPr>
          <w:cantSplit/>
          <w:trHeight w:val="2800"/>
        </w:trPr>
        <w:tc>
          <w:tcPr>
            <w:tcW w:w="6237" w:type="dxa"/>
            <w:vAlign w:val="center"/>
          </w:tcPr>
          <w:p w:rsidR="00A75DEE" w:rsidRPr="0013444B" w:rsidRDefault="00A75DEE" w:rsidP="0013444B">
            <w:pPr>
              <w:pStyle w:val="a7"/>
              <w:tabs>
                <w:tab w:val="left" w:pos="284"/>
                <w:tab w:val="left" w:pos="567"/>
              </w:tabs>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Финансовый продукт</w:t>
            </w:r>
          </w:p>
        </w:tc>
        <w:tc>
          <w:tcPr>
            <w:tcW w:w="880" w:type="dxa"/>
            <w:textDirection w:val="btLr"/>
          </w:tcPr>
          <w:p w:rsidR="00A75DEE" w:rsidRPr="0013444B" w:rsidRDefault="00A75DEE" w:rsidP="0013444B">
            <w:pPr>
              <w:pStyle w:val="a7"/>
              <w:tabs>
                <w:tab w:val="left" w:pos="284"/>
                <w:tab w:val="left" w:pos="567"/>
              </w:tabs>
              <w:ind w:left="113" w:right="113"/>
              <w:contextualSpacing w:val="0"/>
              <w:rPr>
                <w:rFonts w:ascii="Times New Roman" w:hAnsi="Times New Roman" w:cs="Times New Roman"/>
                <w:b/>
                <w:sz w:val="24"/>
                <w:szCs w:val="24"/>
              </w:rPr>
            </w:pPr>
            <w:r w:rsidRPr="0013444B">
              <w:rPr>
                <w:rFonts w:ascii="Times New Roman" w:hAnsi="Times New Roman" w:cs="Times New Roman"/>
                <w:sz w:val="24"/>
                <w:szCs w:val="24"/>
              </w:rPr>
              <w:t>Имеется сейчас</w:t>
            </w:r>
          </w:p>
        </w:tc>
        <w:tc>
          <w:tcPr>
            <w:tcW w:w="992" w:type="dxa"/>
            <w:textDirection w:val="btLr"/>
          </w:tcPr>
          <w:p w:rsidR="00A75DEE" w:rsidRPr="0013444B" w:rsidRDefault="00A75DEE" w:rsidP="0013444B">
            <w:pPr>
              <w:pStyle w:val="a7"/>
              <w:tabs>
                <w:tab w:val="left" w:pos="284"/>
                <w:tab w:val="left" w:pos="567"/>
              </w:tabs>
              <w:ind w:left="113" w:right="113"/>
              <w:contextualSpacing w:val="0"/>
              <w:rPr>
                <w:rFonts w:ascii="Times New Roman" w:hAnsi="Times New Roman" w:cs="Times New Roman"/>
                <w:b/>
                <w:sz w:val="24"/>
                <w:szCs w:val="24"/>
              </w:rPr>
            </w:pPr>
            <w:r w:rsidRPr="0013444B">
              <w:rPr>
                <w:rFonts w:ascii="Times New Roman" w:hAnsi="Times New Roman" w:cs="Times New Roman"/>
                <w:sz w:val="24"/>
                <w:szCs w:val="24"/>
              </w:rPr>
              <w:t>Не имеется сейчас, но пользовался за последние 12 месяцев</w:t>
            </w:r>
          </w:p>
        </w:tc>
        <w:tc>
          <w:tcPr>
            <w:tcW w:w="822" w:type="dxa"/>
            <w:textDirection w:val="btLr"/>
          </w:tcPr>
          <w:p w:rsidR="00A75DEE" w:rsidRPr="0013444B" w:rsidRDefault="00A75DEE" w:rsidP="0013444B">
            <w:pPr>
              <w:pStyle w:val="a7"/>
              <w:tabs>
                <w:tab w:val="left" w:pos="284"/>
                <w:tab w:val="left" w:pos="567"/>
              </w:tabs>
              <w:ind w:left="113" w:right="113"/>
              <w:contextualSpacing w:val="0"/>
              <w:rPr>
                <w:rFonts w:ascii="Times New Roman" w:hAnsi="Times New Roman" w:cs="Times New Roman"/>
                <w:b/>
                <w:sz w:val="24"/>
                <w:szCs w:val="24"/>
              </w:rPr>
            </w:pPr>
            <w:r w:rsidRPr="0013444B">
              <w:rPr>
                <w:rFonts w:ascii="Times New Roman" w:hAnsi="Times New Roman" w:cs="Times New Roman"/>
                <w:sz w:val="24"/>
                <w:szCs w:val="24"/>
              </w:rPr>
              <w:t>Не пользовался за последние 12 месяцев</w:t>
            </w:r>
          </w:p>
        </w:tc>
        <w:tc>
          <w:tcPr>
            <w:tcW w:w="708" w:type="dxa"/>
            <w:textDirection w:val="btLr"/>
          </w:tcPr>
          <w:p w:rsidR="00A75DEE" w:rsidRPr="0013444B" w:rsidRDefault="00A75DEE" w:rsidP="0013444B">
            <w:pPr>
              <w:pStyle w:val="a7"/>
              <w:tabs>
                <w:tab w:val="left" w:pos="284"/>
                <w:tab w:val="left" w:pos="567"/>
              </w:tabs>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пусто</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508</w:t>
            </w:r>
          </w:p>
        </w:tc>
        <w:tc>
          <w:tcPr>
            <w:tcW w:w="992" w:type="dxa"/>
          </w:tcPr>
          <w:p w:rsidR="00A75DEE" w:rsidRPr="0013444B" w:rsidRDefault="00A75DEE" w:rsidP="0013444B">
            <w:pPr>
              <w:rPr>
                <w:rFonts w:ascii="Times New Roman" w:hAnsi="Times New Roman" w:cs="Times New Roman"/>
                <w:sz w:val="24"/>
                <w:szCs w:val="24"/>
              </w:rPr>
            </w:pPr>
            <w:r w:rsidRPr="0013444B">
              <w:rPr>
                <w:rFonts w:ascii="Times New Roman" w:hAnsi="Times New Roman" w:cs="Times New Roman"/>
                <w:sz w:val="24"/>
                <w:szCs w:val="24"/>
              </w:rPr>
              <w:t>376</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773</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229</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Иной кредит в банке, не являющийся онлайн-кредитом</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413</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478</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779</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216</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Использование кредитного лимита по кредитной карте</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350</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437</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832</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267</w:t>
            </w:r>
          </w:p>
        </w:tc>
      </w:tr>
      <w:tr w:rsidR="00A75DEE" w:rsidRPr="0013444B" w:rsidTr="00226F3B">
        <w:trPr>
          <w:trHeight w:val="519"/>
        </w:trPr>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184</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415</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972</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315</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Иной заем в микрофинансовой организации, не являющийся онлайн-займом</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194</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392</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987</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313</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Онлайн-заем в кредитном потребительском кооперативе</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182</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403</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986</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315</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t>Иной заем в кредитном потребительском кооперативе, не являющийся онлайн-займом</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173</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408</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993</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312</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b/>
                <w:sz w:val="24"/>
                <w:szCs w:val="24"/>
              </w:rPr>
            </w:pPr>
            <w:r w:rsidRPr="0013444B">
              <w:rPr>
                <w:rFonts w:ascii="Times New Roman" w:hAnsi="Times New Roman" w:cs="Times New Roman"/>
                <w:sz w:val="24"/>
                <w:szCs w:val="24"/>
              </w:rPr>
              <w:lastRenderedPageBreak/>
              <w:t>Онлайн-заем в сельскохозяйственном кредитном потребительском кооперативе</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183</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392</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995</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316</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Иной заем в сельскохозяйственном кредитном потребительском кооперативе, не являющийся онлайн-займом</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187</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394</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996</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309</w:t>
            </w:r>
          </w:p>
        </w:tc>
      </w:tr>
      <w:tr w:rsidR="00A75DEE" w:rsidRPr="0013444B" w:rsidTr="00226F3B">
        <w:tc>
          <w:tcPr>
            <w:tcW w:w="6237"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Заем в ломбарде</w:t>
            </w:r>
          </w:p>
        </w:tc>
        <w:tc>
          <w:tcPr>
            <w:tcW w:w="880"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161</w:t>
            </w:r>
          </w:p>
        </w:tc>
        <w:tc>
          <w:tcPr>
            <w:tcW w:w="99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396</w:t>
            </w:r>
          </w:p>
        </w:tc>
        <w:tc>
          <w:tcPr>
            <w:tcW w:w="822"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1001</w:t>
            </w:r>
          </w:p>
        </w:tc>
        <w:tc>
          <w:tcPr>
            <w:tcW w:w="708" w:type="dxa"/>
          </w:tcPr>
          <w:p w:rsidR="00A75DEE" w:rsidRPr="0013444B" w:rsidRDefault="00A75DE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328</w:t>
            </w:r>
          </w:p>
        </w:tc>
      </w:tr>
    </w:tbl>
    <w:p w:rsidR="00A75DEE" w:rsidRPr="0013444B" w:rsidRDefault="00A75DEE" w:rsidP="0013444B">
      <w:pPr>
        <w:pStyle w:val="a7"/>
        <w:tabs>
          <w:tab w:val="left" w:pos="284"/>
        </w:tabs>
        <w:ind w:left="0"/>
        <w:contextualSpacing w:val="0"/>
        <w:jc w:val="both"/>
        <w:rPr>
          <w:rFonts w:ascii="Times New Roman" w:hAnsi="Times New Roman" w:cs="Times New Roman"/>
          <w:sz w:val="28"/>
          <w:szCs w:val="28"/>
        </w:rPr>
      </w:pPr>
    </w:p>
    <w:p w:rsidR="00A75DEE" w:rsidRPr="0013444B" w:rsidRDefault="0089075F" w:rsidP="0013444B">
      <w:pPr>
        <w:pStyle w:val="a7"/>
        <w:tabs>
          <w:tab w:val="left" w:pos="284"/>
          <w:tab w:val="left" w:pos="426"/>
        </w:tabs>
        <w:suppressAutoHyphens w:val="0"/>
        <w:spacing w:after="0" w:line="240" w:lineRule="auto"/>
        <w:ind w:left="-142"/>
        <w:contextualSpacing w:val="0"/>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DF6BE5" w:rsidRPr="0013444B">
        <w:rPr>
          <w:rFonts w:ascii="Times New Roman" w:hAnsi="Times New Roman" w:cs="Times New Roman"/>
          <w:sz w:val="28"/>
          <w:szCs w:val="28"/>
        </w:rPr>
        <w:t>Респонденты, которые</w:t>
      </w:r>
      <w:r w:rsidR="006F7E9D" w:rsidRPr="0013444B">
        <w:rPr>
          <w:rFonts w:ascii="Times New Roman" w:hAnsi="Times New Roman" w:cs="Times New Roman"/>
          <w:sz w:val="28"/>
          <w:szCs w:val="28"/>
        </w:rPr>
        <w:t xml:space="preserve"> за последние 12 месяцев ни одним из перечисленных продуктов</w:t>
      </w:r>
      <w:r w:rsidR="00DF6BE5" w:rsidRPr="0013444B">
        <w:rPr>
          <w:rFonts w:ascii="Times New Roman" w:hAnsi="Times New Roman" w:cs="Times New Roman"/>
          <w:sz w:val="28"/>
          <w:szCs w:val="28"/>
        </w:rPr>
        <w:t xml:space="preserve"> не пользовались</w:t>
      </w:r>
      <w:r w:rsidR="006F7E9D" w:rsidRPr="0013444B">
        <w:rPr>
          <w:rFonts w:ascii="Times New Roman" w:hAnsi="Times New Roman" w:cs="Times New Roman"/>
          <w:sz w:val="28"/>
          <w:szCs w:val="28"/>
        </w:rPr>
        <w:t>,</w:t>
      </w:r>
      <w:r w:rsidR="00DF6BE5" w:rsidRPr="0013444B">
        <w:rPr>
          <w:rFonts w:ascii="Times New Roman" w:hAnsi="Times New Roman" w:cs="Times New Roman"/>
          <w:sz w:val="28"/>
          <w:szCs w:val="28"/>
        </w:rPr>
        <w:t xml:space="preserve"> так</w:t>
      </w:r>
      <w:r w:rsidR="006F7E9D" w:rsidRPr="0013444B">
        <w:rPr>
          <w:rFonts w:ascii="Times New Roman" w:hAnsi="Times New Roman" w:cs="Times New Roman"/>
          <w:sz w:val="28"/>
          <w:szCs w:val="28"/>
        </w:rPr>
        <w:t xml:space="preserve"> отмет</w:t>
      </w:r>
      <w:r w:rsidR="00DF6BE5" w:rsidRPr="0013444B">
        <w:rPr>
          <w:rFonts w:ascii="Times New Roman" w:hAnsi="Times New Roman" w:cs="Times New Roman"/>
          <w:sz w:val="28"/>
          <w:szCs w:val="28"/>
        </w:rPr>
        <w:t>или</w:t>
      </w:r>
      <w:r w:rsidR="006F7E9D" w:rsidRPr="0013444B">
        <w:rPr>
          <w:rFonts w:ascii="Times New Roman" w:hAnsi="Times New Roman" w:cs="Times New Roman"/>
          <w:sz w:val="28"/>
          <w:szCs w:val="28"/>
        </w:rPr>
        <w:t xml:space="preserve"> высказывания, которые описывают причину отсутствия </w:t>
      </w:r>
    </w:p>
    <w:tbl>
      <w:tblPr>
        <w:tblStyle w:val="a8"/>
        <w:tblW w:w="9639" w:type="dxa"/>
        <w:tblInd w:w="108" w:type="dxa"/>
        <w:tblLook w:val="04A0" w:firstRow="1" w:lastRow="0" w:firstColumn="1" w:lastColumn="0" w:noHBand="0" w:noVBand="1"/>
      </w:tblPr>
      <w:tblGrid>
        <w:gridCol w:w="7797"/>
        <w:gridCol w:w="992"/>
        <w:gridCol w:w="850"/>
      </w:tblGrid>
      <w:tr w:rsidR="00A75DEE" w:rsidRPr="0013444B" w:rsidTr="00226F3B">
        <w:trPr>
          <w:trHeight w:val="372"/>
        </w:trPr>
        <w:tc>
          <w:tcPr>
            <w:tcW w:w="7797"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 xml:space="preserve">         Причины</w:t>
            </w:r>
          </w:p>
        </w:tc>
        <w:tc>
          <w:tcPr>
            <w:tcW w:w="992"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850"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w:t>
            </w:r>
          </w:p>
        </w:tc>
      </w:tr>
      <w:tr w:rsidR="00A75DEE" w:rsidRPr="0013444B" w:rsidTr="00226F3B">
        <w:trPr>
          <w:trHeight w:val="372"/>
        </w:trPr>
        <w:tc>
          <w:tcPr>
            <w:tcW w:w="7797"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Отделения финансовых организаций находятся слишком далеко от меня</w:t>
            </w:r>
          </w:p>
        </w:tc>
        <w:tc>
          <w:tcPr>
            <w:tcW w:w="992"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158</w:t>
            </w:r>
          </w:p>
        </w:tc>
        <w:tc>
          <w:tcPr>
            <w:tcW w:w="850"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8,4</w:t>
            </w:r>
          </w:p>
        </w:tc>
      </w:tr>
      <w:tr w:rsidR="00A75DEE" w:rsidRPr="0013444B" w:rsidTr="00226F3B">
        <w:tc>
          <w:tcPr>
            <w:tcW w:w="7797"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Процентная ставка слишком высокая</w:t>
            </w:r>
          </w:p>
        </w:tc>
        <w:tc>
          <w:tcPr>
            <w:tcW w:w="992"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477</w:t>
            </w:r>
          </w:p>
        </w:tc>
        <w:tc>
          <w:tcPr>
            <w:tcW w:w="850"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25,3</w:t>
            </w:r>
          </w:p>
        </w:tc>
      </w:tr>
      <w:tr w:rsidR="00A75DEE" w:rsidRPr="0013444B" w:rsidTr="00226F3B">
        <w:tc>
          <w:tcPr>
            <w:tcW w:w="7797"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Я не доверяю финансовым организациям в достаточной степени, чтобы привлекать у них денежные средства</w:t>
            </w:r>
          </w:p>
        </w:tc>
        <w:tc>
          <w:tcPr>
            <w:tcW w:w="992"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271</w:t>
            </w:r>
          </w:p>
        </w:tc>
        <w:tc>
          <w:tcPr>
            <w:tcW w:w="850" w:type="dxa"/>
          </w:tcPr>
          <w:p w:rsidR="00A75DEE" w:rsidRPr="0013444B" w:rsidRDefault="00A75DEE" w:rsidP="0013444B">
            <w:pPr>
              <w:tabs>
                <w:tab w:val="left" w:pos="284"/>
                <w:tab w:val="left" w:pos="426"/>
              </w:tabs>
              <w:rPr>
                <w:rFonts w:ascii="Times New Roman" w:hAnsi="Times New Roman" w:cs="Times New Roman"/>
                <w:sz w:val="24"/>
                <w:szCs w:val="24"/>
              </w:rPr>
            </w:pPr>
            <w:r w:rsidRPr="0013444B">
              <w:rPr>
                <w:rFonts w:ascii="Times New Roman" w:hAnsi="Times New Roman" w:cs="Times New Roman"/>
                <w:sz w:val="24"/>
                <w:szCs w:val="24"/>
              </w:rPr>
              <w:t>14,4</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136</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7,2</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Не люблю кредиты/займы/не хочу жить в долг</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409</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21,7</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Использую другие способы получить заем (неформальные источники (родные и друзья), заем у работодателя)</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99</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5,2</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Кредит/заем оформлен на других членов моей семьи</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113</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6,0</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Нет необходимости в заемных средствах</w:t>
            </w:r>
          </w:p>
        </w:tc>
        <w:tc>
          <w:tcPr>
            <w:tcW w:w="992" w:type="dxa"/>
          </w:tcPr>
          <w:p w:rsidR="00A75DEE" w:rsidRPr="0013444B" w:rsidRDefault="00837B62"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w:t>
            </w:r>
            <w:r w:rsidR="00A75DEE" w:rsidRPr="0013444B">
              <w:rPr>
                <w:rFonts w:ascii="Times New Roman" w:hAnsi="Times New Roman" w:cs="Times New Roman"/>
                <w:sz w:val="24"/>
                <w:szCs w:val="24"/>
              </w:rPr>
              <w:t>34</w:t>
            </w:r>
          </w:p>
        </w:tc>
        <w:tc>
          <w:tcPr>
            <w:tcW w:w="850" w:type="dxa"/>
          </w:tcPr>
          <w:p w:rsidR="00A75DEE" w:rsidRPr="0013444B" w:rsidRDefault="00837B62"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17,7</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Я не обладаю навыками использования онлайн-сервисов финансовых организаций для получения кредита (займа)</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124</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6,6</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Я не уверен в технической безопасности онлайн-сервисов финансовых организаций</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203</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10,8</w:t>
            </w:r>
          </w:p>
        </w:tc>
      </w:tr>
      <w:tr w:rsidR="00A75DEE" w:rsidRPr="0013444B" w:rsidTr="00226F3B">
        <w:tc>
          <w:tcPr>
            <w:tcW w:w="7797"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Иное (пожалуйста, укажите)</w:t>
            </w:r>
          </w:p>
        </w:tc>
        <w:tc>
          <w:tcPr>
            <w:tcW w:w="992"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11,0</w:t>
            </w:r>
          </w:p>
        </w:tc>
        <w:tc>
          <w:tcPr>
            <w:tcW w:w="850" w:type="dxa"/>
          </w:tcPr>
          <w:p w:rsidR="00A75DEE" w:rsidRPr="0013444B" w:rsidRDefault="00A75DEE" w:rsidP="0013444B">
            <w:pPr>
              <w:pStyle w:val="a7"/>
              <w:tabs>
                <w:tab w:val="left" w:pos="284"/>
                <w:tab w:val="left" w:pos="426"/>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0,6</w:t>
            </w:r>
          </w:p>
        </w:tc>
      </w:tr>
    </w:tbl>
    <w:p w:rsidR="006F7E9D" w:rsidRPr="0013444B" w:rsidRDefault="000F7876" w:rsidP="0013444B">
      <w:pPr>
        <w:pStyle w:val="a7"/>
        <w:tabs>
          <w:tab w:val="left" w:pos="284"/>
          <w:tab w:val="left" w:pos="426"/>
        </w:tabs>
        <w:suppressAutoHyphens w:val="0"/>
        <w:spacing w:after="0" w:line="240" w:lineRule="auto"/>
        <w:ind w:left="-142"/>
        <w:contextualSpacing w:val="0"/>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Pr="0013444B">
        <w:rPr>
          <w:rFonts w:ascii="Times New Roman" w:hAnsi="Times New Roman" w:cs="Times New Roman"/>
          <w:sz w:val="28"/>
          <w:szCs w:val="28"/>
        </w:rPr>
        <w:tab/>
      </w:r>
      <w:r w:rsidRPr="0013444B">
        <w:rPr>
          <w:rFonts w:ascii="Times New Roman" w:hAnsi="Times New Roman" w:cs="Times New Roman"/>
          <w:sz w:val="28"/>
          <w:szCs w:val="28"/>
        </w:rPr>
        <w:tab/>
      </w:r>
      <w:r w:rsidR="00DF6BE5" w:rsidRPr="0013444B">
        <w:rPr>
          <w:rFonts w:ascii="Times New Roman" w:hAnsi="Times New Roman" w:cs="Times New Roman"/>
          <w:sz w:val="28"/>
          <w:szCs w:val="28"/>
        </w:rPr>
        <w:t xml:space="preserve">Как видно из таблицы,  в качестве  причины неиспользования продуктов, </w:t>
      </w:r>
      <w:r w:rsidR="00A75DEE" w:rsidRPr="0013444B">
        <w:rPr>
          <w:rFonts w:ascii="Times New Roman" w:hAnsi="Times New Roman" w:cs="Times New Roman"/>
          <w:sz w:val="28"/>
          <w:szCs w:val="28"/>
        </w:rPr>
        <w:t>477</w:t>
      </w:r>
      <w:r w:rsidR="00DF6BE5" w:rsidRPr="0013444B">
        <w:rPr>
          <w:rFonts w:ascii="Times New Roman" w:hAnsi="Times New Roman" w:cs="Times New Roman"/>
          <w:sz w:val="28"/>
          <w:szCs w:val="28"/>
        </w:rPr>
        <w:t xml:space="preserve"> респондент</w:t>
      </w:r>
      <w:r w:rsidR="00A75DEE" w:rsidRPr="0013444B">
        <w:rPr>
          <w:rFonts w:ascii="Times New Roman" w:hAnsi="Times New Roman" w:cs="Times New Roman"/>
          <w:sz w:val="28"/>
          <w:szCs w:val="28"/>
        </w:rPr>
        <w:t>ов (25%)</w:t>
      </w:r>
      <w:r w:rsidR="00DF6BE5" w:rsidRPr="0013444B">
        <w:rPr>
          <w:rFonts w:ascii="Times New Roman" w:hAnsi="Times New Roman" w:cs="Times New Roman"/>
          <w:sz w:val="28"/>
          <w:szCs w:val="28"/>
        </w:rPr>
        <w:t xml:space="preserve">    назвали  то, что процентная ставка слишком высокая,  </w:t>
      </w:r>
      <w:r w:rsidR="00A75DEE" w:rsidRPr="0013444B">
        <w:rPr>
          <w:rFonts w:ascii="Times New Roman" w:hAnsi="Times New Roman" w:cs="Times New Roman"/>
          <w:sz w:val="28"/>
          <w:szCs w:val="28"/>
        </w:rPr>
        <w:t>409</w:t>
      </w:r>
      <w:r w:rsidR="00DF6BE5" w:rsidRPr="0013444B">
        <w:rPr>
          <w:rFonts w:ascii="Times New Roman" w:hAnsi="Times New Roman" w:cs="Times New Roman"/>
          <w:sz w:val="28"/>
          <w:szCs w:val="28"/>
        </w:rPr>
        <w:t xml:space="preserve"> человек </w:t>
      </w:r>
      <w:r w:rsidR="00A75DEE" w:rsidRPr="0013444B">
        <w:rPr>
          <w:rFonts w:ascii="Times New Roman" w:hAnsi="Times New Roman" w:cs="Times New Roman"/>
          <w:sz w:val="28"/>
          <w:szCs w:val="28"/>
        </w:rPr>
        <w:t xml:space="preserve">(21,7%) </w:t>
      </w:r>
      <w:r w:rsidR="00DF6BE5" w:rsidRPr="0013444B">
        <w:rPr>
          <w:rFonts w:ascii="Times New Roman" w:hAnsi="Times New Roman" w:cs="Times New Roman"/>
          <w:sz w:val="28"/>
          <w:szCs w:val="28"/>
        </w:rPr>
        <w:t xml:space="preserve">не любят кредиты,  а у  </w:t>
      </w:r>
      <w:r w:rsidR="00837B62" w:rsidRPr="0013444B">
        <w:rPr>
          <w:rFonts w:ascii="Times New Roman" w:hAnsi="Times New Roman" w:cs="Times New Roman"/>
          <w:sz w:val="28"/>
          <w:szCs w:val="28"/>
        </w:rPr>
        <w:t>334</w:t>
      </w:r>
      <w:r w:rsidR="00DF6BE5" w:rsidRPr="0013444B">
        <w:rPr>
          <w:rFonts w:ascii="Times New Roman" w:hAnsi="Times New Roman" w:cs="Times New Roman"/>
          <w:sz w:val="28"/>
          <w:szCs w:val="28"/>
        </w:rPr>
        <w:t xml:space="preserve"> опрошенных </w:t>
      </w:r>
      <w:r w:rsidR="00837B62" w:rsidRPr="0013444B">
        <w:rPr>
          <w:rFonts w:ascii="Times New Roman" w:hAnsi="Times New Roman" w:cs="Times New Roman"/>
          <w:sz w:val="28"/>
          <w:szCs w:val="28"/>
        </w:rPr>
        <w:t>(17,7%)</w:t>
      </w:r>
      <w:r w:rsidR="00DF6BE5" w:rsidRPr="0013444B">
        <w:rPr>
          <w:rFonts w:ascii="Times New Roman" w:hAnsi="Times New Roman" w:cs="Times New Roman"/>
          <w:sz w:val="28"/>
          <w:szCs w:val="28"/>
        </w:rPr>
        <w:t>просто нет необходимости в заемных средствах.</w:t>
      </w:r>
    </w:p>
    <w:p w:rsidR="006F7E9D" w:rsidRPr="0013444B" w:rsidRDefault="00DF584B" w:rsidP="0013444B">
      <w:pPr>
        <w:spacing w:line="276" w:lineRule="auto"/>
        <w:rPr>
          <w:rFonts w:ascii="Times New Roman" w:eastAsia="Calibri" w:hAnsi="Times New Roman" w:cs="Times New Roman"/>
          <w:lang w:eastAsia="en-US"/>
        </w:rPr>
      </w:pPr>
      <w:r w:rsidRPr="0013444B">
        <w:rPr>
          <w:rFonts w:ascii="Times New Roman" w:hAnsi="Times New Roman" w:cs="Times New Roman"/>
          <w:sz w:val="28"/>
          <w:szCs w:val="28"/>
        </w:rPr>
        <w:t xml:space="preserve">        </w:t>
      </w:r>
      <w:r w:rsidR="007074B0" w:rsidRPr="0013444B">
        <w:rPr>
          <w:rFonts w:ascii="Times New Roman" w:hAnsi="Times New Roman" w:cs="Times New Roman"/>
          <w:sz w:val="28"/>
          <w:szCs w:val="28"/>
        </w:rPr>
        <w:t>Анкетируемых спросили: «</w:t>
      </w:r>
      <w:r w:rsidR="006F7E9D" w:rsidRPr="0013444B">
        <w:rPr>
          <w:rFonts w:ascii="Times New Roman" w:hAnsi="Times New Roman" w:cs="Times New Roman"/>
          <w:sz w:val="28"/>
          <w:szCs w:val="28"/>
        </w:rPr>
        <w:t>Какими из перечисленных платежных карт Вы пользовались за последние 12 месяцев?</w:t>
      </w:r>
      <w:r w:rsidR="007074B0" w:rsidRPr="0013444B">
        <w:rPr>
          <w:rFonts w:ascii="Times New Roman" w:hAnsi="Times New Roman" w:cs="Times New Roman"/>
          <w:sz w:val="28"/>
          <w:szCs w:val="28"/>
        </w:rPr>
        <w:t>»</w:t>
      </w:r>
      <w:r w:rsidR="006F7E9D" w:rsidRPr="0013444B">
        <w:rPr>
          <w:rFonts w:ascii="Times New Roman" w:hAnsi="Times New Roman" w:cs="Times New Roman"/>
          <w:sz w:val="28"/>
          <w:szCs w:val="28"/>
        </w:rPr>
        <w:t xml:space="preserve"> </w:t>
      </w:r>
    </w:p>
    <w:tbl>
      <w:tblPr>
        <w:tblStyle w:val="a8"/>
        <w:tblW w:w="0" w:type="auto"/>
        <w:tblInd w:w="-34" w:type="dxa"/>
        <w:tblLook w:val="04A0" w:firstRow="1" w:lastRow="0" w:firstColumn="1" w:lastColumn="0" w:noHBand="0" w:noVBand="1"/>
      </w:tblPr>
      <w:tblGrid>
        <w:gridCol w:w="6265"/>
        <w:gridCol w:w="1005"/>
        <w:gridCol w:w="1239"/>
        <w:gridCol w:w="1272"/>
      </w:tblGrid>
      <w:tr w:rsidR="006F7E9D" w:rsidRPr="0013444B" w:rsidTr="00226F3B">
        <w:trPr>
          <w:cantSplit/>
          <w:trHeight w:val="2690"/>
        </w:trPr>
        <w:tc>
          <w:tcPr>
            <w:tcW w:w="6265" w:type="dxa"/>
          </w:tcPr>
          <w:p w:rsidR="00837B62" w:rsidRPr="0013444B" w:rsidRDefault="00837B62" w:rsidP="0013444B">
            <w:pPr>
              <w:pStyle w:val="a7"/>
              <w:tabs>
                <w:tab w:val="left" w:pos="284"/>
                <w:tab w:val="left" w:pos="567"/>
              </w:tabs>
              <w:ind w:left="0"/>
              <w:contextualSpacing w:val="0"/>
              <w:rPr>
                <w:rFonts w:ascii="Times New Roman" w:hAnsi="Times New Roman" w:cs="Times New Roman"/>
              </w:rPr>
            </w:pPr>
            <w:r w:rsidRPr="0013444B">
              <w:rPr>
                <w:rFonts w:ascii="Times New Roman" w:hAnsi="Times New Roman" w:cs="Times New Roman"/>
              </w:rPr>
              <w:t xml:space="preserve">                              </w:t>
            </w:r>
          </w:p>
          <w:p w:rsidR="00837B62" w:rsidRPr="0013444B" w:rsidRDefault="00837B62" w:rsidP="0013444B">
            <w:pPr>
              <w:pStyle w:val="a7"/>
              <w:tabs>
                <w:tab w:val="left" w:pos="284"/>
                <w:tab w:val="left" w:pos="567"/>
              </w:tabs>
              <w:ind w:left="0"/>
              <w:contextualSpacing w:val="0"/>
              <w:rPr>
                <w:rFonts w:ascii="Times New Roman" w:hAnsi="Times New Roman" w:cs="Times New Roman"/>
              </w:rPr>
            </w:pPr>
          </w:p>
          <w:p w:rsidR="00837B62" w:rsidRPr="0013444B" w:rsidRDefault="00837B62" w:rsidP="0013444B">
            <w:pPr>
              <w:pStyle w:val="a7"/>
              <w:tabs>
                <w:tab w:val="left" w:pos="284"/>
                <w:tab w:val="left" w:pos="567"/>
              </w:tabs>
              <w:ind w:left="0"/>
              <w:contextualSpacing w:val="0"/>
              <w:rPr>
                <w:rFonts w:ascii="Times New Roman" w:hAnsi="Times New Roman" w:cs="Times New Roman"/>
              </w:rPr>
            </w:pPr>
          </w:p>
          <w:p w:rsidR="00837B62" w:rsidRPr="0013444B" w:rsidRDefault="00837B62" w:rsidP="0013444B">
            <w:pPr>
              <w:pStyle w:val="a7"/>
              <w:tabs>
                <w:tab w:val="left" w:pos="284"/>
                <w:tab w:val="left" w:pos="567"/>
              </w:tabs>
              <w:ind w:left="0"/>
              <w:contextualSpacing w:val="0"/>
              <w:rPr>
                <w:rFonts w:ascii="Times New Roman" w:hAnsi="Times New Roman" w:cs="Times New Roman"/>
              </w:rPr>
            </w:pPr>
          </w:p>
          <w:p w:rsidR="006F7E9D" w:rsidRPr="0013444B" w:rsidRDefault="00837B62" w:rsidP="0013444B">
            <w:pPr>
              <w:pStyle w:val="a7"/>
              <w:tabs>
                <w:tab w:val="left" w:pos="284"/>
                <w:tab w:val="left" w:pos="567"/>
              </w:tabs>
              <w:ind w:left="0"/>
              <w:contextualSpacing w:val="0"/>
              <w:rPr>
                <w:rFonts w:ascii="Times New Roman" w:hAnsi="Times New Roman" w:cs="Times New Roman"/>
              </w:rPr>
            </w:pPr>
            <w:r w:rsidRPr="0013444B">
              <w:rPr>
                <w:rFonts w:ascii="Times New Roman" w:hAnsi="Times New Roman" w:cs="Times New Roman"/>
              </w:rPr>
              <w:t xml:space="preserve">                                       Наименование  карты</w:t>
            </w:r>
          </w:p>
        </w:tc>
        <w:tc>
          <w:tcPr>
            <w:tcW w:w="1005" w:type="dxa"/>
            <w:textDirection w:val="btLr"/>
          </w:tcPr>
          <w:p w:rsidR="006F7E9D" w:rsidRPr="0013444B" w:rsidRDefault="006F7E9D" w:rsidP="0013444B">
            <w:pPr>
              <w:pStyle w:val="a7"/>
              <w:tabs>
                <w:tab w:val="left" w:pos="284"/>
                <w:tab w:val="left" w:pos="567"/>
              </w:tabs>
              <w:ind w:left="113" w:right="113"/>
              <w:contextualSpacing w:val="0"/>
              <w:rPr>
                <w:rFonts w:ascii="Times New Roman" w:hAnsi="Times New Roman" w:cs="Times New Roman"/>
              </w:rPr>
            </w:pPr>
            <w:r w:rsidRPr="0013444B">
              <w:rPr>
                <w:rFonts w:ascii="Times New Roman" w:hAnsi="Times New Roman" w:cs="Times New Roman"/>
              </w:rPr>
              <w:t>Имеется сейчас</w:t>
            </w:r>
          </w:p>
        </w:tc>
        <w:tc>
          <w:tcPr>
            <w:tcW w:w="1239" w:type="dxa"/>
            <w:textDirection w:val="btLr"/>
          </w:tcPr>
          <w:p w:rsidR="006F7E9D" w:rsidRPr="0013444B" w:rsidRDefault="006F7E9D" w:rsidP="0013444B">
            <w:pPr>
              <w:pStyle w:val="a7"/>
              <w:tabs>
                <w:tab w:val="left" w:pos="284"/>
                <w:tab w:val="left" w:pos="567"/>
              </w:tabs>
              <w:ind w:left="113" w:right="113"/>
              <w:contextualSpacing w:val="0"/>
              <w:rPr>
                <w:rFonts w:ascii="Times New Roman" w:hAnsi="Times New Roman" w:cs="Times New Roman"/>
              </w:rPr>
            </w:pPr>
            <w:r w:rsidRPr="0013444B">
              <w:rPr>
                <w:rFonts w:ascii="Times New Roman" w:hAnsi="Times New Roman" w:cs="Times New Roman"/>
              </w:rPr>
              <w:t>Не имеется сейчас, но использовался за последние 12 месяцев</w:t>
            </w:r>
          </w:p>
        </w:tc>
        <w:tc>
          <w:tcPr>
            <w:tcW w:w="1272" w:type="dxa"/>
            <w:textDirection w:val="btLr"/>
          </w:tcPr>
          <w:p w:rsidR="006F7E9D" w:rsidRPr="0013444B" w:rsidRDefault="006F7E9D" w:rsidP="0013444B">
            <w:pPr>
              <w:pStyle w:val="a7"/>
              <w:tabs>
                <w:tab w:val="left" w:pos="284"/>
                <w:tab w:val="left" w:pos="567"/>
              </w:tabs>
              <w:ind w:left="113" w:right="113"/>
              <w:contextualSpacing w:val="0"/>
              <w:rPr>
                <w:rFonts w:ascii="Times New Roman" w:hAnsi="Times New Roman" w:cs="Times New Roman"/>
              </w:rPr>
            </w:pPr>
            <w:r w:rsidRPr="0013444B">
              <w:rPr>
                <w:rFonts w:ascii="Times New Roman" w:hAnsi="Times New Roman" w:cs="Times New Roman"/>
              </w:rPr>
              <w:t>Не использовался за последние 12 месяцев</w:t>
            </w:r>
          </w:p>
        </w:tc>
      </w:tr>
      <w:tr w:rsidR="00837B62" w:rsidRPr="0013444B" w:rsidTr="00226F3B">
        <w:tc>
          <w:tcPr>
            <w:tcW w:w="626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Зарплатная карта (банковская карта, предназначенная для выплаты сотруднику заработной платы и других денежных начислений (премий, командировочных, </w:t>
            </w:r>
            <w:r w:rsidRPr="0013444B">
              <w:rPr>
                <w:rFonts w:ascii="Times New Roman" w:hAnsi="Times New Roman" w:cs="Times New Roman"/>
                <w:sz w:val="24"/>
                <w:szCs w:val="24"/>
              </w:rPr>
              <w:lastRenderedPageBreak/>
              <w:t>материальной помощи и т.д.) организацией, заключившей с банком договор на обслуживание в рамках зарплатного проекта)</w:t>
            </w:r>
          </w:p>
        </w:tc>
        <w:tc>
          <w:tcPr>
            <w:tcW w:w="100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lastRenderedPageBreak/>
              <w:t>1232</w:t>
            </w:r>
          </w:p>
        </w:tc>
        <w:tc>
          <w:tcPr>
            <w:tcW w:w="1239"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304</w:t>
            </w:r>
          </w:p>
        </w:tc>
        <w:tc>
          <w:tcPr>
            <w:tcW w:w="1272"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350</w:t>
            </w:r>
          </w:p>
        </w:tc>
      </w:tr>
      <w:tr w:rsidR="00837B62" w:rsidRPr="0013444B" w:rsidTr="00226F3B">
        <w:tc>
          <w:tcPr>
            <w:tcW w:w="626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lastRenderedPageBreak/>
              <w:t>Расчетная (дебетовая) карта для получения пенсий и иных социальных выплат</w:t>
            </w:r>
          </w:p>
        </w:tc>
        <w:tc>
          <w:tcPr>
            <w:tcW w:w="100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515</w:t>
            </w:r>
          </w:p>
        </w:tc>
        <w:tc>
          <w:tcPr>
            <w:tcW w:w="1239"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506</w:t>
            </w:r>
          </w:p>
        </w:tc>
        <w:tc>
          <w:tcPr>
            <w:tcW w:w="1272"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865</w:t>
            </w:r>
          </w:p>
        </w:tc>
      </w:tr>
      <w:tr w:rsidR="00837B62" w:rsidRPr="0013444B" w:rsidTr="00226F3B">
        <w:tc>
          <w:tcPr>
            <w:tcW w:w="626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Другая расчетная (дебетовая) карта, кроме зарплатной карты и (или) карты для получения пенсий и иных социальных выплат</w:t>
            </w:r>
          </w:p>
        </w:tc>
        <w:tc>
          <w:tcPr>
            <w:tcW w:w="100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452</w:t>
            </w:r>
          </w:p>
        </w:tc>
        <w:tc>
          <w:tcPr>
            <w:tcW w:w="1239"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500</w:t>
            </w:r>
          </w:p>
        </w:tc>
        <w:tc>
          <w:tcPr>
            <w:tcW w:w="1272"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934</w:t>
            </w:r>
          </w:p>
        </w:tc>
      </w:tr>
      <w:tr w:rsidR="00837B62" w:rsidRPr="0013444B" w:rsidTr="00226F3B">
        <w:tc>
          <w:tcPr>
            <w:tcW w:w="626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Кредитная карта</w:t>
            </w:r>
          </w:p>
        </w:tc>
        <w:tc>
          <w:tcPr>
            <w:tcW w:w="1005"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523</w:t>
            </w:r>
          </w:p>
        </w:tc>
        <w:tc>
          <w:tcPr>
            <w:tcW w:w="1239"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481</w:t>
            </w:r>
          </w:p>
        </w:tc>
        <w:tc>
          <w:tcPr>
            <w:tcW w:w="1272" w:type="dxa"/>
          </w:tcPr>
          <w:p w:rsidR="00837B62" w:rsidRPr="0013444B" w:rsidRDefault="00837B62"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882</w:t>
            </w:r>
          </w:p>
        </w:tc>
      </w:tr>
    </w:tbl>
    <w:p w:rsidR="00591626" w:rsidRPr="0013444B" w:rsidRDefault="007074B0" w:rsidP="0013444B">
      <w:pPr>
        <w:pStyle w:val="ae"/>
        <w:spacing w:before="0" w:beforeAutospacing="0" w:after="0" w:afterAutospacing="0"/>
        <w:ind w:firstLine="709"/>
        <w:jc w:val="both"/>
        <w:rPr>
          <w:sz w:val="28"/>
          <w:szCs w:val="28"/>
        </w:rPr>
      </w:pPr>
      <w:r w:rsidRPr="0013444B">
        <w:rPr>
          <w:sz w:val="28"/>
          <w:szCs w:val="28"/>
        </w:rPr>
        <w:t xml:space="preserve">Данные  проведенного исследования </w:t>
      </w:r>
      <w:r w:rsidR="00F82015" w:rsidRPr="0013444B">
        <w:rPr>
          <w:sz w:val="28"/>
          <w:szCs w:val="28"/>
        </w:rPr>
        <w:t xml:space="preserve"> (из </w:t>
      </w:r>
      <w:r w:rsidR="00837B62" w:rsidRPr="0013444B">
        <w:rPr>
          <w:sz w:val="28"/>
          <w:szCs w:val="28"/>
        </w:rPr>
        <w:t>1886</w:t>
      </w:r>
      <w:r w:rsidR="00F82015" w:rsidRPr="0013444B">
        <w:rPr>
          <w:sz w:val="28"/>
          <w:szCs w:val="28"/>
        </w:rPr>
        <w:t xml:space="preserve"> человек опрошенных) </w:t>
      </w:r>
      <w:r w:rsidRPr="0013444B">
        <w:rPr>
          <w:sz w:val="28"/>
          <w:szCs w:val="28"/>
        </w:rPr>
        <w:t xml:space="preserve">показали, что </w:t>
      </w:r>
      <w:r w:rsidR="00F82015" w:rsidRPr="0013444B">
        <w:rPr>
          <w:sz w:val="28"/>
          <w:szCs w:val="28"/>
        </w:rPr>
        <w:t xml:space="preserve"> самая популярная платежная  карта у населения  - это 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 Она имеется у </w:t>
      </w:r>
      <w:r w:rsidR="00837B62" w:rsidRPr="0013444B">
        <w:rPr>
          <w:sz w:val="28"/>
          <w:szCs w:val="28"/>
        </w:rPr>
        <w:t>1232</w:t>
      </w:r>
      <w:r w:rsidR="00F82015" w:rsidRPr="0013444B">
        <w:rPr>
          <w:sz w:val="28"/>
          <w:szCs w:val="28"/>
        </w:rPr>
        <w:t xml:space="preserve"> челове</w:t>
      </w:r>
      <w:r w:rsidR="00837B62" w:rsidRPr="0013444B">
        <w:rPr>
          <w:sz w:val="28"/>
          <w:szCs w:val="28"/>
        </w:rPr>
        <w:t>к</w:t>
      </w:r>
      <w:r w:rsidR="00F82015" w:rsidRPr="0013444B">
        <w:rPr>
          <w:sz w:val="28"/>
          <w:szCs w:val="28"/>
        </w:rPr>
        <w:t xml:space="preserve"> (</w:t>
      </w:r>
      <w:r w:rsidR="00837B62" w:rsidRPr="0013444B">
        <w:rPr>
          <w:sz w:val="28"/>
          <w:szCs w:val="28"/>
        </w:rPr>
        <w:t>65,3</w:t>
      </w:r>
      <w:r w:rsidR="00F82015" w:rsidRPr="0013444B">
        <w:rPr>
          <w:sz w:val="28"/>
          <w:szCs w:val="28"/>
        </w:rPr>
        <w:t xml:space="preserve">%),  у  </w:t>
      </w:r>
      <w:r w:rsidR="00837B62" w:rsidRPr="0013444B">
        <w:rPr>
          <w:sz w:val="28"/>
          <w:szCs w:val="28"/>
        </w:rPr>
        <w:t>304</w:t>
      </w:r>
      <w:r w:rsidR="00F82015" w:rsidRPr="0013444B">
        <w:rPr>
          <w:sz w:val="28"/>
          <w:szCs w:val="28"/>
        </w:rPr>
        <w:t xml:space="preserve"> человек  (</w:t>
      </w:r>
      <w:r w:rsidR="00837B62" w:rsidRPr="0013444B">
        <w:rPr>
          <w:sz w:val="28"/>
          <w:szCs w:val="28"/>
        </w:rPr>
        <w:t>16,1</w:t>
      </w:r>
      <w:r w:rsidR="00DF584B" w:rsidRPr="0013444B">
        <w:rPr>
          <w:sz w:val="28"/>
          <w:szCs w:val="28"/>
        </w:rPr>
        <w:t>%</w:t>
      </w:r>
      <w:r w:rsidR="00F82015" w:rsidRPr="0013444B">
        <w:rPr>
          <w:sz w:val="28"/>
          <w:szCs w:val="28"/>
        </w:rPr>
        <w:t xml:space="preserve">) она не имеется сейчас, но использовалась за последние 12 месяцев. И только </w:t>
      </w:r>
      <w:r w:rsidR="00837B62" w:rsidRPr="0013444B">
        <w:rPr>
          <w:sz w:val="28"/>
          <w:szCs w:val="28"/>
        </w:rPr>
        <w:t>350</w:t>
      </w:r>
      <w:r w:rsidR="00F82015" w:rsidRPr="0013444B">
        <w:rPr>
          <w:sz w:val="28"/>
          <w:szCs w:val="28"/>
        </w:rPr>
        <w:t xml:space="preserve"> человека  (</w:t>
      </w:r>
      <w:r w:rsidR="00837B62" w:rsidRPr="0013444B">
        <w:rPr>
          <w:sz w:val="28"/>
          <w:szCs w:val="28"/>
        </w:rPr>
        <w:t>18,5</w:t>
      </w:r>
      <w:r w:rsidR="00F82015" w:rsidRPr="0013444B">
        <w:rPr>
          <w:sz w:val="28"/>
          <w:szCs w:val="28"/>
        </w:rPr>
        <w:t>%) ее не использовали за последние 12 месяцев. Расчетной (дебетовой) картой</w:t>
      </w:r>
      <w:r w:rsidR="00591626" w:rsidRPr="0013444B">
        <w:rPr>
          <w:sz w:val="28"/>
          <w:szCs w:val="28"/>
        </w:rPr>
        <w:t xml:space="preserve">  и</w:t>
      </w:r>
      <w:r w:rsidR="00F82015" w:rsidRPr="0013444B">
        <w:rPr>
          <w:sz w:val="28"/>
          <w:szCs w:val="28"/>
        </w:rPr>
        <w:t xml:space="preserve"> кредитной картой пользуется   гораздо  меньше  респондентов.</w:t>
      </w:r>
    </w:p>
    <w:p w:rsidR="00DF584B" w:rsidRPr="0013444B" w:rsidRDefault="00F82015" w:rsidP="0013444B">
      <w:pPr>
        <w:pStyle w:val="ae"/>
        <w:spacing w:before="0" w:beforeAutospacing="0" w:after="0" w:afterAutospacing="0"/>
        <w:ind w:firstLine="709"/>
        <w:jc w:val="both"/>
        <w:rPr>
          <w:sz w:val="28"/>
          <w:szCs w:val="28"/>
        </w:rPr>
      </w:pPr>
      <w:r w:rsidRPr="0013444B">
        <w:rPr>
          <w:sz w:val="28"/>
          <w:szCs w:val="28"/>
        </w:rPr>
        <w:t>В качестве причины отсутствия у опрашиваемых платежных карт</w:t>
      </w:r>
      <w:r w:rsidR="00DF584B" w:rsidRPr="0013444B">
        <w:rPr>
          <w:sz w:val="28"/>
          <w:szCs w:val="28"/>
        </w:rPr>
        <w:t>, в основном, назывались  такие причины, как</w:t>
      </w:r>
      <w:r w:rsidR="003444DE" w:rsidRPr="0013444B">
        <w:t xml:space="preserve"> </w:t>
      </w:r>
      <w:r w:rsidR="003444DE" w:rsidRPr="0013444B">
        <w:rPr>
          <w:sz w:val="28"/>
          <w:szCs w:val="28"/>
        </w:rPr>
        <w:t xml:space="preserve">банкоматы находятся слишком далеко от дома, </w:t>
      </w:r>
      <w:r w:rsidR="00DF584B" w:rsidRPr="0013444B">
        <w:rPr>
          <w:sz w:val="28"/>
          <w:szCs w:val="28"/>
        </w:rPr>
        <w:t xml:space="preserve"> недостаточное количество  денег для хранения их на счете/платежной карте  и использования этих финансовых продуктов и то, что платежная  карта  есть  у других  членов  семьи.</w:t>
      </w:r>
    </w:p>
    <w:p w:rsidR="00837B62" w:rsidRPr="0013444B" w:rsidRDefault="00837B62" w:rsidP="0013444B">
      <w:pPr>
        <w:pStyle w:val="ae"/>
        <w:spacing w:before="0" w:beforeAutospacing="0" w:after="0" w:afterAutospacing="0"/>
        <w:ind w:firstLine="709"/>
        <w:jc w:val="both"/>
        <w:rPr>
          <w:sz w:val="28"/>
          <w:szCs w:val="28"/>
        </w:rPr>
      </w:pPr>
    </w:p>
    <w:tbl>
      <w:tblPr>
        <w:tblStyle w:val="a8"/>
        <w:tblW w:w="9498" w:type="dxa"/>
        <w:tblInd w:w="108" w:type="dxa"/>
        <w:tblLook w:val="04A0" w:firstRow="1" w:lastRow="0" w:firstColumn="1" w:lastColumn="0" w:noHBand="0" w:noVBand="1"/>
      </w:tblPr>
      <w:tblGrid>
        <w:gridCol w:w="7614"/>
        <w:gridCol w:w="923"/>
        <w:gridCol w:w="961"/>
      </w:tblGrid>
      <w:tr w:rsidR="00837B62" w:rsidRPr="0013444B" w:rsidTr="00226F3B">
        <w:tc>
          <w:tcPr>
            <w:tcW w:w="7614" w:type="dxa"/>
          </w:tcPr>
          <w:p w:rsidR="00837B62" w:rsidRPr="0013444B" w:rsidRDefault="00837B62" w:rsidP="0013444B">
            <w:pPr>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причины</w:t>
            </w:r>
          </w:p>
          <w:p w:rsidR="003444DE" w:rsidRPr="0013444B" w:rsidRDefault="003444DE" w:rsidP="0013444B">
            <w:pPr>
              <w:rPr>
                <w:rFonts w:ascii="Times New Roman" w:hAnsi="Times New Roman" w:cs="Times New Roman"/>
                <w:sz w:val="24"/>
                <w:szCs w:val="24"/>
              </w:rPr>
            </w:pPr>
          </w:p>
        </w:tc>
        <w:tc>
          <w:tcPr>
            <w:tcW w:w="923" w:type="dxa"/>
          </w:tcPr>
          <w:p w:rsidR="00837B62" w:rsidRPr="0013444B" w:rsidRDefault="00837B62" w:rsidP="0013444B">
            <w:pP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eastAsia="Calibri" w:hAnsi="Times New Roman" w:cs="Times New Roman"/>
                <w:b/>
                <w:sz w:val="24"/>
                <w:szCs w:val="24"/>
                <w:lang w:eastAsia="en-US"/>
              </w:rPr>
              <w:t>%</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Отделения банков находятся слишком далеко от меня</w:t>
            </w:r>
          </w:p>
        </w:tc>
        <w:tc>
          <w:tcPr>
            <w:tcW w:w="923"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160</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8,5</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Банкоматы находятся слишком далеко от меня</w:t>
            </w:r>
          </w:p>
        </w:tc>
        <w:tc>
          <w:tcPr>
            <w:tcW w:w="923" w:type="dxa"/>
          </w:tcPr>
          <w:p w:rsidR="00837B62" w:rsidRPr="0013444B" w:rsidRDefault="003444DE"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471</w:t>
            </w:r>
          </w:p>
        </w:tc>
        <w:tc>
          <w:tcPr>
            <w:tcW w:w="961" w:type="dxa"/>
          </w:tcPr>
          <w:p w:rsidR="00837B62" w:rsidRPr="0013444B" w:rsidRDefault="003444DE"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24,9</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923"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145</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7,7</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Обслуживание счета/платежной карты стоит слишком дорого</w:t>
            </w:r>
          </w:p>
        </w:tc>
        <w:tc>
          <w:tcPr>
            <w:tcW w:w="923"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186</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9,9</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923"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143</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7,6</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У меня недостаточно денег для хранения их на счете/платежной карте и использования этих финансовых продуктов</w:t>
            </w:r>
          </w:p>
        </w:tc>
        <w:tc>
          <w:tcPr>
            <w:tcW w:w="923"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252</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13,4</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Я не доверяю банкам (кредитным организациям)</w:t>
            </w:r>
          </w:p>
        </w:tc>
        <w:tc>
          <w:tcPr>
            <w:tcW w:w="923" w:type="dxa"/>
          </w:tcPr>
          <w:p w:rsidR="00837B62" w:rsidRPr="0013444B" w:rsidRDefault="003444DE"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232</w:t>
            </w:r>
          </w:p>
        </w:tc>
        <w:tc>
          <w:tcPr>
            <w:tcW w:w="961" w:type="dxa"/>
          </w:tcPr>
          <w:p w:rsidR="00837B62" w:rsidRPr="0013444B" w:rsidRDefault="003444DE"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12,3</w:t>
            </w:r>
          </w:p>
        </w:tc>
      </w:tr>
      <w:tr w:rsidR="003444DE" w:rsidRPr="0013444B" w:rsidTr="00226F3B">
        <w:tc>
          <w:tcPr>
            <w:tcW w:w="7614" w:type="dxa"/>
          </w:tcPr>
          <w:p w:rsidR="003444DE" w:rsidRPr="0013444B" w:rsidRDefault="003444DE"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Платежная карта есть у других членов моей семьи</w:t>
            </w:r>
          </w:p>
        </w:tc>
        <w:tc>
          <w:tcPr>
            <w:tcW w:w="923" w:type="dxa"/>
          </w:tcPr>
          <w:p w:rsidR="003444DE" w:rsidRPr="0013444B" w:rsidRDefault="003444DE" w:rsidP="0013444B">
            <w:pPr>
              <w:rPr>
                <w:rFonts w:ascii="Times New Roman" w:hAnsi="Times New Roman" w:cs="Times New Roman"/>
                <w:sz w:val="24"/>
                <w:szCs w:val="24"/>
              </w:rPr>
            </w:pPr>
            <w:r w:rsidRPr="0013444B">
              <w:rPr>
                <w:rFonts w:ascii="Times New Roman" w:hAnsi="Times New Roman" w:cs="Times New Roman"/>
                <w:sz w:val="24"/>
                <w:szCs w:val="24"/>
              </w:rPr>
              <w:t>287</w:t>
            </w:r>
          </w:p>
        </w:tc>
        <w:tc>
          <w:tcPr>
            <w:tcW w:w="961" w:type="dxa"/>
          </w:tcPr>
          <w:p w:rsidR="003444DE" w:rsidRPr="0013444B" w:rsidRDefault="003444DE" w:rsidP="0013444B">
            <w:pPr>
              <w:rPr>
                <w:rFonts w:ascii="Times New Roman" w:hAnsi="Times New Roman" w:cs="Times New Roman"/>
                <w:sz w:val="24"/>
                <w:szCs w:val="24"/>
              </w:rPr>
            </w:pPr>
            <w:r w:rsidRPr="0013444B">
              <w:rPr>
                <w:rFonts w:ascii="Times New Roman" w:hAnsi="Times New Roman" w:cs="Times New Roman"/>
                <w:sz w:val="24"/>
                <w:szCs w:val="24"/>
              </w:rPr>
              <w:t>15,2</w:t>
            </w:r>
          </w:p>
        </w:tc>
      </w:tr>
      <w:tr w:rsidR="00837B62" w:rsidRPr="0013444B" w:rsidTr="00226F3B">
        <w:tc>
          <w:tcPr>
            <w:tcW w:w="7614"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Другое (пожалуйста, укажите)</w:t>
            </w:r>
          </w:p>
        </w:tc>
        <w:tc>
          <w:tcPr>
            <w:tcW w:w="923"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10</w:t>
            </w:r>
          </w:p>
        </w:tc>
        <w:tc>
          <w:tcPr>
            <w:tcW w:w="961" w:type="dxa"/>
          </w:tcPr>
          <w:p w:rsidR="00837B62" w:rsidRPr="0013444B" w:rsidRDefault="00837B62" w:rsidP="0013444B">
            <w:pPr>
              <w:rPr>
                <w:rFonts w:ascii="Times New Roman" w:eastAsia="Calibri" w:hAnsi="Times New Roman" w:cs="Times New Roman"/>
                <w:b/>
                <w:sz w:val="24"/>
                <w:szCs w:val="24"/>
                <w:lang w:eastAsia="en-US"/>
              </w:rPr>
            </w:pPr>
            <w:r w:rsidRPr="0013444B">
              <w:rPr>
                <w:rFonts w:ascii="Times New Roman" w:hAnsi="Times New Roman" w:cs="Times New Roman"/>
                <w:sz w:val="24"/>
                <w:szCs w:val="24"/>
              </w:rPr>
              <w:t>0,5</w:t>
            </w:r>
          </w:p>
        </w:tc>
      </w:tr>
    </w:tbl>
    <w:p w:rsidR="00560310" w:rsidRPr="0013444B" w:rsidRDefault="00560310" w:rsidP="0013444B">
      <w:pPr>
        <w:pStyle w:val="a7"/>
        <w:suppressAutoHyphens w:val="0"/>
        <w:spacing w:after="0" w:line="240" w:lineRule="auto"/>
        <w:ind w:left="0" w:firstLine="709"/>
        <w:jc w:val="both"/>
        <w:textAlignment w:val="auto"/>
        <w:rPr>
          <w:rFonts w:ascii="Times New Roman" w:eastAsia="Calibri" w:hAnsi="Times New Roman" w:cs="Times New Roman"/>
          <w:sz w:val="28"/>
          <w:szCs w:val="28"/>
          <w:lang w:eastAsia="en-US"/>
        </w:rPr>
      </w:pPr>
    </w:p>
    <w:p w:rsidR="006F7E9D" w:rsidRPr="0013444B" w:rsidRDefault="00712643" w:rsidP="0013444B">
      <w:pPr>
        <w:pStyle w:val="a7"/>
        <w:suppressAutoHyphens w:val="0"/>
        <w:spacing w:after="0" w:line="240" w:lineRule="auto"/>
        <w:ind w:left="0" w:firstLine="709"/>
        <w:jc w:val="both"/>
        <w:textAlignment w:val="auto"/>
        <w:rPr>
          <w:rFonts w:ascii="Times New Roman" w:eastAsia="Calibri" w:hAnsi="Times New Roman" w:cs="Times New Roman"/>
          <w:sz w:val="28"/>
          <w:szCs w:val="28"/>
          <w:lang w:eastAsia="en-US"/>
        </w:rPr>
      </w:pPr>
      <w:r w:rsidRPr="0013444B">
        <w:rPr>
          <w:rFonts w:ascii="Times New Roman" w:eastAsia="Calibri" w:hAnsi="Times New Roman" w:cs="Times New Roman"/>
          <w:sz w:val="28"/>
          <w:szCs w:val="28"/>
          <w:lang w:eastAsia="en-US"/>
        </w:rPr>
        <w:t>На  вопрос «</w:t>
      </w:r>
      <w:r w:rsidR="006F7E9D" w:rsidRPr="0013444B">
        <w:rPr>
          <w:rFonts w:ascii="Times New Roman" w:eastAsia="Calibri" w:hAnsi="Times New Roman" w:cs="Times New Roman"/>
          <w:sz w:val="28"/>
          <w:szCs w:val="28"/>
          <w:lang w:eastAsia="en-US"/>
        </w:rPr>
        <w:t>Какими из перечисленных страховых продуктов (услуг) Вы пользовались за последние 12 месяцев?</w:t>
      </w:r>
      <w:r w:rsidRPr="0013444B">
        <w:rPr>
          <w:rFonts w:ascii="Times New Roman" w:eastAsia="Calibri" w:hAnsi="Times New Roman" w:cs="Times New Roman"/>
          <w:sz w:val="28"/>
          <w:szCs w:val="28"/>
          <w:lang w:eastAsia="en-US"/>
        </w:rPr>
        <w:t>»</w:t>
      </w:r>
      <w:r w:rsidR="006F7E9D" w:rsidRPr="0013444B">
        <w:rPr>
          <w:rFonts w:ascii="Times New Roman" w:eastAsia="Calibri" w:hAnsi="Times New Roman" w:cs="Times New Roman"/>
          <w:sz w:val="28"/>
          <w:szCs w:val="28"/>
          <w:lang w:eastAsia="en-US"/>
        </w:rPr>
        <w:t xml:space="preserve"> </w:t>
      </w:r>
      <w:r w:rsidRPr="0013444B">
        <w:rPr>
          <w:rFonts w:ascii="Times New Roman" w:eastAsia="Calibri" w:hAnsi="Times New Roman" w:cs="Times New Roman"/>
          <w:sz w:val="28"/>
          <w:szCs w:val="28"/>
          <w:lang w:eastAsia="en-US"/>
        </w:rPr>
        <w:t xml:space="preserve"> респонденты ответили  так:</w:t>
      </w:r>
    </w:p>
    <w:p w:rsidR="00591626" w:rsidRPr="0013444B" w:rsidRDefault="00591626" w:rsidP="0013444B">
      <w:pPr>
        <w:pStyle w:val="a7"/>
        <w:suppressAutoHyphens w:val="0"/>
        <w:spacing w:after="0" w:line="240" w:lineRule="auto"/>
        <w:ind w:left="0" w:firstLine="709"/>
        <w:jc w:val="both"/>
        <w:textAlignment w:val="auto"/>
        <w:rPr>
          <w:rFonts w:ascii="Times New Roman" w:eastAsia="Calibri" w:hAnsi="Times New Roman" w:cs="Times New Roman"/>
          <w:sz w:val="28"/>
          <w:szCs w:val="28"/>
          <w:lang w:eastAsia="en-US"/>
        </w:rPr>
      </w:pPr>
    </w:p>
    <w:tbl>
      <w:tblPr>
        <w:tblStyle w:val="a8"/>
        <w:tblW w:w="0" w:type="auto"/>
        <w:tblInd w:w="-34" w:type="dxa"/>
        <w:tblLook w:val="04A0" w:firstRow="1" w:lastRow="0" w:firstColumn="1" w:lastColumn="0" w:noHBand="0" w:noVBand="1"/>
      </w:tblPr>
      <w:tblGrid>
        <w:gridCol w:w="6258"/>
        <w:gridCol w:w="1003"/>
        <w:gridCol w:w="1243"/>
        <w:gridCol w:w="1136"/>
      </w:tblGrid>
      <w:tr w:rsidR="006F7E9D" w:rsidRPr="0013444B" w:rsidTr="00226F3B">
        <w:trPr>
          <w:cantSplit/>
          <w:trHeight w:val="2690"/>
        </w:trPr>
        <w:tc>
          <w:tcPr>
            <w:tcW w:w="6258" w:type="dxa"/>
          </w:tcPr>
          <w:p w:rsidR="00591626" w:rsidRPr="0013444B" w:rsidRDefault="00591626" w:rsidP="0013444B">
            <w:pPr>
              <w:pStyle w:val="a7"/>
              <w:tabs>
                <w:tab w:val="left" w:pos="284"/>
                <w:tab w:val="left" w:pos="567"/>
              </w:tabs>
              <w:ind w:left="0"/>
              <w:contextualSpacing w:val="0"/>
              <w:rPr>
                <w:rFonts w:ascii="Times New Roman" w:hAnsi="Times New Roman" w:cs="Times New Roman"/>
                <w:sz w:val="24"/>
                <w:szCs w:val="24"/>
              </w:rPr>
            </w:pPr>
          </w:p>
          <w:p w:rsidR="0035413E" w:rsidRPr="0013444B" w:rsidRDefault="0035413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w:t>
            </w:r>
          </w:p>
          <w:p w:rsidR="0035413E" w:rsidRPr="0013444B" w:rsidRDefault="0035413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w:t>
            </w:r>
          </w:p>
          <w:p w:rsidR="0035413E" w:rsidRPr="0013444B" w:rsidRDefault="0035413E" w:rsidP="0013444B">
            <w:pPr>
              <w:pStyle w:val="a7"/>
              <w:tabs>
                <w:tab w:val="left" w:pos="284"/>
                <w:tab w:val="left" w:pos="567"/>
              </w:tabs>
              <w:ind w:left="0"/>
              <w:contextualSpacing w:val="0"/>
              <w:rPr>
                <w:rFonts w:ascii="Times New Roman" w:hAnsi="Times New Roman" w:cs="Times New Roman"/>
                <w:sz w:val="24"/>
                <w:szCs w:val="24"/>
              </w:rPr>
            </w:pPr>
          </w:p>
          <w:p w:rsidR="0035413E" w:rsidRPr="0013444B" w:rsidRDefault="0035413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w:t>
            </w:r>
          </w:p>
          <w:p w:rsidR="006F7E9D" w:rsidRPr="0013444B" w:rsidRDefault="0035413E"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страхового продукта</w:t>
            </w:r>
          </w:p>
        </w:tc>
        <w:tc>
          <w:tcPr>
            <w:tcW w:w="1003" w:type="dxa"/>
            <w:textDirection w:val="btLr"/>
          </w:tcPr>
          <w:p w:rsidR="006F7E9D" w:rsidRPr="0013444B" w:rsidRDefault="006F7E9D" w:rsidP="0013444B">
            <w:pPr>
              <w:pStyle w:val="a7"/>
              <w:tabs>
                <w:tab w:val="left" w:pos="284"/>
                <w:tab w:val="left" w:pos="567"/>
              </w:tabs>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Имеется сейчас</w:t>
            </w:r>
          </w:p>
        </w:tc>
        <w:tc>
          <w:tcPr>
            <w:tcW w:w="1243" w:type="dxa"/>
            <w:textDirection w:val="btLr"/>
          </w:tcPr>
          <w:p w:rsidR="006F7E9D" w:rsidRPr="0013444B" w:rsidRDefault="006F7E9D" w:rsidP="0013444B">
            <w:pPr>
              <w:pStyle w:val="a7"/>
              <w:tabs>
                <w:tab w:val="left" w:pos="284"/>
                <w:tab w:val="left" w:pos="567"/>
              </w:tabs>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Не имеется сейчас, но использовался за последние 12 месяцев</w:t>
            </w:r>
          </w:p>
        </w:tc>
        <w:tc>
          <w:tcPr>
            <w:tcW w:w="1136" w:type="dxa"/>
            <w:textDirection w:val="btLr"/>
          </w:tcPr>
          <w:p w:rsidR="006F7E9D" w:rsidRPr="0013444B" w:rsidRDefault="006F7E9D" w:rsidP="0013444B">
            <w:pPr>
              <w:pStyle w:val="a7"/>
              <w:tabs>
                <w:tab w:val="left" w:pos="284"/>
                <w:tab w:val="left" w:pos="567"/>
              </w:tabs>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Не использовался за последние 12 месяцев</w:t>
            </w:r>
          </w:p>
        </w:tc>
      </w:tr>
      <w:tr w:rsidR="00560310" w:rsidRPr="0013444B" w:rsidTr="00226F3B">
        <w:tc>
          <w:tcPr>
            <w:tcW w:w="6258" w:type="dxa"/>
          </w:tcPr>
          <w:p w:rsidR="00560310" w:rsidRPr="0013444B" w:rsidRDefault="00560310"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1003"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451</w:t>
            </w:r>
          </w:p>
        </w:tc>
        <w:tc>
          <w:tcPr>
            <w:tcW w:w="1243"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433</w:t>
            </w:r>
          </w:p>
        </w:tc>
        <w:tc>
          <w:tcPr>
            <w:tcW w:w="1136"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1002</w:t>
            </w:r>
          </w:p>
        </w:tc>
      </w:tr>
      <w:tr w:rsidR="00560310" w:rsidRPr="0013444B" w:rsidTr="00226F3B">
        <w:tc>
          <w:tcPr>
            <w:tcW w:w="6258" w:type="dxa"/>
          </w:tcPr>
          <w:p w:rsidR="00560310" w:rsidRPr="0013444B" w:rsidRDefault="00560310"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p>
        </w:tc>
        <w:tc>
          <w:tcPr>
            <w:tcW w:w="1003"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373</w:t>
            </w:r>
          </w:p>
        </w:tc>
        <w:tc>
          <w:tcPr>
            <w:tcW w:w="1243"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517</w:t>
            </w:r>
          </w:p>
        </w:tc>
        <w:tc>
          <w:tcPr>
            <w:tcW w:w="1136"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996</w:t>
            </w:r>
          </w:p>
        </w:tc>
      </w:tr>
      <w:tr w:rsidR="00560310" w:rsidRPr="0013444B" w:rsidTr="00226F3B">
        <w:tc>
          <w:tcPr>
            <w:tcW w:w="6258" w:type="dxa"/>
          </w:tcPr>
          <w:p w:rsidR="00560310" w:rsidRPr="0013444B" w:rsidRDefault="00560310" w:rsidP="0013444B">
            <w:pPr>
              <w:pStyle w:val="a7"/>
              <w:tabs>
                <w:tab w:val="left" w:pos="284"/>
                <w:tab w:val="left" w:pos="567"/>
              </w:tabs>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003"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312</w:t>
            </w:r>
          </w:p>
        </w:tc>
        <w:tc>
          <w:tcPr>
            <w:tcW w:w="1243"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515</w:t>
            </w:r>
          </w:p>
        </w:tc>
        <w:tc>
          <w:tcPr>
            <w:tcW w:w="1136" w:type="dxa"/>
          </w:tcPr>
          <w:p w:rsidR="00560310" w:rsidRPr="0013444B" w:rsidRDefault="00560310" w:rsidP="0013444B">
            <w:pPr>
              <w:rPr>
                <w:rFonts w:ascii="Times New Roman" w:hAnsi="Times New Roman" w:cs="Times New Roman"/>
                <w:sz w:val="24"/>
                <w:szCs w:val="24"/>
              </w:rPr>
            </w:pPr>
            <w:r w:rsidRPr="0013444B">
              <w:rPr>
                <w:rFonts w:ascii="Times New Roman" w:hAnsi="Times New Roman" w:cs="Times New Roman"/>
                <w:sz w:val="24"/>
                <w:szCs w:val="24"/>
              </w:rPr>
              <w:t>1059</w:t>
            </w:r>
          </w:p>
        </w:tc>
      </w:tr>
    </w:tbl>
    <w:p w:rsidR="006F7E9D" w:rsidRPr="0013444B" w:rsidRDefault="006F7E9D" w:rsidP="0013444B">
      <w:pPr>
        <w:spacing w:after="0" w:line="240" w:lineRule="auto"/>
        <w:rPr>
          <w:rFonts w:ascii="Times New Roman" w:eastAsia="Calibri" w:hAnsi="Times New Roman" w:cs="Times New Roman"/>
          <w:sz w:val="28"/>
          <w:szCs w:val="28"/>
          <w:lang w:eastAsia="en-US"/>
        </w:rPr>
      </w:pPr>
    </w:p>
    <w:p w:rsidR="006F7E9D" w:rsidRPr="0013444B" w:rsidRDefault="00712643" w:rsidP="0013444B">
      <w:pPr>
        <w:spacing w:after="0" w:line="240" w:lineRule="auto"/>
        <w:ind w:firstLine="708"/>
        <w:jc w:val="both"/>
        <w:rPr>
          <w:rFonts w:ascii="Times New Roman" w:eastAsia="Calibri" w:hAnsi="Times New Roman" w:cs="Times New Roman"/>
          <w:sz w:val="28"/>
          <w:szCs w:val="28"/>
          <w:lang w:eastAsia="en-US"/>
        </w:rPr>
      </w:pPr>
      <w:r w:rsidRPr="0013444B">
        <w:rPr>
          <w:rFonts w:ascii="Times New Roman" w:hAnsi="Times New Roman" w:cs="Times New Roman"/>
          <w:sz w:val="28"/>
          <w:szCs w:val="28"/>
        </w:rPr>
        <w:t>В качестве  причины неиспользования</w:t>
      </w:r>
      <w:r w:rsidR="00FB20A5" w:rsidRPr="0013444B">
        <w:rPr>
          <w:rFonts w:ascii="Times New Roman" w:hAnsi="Times New Roman" w:cs="Times New Roman"/>
          <w:sz w:val="28"/>
          <w:szCs w:val="28"/>
        </w:rPr>
        <w:t xml:space="preserve"> страховых продуктов (услуг), жители  Абинского района называли, в основном,   высокую стоимость страхового полиса  (</w:t>
      </w:r>
      <w:r w:rsidR="00560310" w:rsidRPr="0013444B">
        <w:rPr>
          <w:rFonts w:ascii="Times New Roman" w:hAnsi="Times New Roman" w:cs="Times New Roman"/>
          <w:sz w:val="28"/>
          <w:szCs w:val="28"/>
        </w:rPr>
        <w:t>233</w:t>
      </w:r>
      <w:r w:rsidR="00FB20A5" w:rsidRPr="0013444B">
        <w:rPr>
          <w:rFonts w:ascii="Times New Roman" w:hAnsi="Times New Roman" w:cs="Times New Roman"/>
          <w:sz w:val="28"/>
          <w:szCs w:val="28"/>
        </w:rPr>
        <w:t xml:space="preserve"> ответов) и то, что </w:t>
      </w:r>
      <w:r w:rsidR="00FB20A5" w:rsidRPr="0013444B">
        <w:rPr>
          <w:rFonts w:ascii="Times New Roman" w:eastAsia="Calibri" w:hAnsi="Times New Roman" w:cs="Times New Roman"/>
          <w:sz w:val="28"/>
          <w:szCs w:val="28"/>
          <w:lang w:eastAsia="en-US"/>
        </w:rPr>
        <w:t>договор добровольного страхования есть у других членов  семьи (</w:t>
      </w:r>
      <w:r w:rsidR="00560310" w:rsidRPr="0013444B">
        <w:rPr>
          <w:rFonts w:ascii="Times New Roman" w:eastAsia="Calibri" w:hAnsi="Times New Roman" w:cs="Times New Roman"/>
          <w:sz w:val="28"/>
          <w:szCs w:val="28"/>
          <w:lang w:eastAsia="en-US"/>
        </w:rPr>
        <w:t xml:space="preserve">180 </w:t>
      </w:r>
      <w:r w:rsidR="00FB20A5" w:rsidRPr="0013444B">
        <w:rPr>
          <w:rFonts w:ascii="Times New Roman" w:eastAsia="Calibri" w:hAnsi="Times New Roman" w:cs="Times New Roman"/>
          <w:sz w:val="28"/>
          <w:szCs w:val="28"/>
          <w:lang w:eastAsia="en-US"/>
        </w:rPr>
        <w:t>ответ</w:t>
      </w:r>
      <w:r w:rsidR="00560310" w:rsidRPr="0013444B">
        <w:rPr>
          <w:rFonts w:ascii="Times New Roman" w:eastAsia="Calibri" w:hAnsi="Times New Roman" w:cs="Times New Roman"/>
          <w:sz w:val="28"/>
          <w:szCs w:val="28"/>
          <w:lang w:eastAsia="en-US"/>
        </w:rPr>
        <w:t>ов</w:t>
      </w:r>
      <w:r w:rsidR="00FB20A5" w:rsidRPr="0013444B">
        <w:rPr>
          <w:rFonts w:ascii="Times New Roman" w:eastAsia="Calibri" w:hAnsi="Times New Roman" w:cs="Times New Roman"/>
          <w:sz w:val="28"/>
          <w:szCs w:val="28"/>
          <w:lang w:eastAsia="en-US"/>
        </w:rPr>
        <w:t>)</w:t>
      </w:r>
      <w:r w:rsidR="0035413E" w:rsidRPr="0013444B">
        <w:rPr>
          <w:rFonts w:ascii="Times New Roman" w:eastAsia="Calibri" w:hAnsi="Times New Roman" w:cs="Times New Roman"/>
          <w:sz w:val="28"/>
          <w:szCs w:val="28"/>
          <w:lang w:eastAsia="en-US"/>
        </w:rPr>
        <w:t>.</w:t>
      </w:r>
    </w:p>
    <w:p w:rsidR="001E2C3A" w:rsidRPr="0013444B" w:rsidRDefault="00591626"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Т.о., исследование позволяет сделать вывод об удовлетворенности  населения в оказываемых финансовых услугах на территории Абинского района, доступности населения к оказываемых финансовым услугам, а также об  отсутствии существующих  барьерах  доступа к ним.</w:t>
      </w:r>
    </w:p>
    <w:p w:rsidR="00591626" w:rsidRPr="0013444B" w:rsidRDefault="00591626" w:rsidP="0013444B">
      <w:pPr>
        <w:spacing w:after="0" w:line="240" w:lineRule="auto"/>
        <w:jc w:val="both"/>
        <w:rPr>
          <w:rFonts w:ascii="Times New Roman" w:hAnsi="Times New Roman" w:cs="Times New Roman"/>
          <w:sz w:val="28"/>
          <w:szCs w:val="28"/>
        </w:rPr>
      </w:pPr>
    </w:p>
    <w:p w:rsidR="001E2C3A" w:rsidRPr="0013444B" w:rsidRDefault="001E2C3A" w:rsidP="0013444B">
      <w:pPr>
        <w:pStyle w:val="a7"/>
        <w:numPr>
          <w:ilvl w:val="1"/>
          <w:numId w:val="21"/>
        </w:numPr>
        <w:spacing w:after="0" w:line="240" w:lineRule="auto"/>
        <w:ind w:left="0"/>
        <w:jc w:val="center"/>
        <w:rPr>
          <w:rFonts w:ascii="Times New Roman" w:hAnsi="Times New Roman" w:cs="Times New Roman"/>
          <w:b/>
          <w:sz w:val="28"/>
          <w:szCs w:val="28"/>
        </w:rPr>
      </w:pPr>
      <w:r w:rsidRPr="0013444B">
        <w:rPr>
          <w:rFonts w:ascii="Times New Roman" w:hAnsi="Times New Roman" w:cs="Times New Roman"/>
          <w:b/>
          <w:sz w:val="26"/>
          <w:szCs w:val="26"/>
        </w:rPr>
        <w:t>Мониторинг цен (с учетом динамики)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w:t>
      </w:r>
    </w:p>
    <w:p w:rsidR="001E2C3A" w:rsidRPr="0013444B" w:rsidRDefault="001E2C3A" w:rsidP="0013444B">
      <w:pPr>
        <w:spacing w:after="0" w:line="240" w:lineRule="auto"/>
        <w:ind w:firstLine="567"/>
        <w:jc w:val="both"/>
        <w:rPr>
          <w:rFonts w:ascii="Times New Roman" w:hAnsi="Times New Roman" w:cs="Times New Roman"/>
          <w:sz w:val="28"/>
          <w:szCs w:val="28"/>
        </w:rPr>
      </w:pPr>
    </w:p>
    <w:p w:rsidR="001E2C3A" w:rsidRPr="0013444B" w:rsidRDefault="001E2C3A"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lastRenderedPageBreak/>
        <w:t>В соответствии с распоряжением главы администрации (губернатора) Краснодарского края от 17 октября 2007 года № 900-р «О стабилизации цен на отдельные виды социально значимых продуктов питания в Краснодарском крае» (с изменениями и дополнениями), предприятиям розничной торговли рекомендовано осуществлять реализацию следующих социально значимых продуктов питания с торговой наценкой не выше 10 процентов: куры замороженные (кроме куриных окорочков) (не менее одного наименования); масло подсолнечное рафинированное дезодорированное фасованное (не менее одного наименования); молоко питьевое 2,5% жирности в полиэтиленовом пакете; кефир 2,5% жирности в полиэтиленовом пакете; сметана весовая и фасованная в полиэтиленовом пакете 20% жирности; творог обезжиренный весовой и фасованный; яйца куриные 1-й и 2-й категории (не менее одного наименования); сахар-песок (не менее одного наименования); соль поваренная пищевая (не менее одного наименования); мука пшеничная высший сорт (не менее одного наименования); хлеб формовой из муки 1 сорта; рис шлифованный (не менее одного наименования); крупа гречневая-ядрица (не менее одного наименования).</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По мнению 18</w:t>
      </w:r>
      <w:r w:rsidR="00232B9E" w:rsidRPr="0013444B">
        <w:rPr>
          <w:rFonts w:eastAsia="Calibri"/>
          <w:bCs/>
          <w:sz w:val="28"/>
          <w:szCs w:val="28"/>
          <w:lang w:eastAsia="en-US"/>
        </w:rPr>
        <w:t>86</w:t>
      </w:r>
      <w:r w:rsidRPr="0013444B">
        <w:rPr>
          <w:rFonts w:eastAsia="Calibri"/>
          <w:bCs/>
          <w:sz w:val="28"/>
          <w:szCs w:val="28"/>
          <w:lang w:eastAsia="en-US"/>
        </w:rPr>
        <w:t xml:space="preserve"> потребителей, принявших участие в опросе, цены в Краснодарском крае на товары выше по сравнению с другими регионами</w:t>
      </w:r>
      <w:r w:rsidRPr="0013444B">
        <w:rPr>
          <w:sz w:val="28"/>
          <w:szCs w:val="28"/>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Куры (кроме куриных окорочков) - </w:t>
      </w:r>
      <w:r w:rsidR="00232B9E" w:rsidRPr="0013444B">
        <w:rPr>
          <w:rFonts w:eastAsia="Calibri"/>
          <w:bCs/>
          <w:sz w:val="28"/>
          <w:szCs w:val="28"/>
          <w:lang w:eastAsia="en-US"/>
        </w:rPr>
        <w:t>527</w:t>
      </w:r>
      <w:r w:rsidRPr="0013444B">
        <w:rPr>
          <w:rFonts w:eastAsia="Calibri"/>
          <w:bCs/>
          <w:sz w:val="28"/>
          <w:szCs w:val="28"/>
          <w:lang w:eastAsia="en-US"/>
        </w:rPr>
        <w:t xml:space="preserve"> респондентов</w:t>
      </w:r>
      <w:r w:rsidR="001B3BAF" w:rsidRPr="0013444B">
        <w:t xml:space="preserve"> (</w:t>
      </w:r>
      <w:r w:rsidR="001B3BAF" w:rsidRPr="0013444B">
        <w:rPr>
          <w:rFonts w:eastAsia="Calibri"/>
          <w:bCs/>
          <w:sz w:val="28"/>
          <w:szCs w:val="28"/>
          <w:lang w:eastAsia="en-US"/>
        </w:rPr>
        <w:t xml:space="preserve">или </w:t>
      </w:r>
      <w:r w:rsidR="00232B9E" w:rsidRPr="0013444B">
        <w:rPr>
          <w:rFonts w:eastAsia="Calibri"/>
          <w:bCs/>
          <w:sz w:val="28"/>
          <w:szCs w:val="28"/>
          <w:lang w:eastAsia="en-US"/>
        </w:rPr>
        <w:t>27,9</w:t>
      </w:r>
      <w:r w:rsidR="001B3BAF" w:rsidRPr="0013444B">
        <w:rPr>
          <w:rFonts w:eastAsia="Calibri"/>
          <w:bCs/>
          <w:sz w:val="28"/>
          <w:szCs w:val="28"/>
          <w:lang w:eastAsia="en-US"/>
        </w:rPr>
        <w:t>% опрошенных)</w:t>
      </w:r>
      <w:r w:rsidRPr="0013444B">
        <w:rPr>
          <w:rFonts w:eastAsia="Calibri"/>
          <w:bCs/>
          <w:sz w:val="28"/>
          <w:szCs w:val="28"/>
          <w:lang w:eastAsia="en-US"/>
        </w:rPr>
        <w:t>, (в 20</w:t>
      </w:r>
      <w:r w:rsidR="00232B9E" w:rsidRPr="0013444B">
        <w:rPr>
          <w:rFonts w:eastAsia="Calibri"/>
          <w:bCs/>
          <w:sz w:val="28"/>
          <w:szCs w:val="28"/>
          <w:lang w:eastAsia="en-US"/>
        </w:rPr>
        <w:t>20</w:t>
      </w:r>
      <w:r w:rsidRPr="0013444B">
        <w:rPr>
          <w:rFonts w:eastAsia="Calibri"/>
          <w:bCs/>
          <w:sz w:val="28"/>
          <w:szCs w:val="28"/>
          <w:lang w:eastAsia="en-US"/>
        </w:rPr>
        <w:t xml:space="preserve">году данный показатель составлял </w:t>
      </w:r>
      <w:r w:rsidR="00232B9E" w:rsidRPr="0013444B">
        <w:rPr>
          <w:rFonts w:eastAsia="Calibri"/>
          <w:bCs/>
          <w:sz w:val="28"/>
          <w:szCs w:val="28"/>
          <w:lang w:eastAsia="en-US"/>
        </w:rPr>
        <w:t>13,1</w:t>
      </w:r>
      <w:r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Яйца куриные - </w:t>
      </w:r>
      <w:r w:rsidR="00232B9E" w:rsidRPr="0013444B">
        <w:rPr>
          <w:rFonts w:eastAsia="Calibri"/>
          <w:bCs/>
          <w:sz w:val="28"/>
          <w:szCs w:val="28"/>
          <w:lang w:eastAsia="en-US"/>
        </w:rPr>
        <w:t>572</w:t>
      </w:r>
      <w:r w:rsidRPr="0013444B">
        <w:rPr>
          <w:rFonts w:eastAsia="Calibri"/>
          <w:bCs/>
          <w:sz w:val="28"/>
          <w:szCs w:val="28"/>
          <w:lang w:eastAsia="en-US"/>
        </w:rPr>
        <w:t xml:space="preserve"> респондент</w:t>
      </w:r>
      <w:r w:rsidR="001B3BAF" w:rsidRPr="0013444B">
        <w:rPr>
          <w:rFonts w:eastAsia="Calibri"/>
          <w:bCs/>
          <w:sz w:val="28"/>
          <w:szCs w:val="28"/>
          <w:lang w:eastAsia="en-US"/>
        </w:rPr>
        <w:t>ов</w:t>
      </w:r>
      <w:r w:rsidRPr="0013444B">
        <w:rPr>
          <w:rFonts w:eastAsia="Calibri"/>
          <w:bCs/>
          <w:sz w:val="28"/>
          <w:szCs w:val="28"/>
          <w:lang w:eastAsia="en-US"/>
        </w:rPr>
        <w:t xml:space="preserve"> или </w:t>
      </w:r>
      <w:r w:rsidR="00232B9E" w:rsidRPr="0013444B">
        <w:rPr>
          <w:rFonts w:eastAsia="Calibri"/>
          <w:bCs/>
          <w:sz w:val="28"/>
          <w:szCs w:val="28"/>
          <w:lang w:eastAsia="en-US"/>
        </w:rPr>
        <w:t>30,3</w:t>
      </w:r>
      <w:r w:rsidRPr="0013444B">
        <w:rPr>
          <w:rFonts w:eastAsia="Calibri"/>
          <w:bCs/>
          <w:sz w:val="28"/>
          <w:szCs w:val="28"/>
          <w:lang w:eastAsia="en-US"/>
        </w:rPr>
        <w:t>% опрошенных (в 20</w:t>
      </w:r>
      <w:r w:rsidR="00232B9E" w:rsidRPr="0013444B">
        <w:rPr>
          <w:rFonts w:eastAsia="Calibri"/>
          <w:bCs/>
          <w:sz w:val="28"/>
          <w:szCs w:val="28"/>
          <w:lang w:eastAsia="en-US"/>
        </w:rPr>
        <w:t>20</w:t>
      </w:r>
      <w:r w:rsidRPr="0013444B">
        <w:rPr>
          <w:rFonts w:eastAsia="Calibri"/>
          <w:bCs/>
          <w:sz w:val="28"/>
          <w:szCs w:val="28"/>
          <w:lang w:eastAsia="en-US"/>
        </w:rPr>
        <w:t xml:space="preserve"> год</w:t>
      </w:r>
      <w:r w:rsidR="000D0991" w:rsidRPr="0013444B">
        <w:rPr>
          <w:rFonts w:eastAsia="Calibri"/>
          <w:bCs/>
          <w:sz w:val="28"/>
          <w:szCs w:val="28"/>
          <w:lang w:eastAsia="en-US"/>
        </w:rPr>
        <w:t xml:space="preserve">у данный показатель составлял </w:t>
      </w:r>
      <w:r w:rsidR="00232B9E" w:rsidRPr="0013444B">
        <w:rPr>
          <w:rFonts w:eastAsia="Calibri"/>
          <w:bCs/>
          <w:sz w:val="28"/>
          <w:szCs w:val="28"/>
          <w:lang w:eastAsia="en-US"/>
        </w:rPr>
        <w:t>11,3</w:t>
      </w:r>
      <w:r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Молоко питьевое - </w:t>
      </w:r>
      <w:r w:rsidR="00236816" w:rsidRPr="0013444B">
        <w:rPr>
          <w:rFonts w:eastAsia="Calibri"/>
          <w:bCs/>
          <w:sz w:val="28"/>
          <w:szCs w:val="28"/>
          <w:lang w:eastAsia="en-US"/>
        </w:rPr>
        <w:t>456</w:t>
      </w:r>
      <w:r w:rsidRPr="0013444B">
        <w:rPr>
          <w:rFonts w:eastAsia="Calibri"/>
          <w:bCs/>
          <w:sz w:val="28"/>
          <w:szCs w:val="28"/>
          <w:lang w:eastAsia="en-US"/>
        </w:rPr>
        <w:t xml:space="preserve"> респондента или </w:t>
      </w:r>
      <w:r w:rsidR="00236816" w:rsidRPr="0013444B">
        <w:rPr>
          <w:rFonts w:eastAsia="Calibri"/>
          <w:bCs/>
          <w:sz w:val="28"/>
          <w:szCs w:val="28"/>
          <w:lang w:eastAsia="en-US"/>
        </w:rPr>
        <w:t>24,2</w:t>
      </w:r>
      <w:r w:rsidRPr="0013444B">
        <w:rPr>
          <w:rFonts w:eastAsia="Calibri"/>
          <w:bCs/>
          <w:sz w:val="28"/>
          <w:szCs w:val="28"/>
          <w:lang w:eastAsia="en-US"/>
        </w:rPr>
        <w:t>% опрошенных (в 20</w:t>
      </w:r>
      <w:r w:rsidR="00236816" w:rsidRPr="0013444B">
        <w:rPr>
          <w:rFonts w:eastAsia="Calibri"/>
          <w:bCs/>
          <w:sz w:val="28"/>
          <w:szCs w:val="28"/>
          <w:lang w:eastAsia="en-US"/>
        </w:rPr>
        <w:t>20</w:t>
      </w:r>
      <w:r w:rsidRPr="0013444B">
        <w:rPr>
          <w:rFonts w:eastAsia="Calibri"/>
          <w:bCs/>
          <w:sz w:val="28"/>
          <w:szCs w:val="28"/>
          <w:lang w:eastAsia="en-US"/>
        </w:rPr>
        <w:t xml:space="preserve"> году данный показатель составлял </w:t>
      </w:r>
      <w:r w:rsidR="00236816" w:rsidRPr="0013444B">
        <w:rPr>
          <w:rFonts w:eastAsia="Calibri"/>
          <w:bCs/>
          <w:sz w:val="28"/>
          <w:szCs w:val="28"/>
          <w:lang w:eastAsia="en-US"/>
        </w:rPr>
        <w:t>12,3</w:t>
      </w:r>
      <w:r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Сахар-песок </w:t>
      </w:r>
      <w:r w:rsidR="001B3BAF" w:rsidRPr="0013444B">
        <w:rPr>
          <w:rFonts w:eastAsia="Calibri"/>
          <w:bCs/>
          <w:sz w:val="28"/>
          <w:szCs w:val="28"/>
          <w:lang w:eastAsia="en-US"/>
        </w:rPr>
        <w:t>–</w:t>
      </w:r>
      <w:r w:rsidRPr="0013444B">
        <w:rPr>
          <w:rFonts w:eastAsia="Calibri"/>
          <w:bCs/>
          <w:sz w:val="28"/>
          <w:szCs w:val="28"/>
          <w:lang w:eastAsia="en-US"/>
        </w:rPr>
        <w:t xml:space="preserve"> </w:t>
      </w:r>
      <w:r w:rsidR="00236816" w:rsidRPr="0013444B">
        <w:rPr>
          <w:rFonts w:eastAsia="Calibri"/>
          <w:bCs/>
          <w:sz w:val="28"/>
          <w:szCs w:val="28"/>
          <w:lang w:eastAsia="en-US"/>
        </w:rPr>
        <w:t>511</w:t>
      </w:r>
      <w:r w:rsidR="001B3BAF" w:rsidRPr="0013444B">
        <w:rPr>
          <w:rFonts w:eastAsia="Calibri"/>
          <w:bCs/>
          <w:sz w:val="28"/>
          <w:szCs w:val="28"/>
          <w:lang w:eastAsia="en-US"/>
        </w:rPr>
        <w:t xml:space="preserve"> </w:t>
      </w:r>
      <w:r w:rsidRPr="0013444B">
        <w:rPr>
          <w:rFonts w:eastAsia="Calibri"/>
          <w:bCs/>
          <w:sz w:val="28"/>
          <w:szCs w:val="28"/>
          <w:lang w:eastAsia="en-US"/>
        </w:rPr>
        <w:t>респондент</w:t>
      </w:r>
      <w:r w:rsidR="001B3BAF" w:rsidRPr="0013444B">
        <w:rPr>
          <w:rFonts w:eastAsia="Calibri"/>
          <w:bCs/>
          <w:sz w:val="28"/>
          <w:szCs w:val="28"/>
          <w:lang w:eastAsia="en-US"/>
        </w:rPr>
        <w:t>а,</w:t>
      </w:r>
      <w:r w:rsidRPr="0013444B">
        <w:rPr>
          <w:rFonts w:eastAsia="Calibri"/>
          <w:bCs/>
          <w:sz w:val="28"/>
          <w:szCs w:val="28"/>
          <w:lang w:eastAsia="en-US"/>
        </w:rPr>
        <w:t xml:space="preserve"> или </w:t>
      </w:r>
      <w:r w:rsidR="00236816" w:rsidRPr="0013444B">
        <w:rPr>
          <w:rFonts w:eastAsia="Calibri"/>
          <w:bCs/>
          <w:sz w:val="28"/>
          <w:szCs w:val="28"/>
          <w:lang w:eastAsia="en-US"/>
        </w:rPr>
        <w:t>27,1</w:t>
      </w:r>
      <w:r w:rsidRPr="0013444B">
        <w:rPr>
          <w:rFonts w:eastAsia="Calibri"/>
          <w:bCs/>
          <w:sz w:val="28"/>
          <w:szCs w:val="28"/>
          <w:lang w:eastAsia="en-US"/>
        </w:rPr>
        <w:t>% опрошенных (в 20</w:t>
      </w:r>
      <w:r w:rsidR="00236816" w:rsidRPr="0013444B">
        <w:rPr>
          <w:rFonts w:eastAsia="Calibri"/>
          <w:bCs/>
          <w:sz w:val="28"/>
          <w:szCs w:val="28"/>
          <w:lang w:eastAsia="en-US"/>
        </w:rPr>
        <w:t>20</w:t>
      </w:r>
      <w:r w:rsidRPr="0013444B">
        <w:rPr>
          <w:rFonts w:eastAsia="Calibri"/>
          <w:bCs/>
          <w:sz w:val="28"/>
          <w:szCs w:val="28"/>
          <w:lang w:eastAsia="en-US"/>
        </w:rPr>
        <w:t xml:space="preserve"> году данный показатель составлял </w:t>
      </w:r>
      <w:r w:rsidR="00236816" w:rsidRPr="0013444B">
        <w:rPr>
          <w:rFonts w:eastAsia="Calibri"/>
          <w:bCs/>
          <w:sz w:val="28"/>
          <w:szCs w:val="28"/>
          <w:lang w:eastAsia="en-US"/>
        </w:rPr>
        <w:t>11,25</w:t>
      </w:r>
      <w:r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Мука пшеничная - </w:t>
      </w:r>
      <w:r w:rsidR="00236816" w:rsidRPr="0013444B">
        <w:rPr>
          <w:rFonts w:eastAsia="Calibri"/>
          <w:bCs/>
          <w:sz w:val="28"/>
          <w:szCs w:val="28"/>
          <w:lang w:eastAsia="en-US"/>
        </w:rPr>
        <w:t>393</w:t>
      </w:r>
      <w:r w:rsidRPr="0013444B">
        <w:rPr>
          <w:rFonts w:eastAsia="Calibri"/>
          <w:bCs/>
          <w:sz w:val="28"/>
          <w:szCs w:val="28"/>
          <w:lang w:eastAsia="en-US"/>
        </w:rPr>
        <w:t xml:space="preserve"> респондент</w:t>
      </w:r>
      <w:r w:rsidR="001B3BAF" w:rsidRPr="0013444B">
        <w:rPr>
          <w:rFonts w:eastAsia="Calibri"/>
          <w:bCs/>
          <w:sz w:val="28"/>
          <w:szCs w:val="28"/>
          <w:lang w:eastAsia="en-US"/>
        </w:rPr>
        <w:t>ов</w:t>
      </w:r>
      <w:r w:rsidRPr="0013444B">
        <w:rPr>
          <w:rFonts w:eastAsia="Calibri"/>
          <w:bCs/>
          <w:sz w:val="28"/>
          <w:szCs w:val="28"/>
          <w:lang w:eastAsia="en-US"/>
        </w:rPr>
        <w:t xml:space="preserve"> или </w:t>
      </w:r>
      <w:r w:rsidR="00236816" w:rsidRPr="0013444B">
        <w:rPr>
          <w:rFonts w:eastAsia="Calibri"/>
          <w:bCs/>
          <w:sz w:val="28"/>
          <w:szCs w:val="28"/>
          <w:lang w:eastAsia="en-US"/>
        </w:rPr>
        <w:t>20,7</w:t>
      </w:r>
      <w:r w:rsidRPr="0013444B">
        <w:rPr>
          <w:rFonts w:eastAsia="Calibri"/>
          <w:bCs/>
          <w:sz w:val="28"/>
          <w:szCs w:val="28"/>
          <w:lang w:eastAsia="en-US"/>
        </w:rPr>
        <w:t>% опрошенных (в 20</w:t>
      </w:r>
      <w:r w:rsidR="00236816" w:rsidRPr="0013444B">
        <w:rPr>
          <w:rFonts w:eastAsia="Calibri"/>
          <w:bCs/>
          <w:sz w:val="28"/>
          <w:szCs w:val="28"/>
          <w:lang w:eastAsia="en-US"/>
        </w:rPr>
        <w:t xml:space="preserve">20 </w:t>
      </w:r>
      <w:r w:rsidRPr="0013444B">
        <w:rPr>
          <w:rFonts w:eastAsia="Calibri"/>
          <w:bCs/>
          <w:sz w:val="28"/>
          <w:szCs w:val="28"/>
          <w:lang w:eastAsia="en-US"/>
        </w:rPr>
        <w:t>год</w:t>
      </w:r>
      <w:r w:rsidR="00695DE1" w:rsidRPr="0013444B">
        <w:rPr>
          <w:rFonts w:eastAsia="Calibri"/>
          <w:bCs/>
          <w:sz w:val="28"/>
          <w:szCs w:val="28"/>
          <w:lang w:eastAsia="en-US"/>
        </w:rPr>
        <w:t xml:space="preserve">у данный показатель составлял </w:t>
      </w:r>
      <w:r w:rsidR="00236816" w:rsidRPr="0013444B">
        <w:rPr>
          <w:rFonts w:eastAsia="Calibri"/>
          <w:bCs/>
          <w:sz w:val="28"/>
          <w:szCs w:val="28"/>
          <w:lang w:eastAsia="en-US"/>
        </w:rPr>
        <w:t>10,4</w:t>
      </w:r>
      <w:r w:rsidR="00695DE1" w:rsidRPr="0013444B">
        <w:rPr>
          <w:rFonts w:eastAsia="Calibri"/>
          <w:bCs/>
          <w:sz w:val="28"/>
          <w:szCs w:val="28"/>
          <w:lang w:eastAsia="en-US"/>
        </w:rPr>
        <w:t xml:space="preserve"> </w:t>
      </w:r>
      <w:r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Хлеб и булочные изделия из пшеничной муки - </w:t>
      </w:r>
      <w:r w:rsidR="00236816" w:rsidRPr="0013444B">
        <w:rPr>
          <w:rFonts w:eastAsia="Calibri"/>
          <w:bCs/>
          <w:sz w:val="28"/>
          <w:szCs w:val="28"/>
          <w:lang w:eastAsia="en-US"/>
        </w:rPr>
        <w:t>372</w:t>
      </w:r>
      <w:r w:rsidRPr="0013444B">
        <w:rPr>
          <w:rFonts w:eastAsia="Calibri"/>
          <w:bCs/>
          <w:sz w:val="28"/>
          <w:szCs w:val="28"/>
          <w:lang w:eastAsia="en-US"/>
        </w:rPr>
        <w:t xml:space="preserve"> респондент</w:t>
      </w:r>
      <w:r w:rsidR="001B3BAF" w:rsidRPr="0013444B">
        <w:rPr>
          <w:rFonts w:eastAsia="Calibri"/>
          <w:bCs/>
          <w:sz w:val="28"/>
          <w:szCs w:val="28"/>
          <w:lang w:eastAsia="en-US"/>
        </w:rPr>
        <w:t>ов</w:t>
      </w:r>
      <w:r w:rsidRPr="0013444B">
        <w:rPr>
          <w:rFonts w:eastAsia="Calibri"/>
          <w:bCs/>
          <w:sz w:val="28"/>
          <w:szCs w:val="28"/>
          <w:lang w:eastAsia="en-US"/>
        </w:rPr>
        <w:t xml:space="preserve"> или </w:t>
      </w:r>
      <w:r w:rsidR="00236816" w:rsidRPr="0013444B">
        <w:rPr>
          <w:rFonts w:eastAsia="Calibri"/>
          <w:bCs/>
          <w:sz w:val="28"/>
          <w:szCs w:val="28"/>
          <w:lang w:eastAsia="en-US"/>
        </w:rPr>
        <w:t>19,7</w:t>
      </w:r>
      <w:r w:rsidRPr="0013444B">
        <w:rPr>
          <w:rFonts w:eastAsia="Calibri"/>
          <w:bCs/>
          <w:sz w:val="28"/>
          <w:szCs w:val="28"/>
          <w:lang w:eastAsia="en-US"/>
        </w:rPr>
        <w:t>% опрошенных (в 20</w:t>
      </w:r>
      <w:r w:rsidR="00236816" w:rsidRPr="0013444B">
        <w:rPr>
          <w:rFonts w:eastAsia="Calibri"/>
          <w:bCs/>
          <w:sz w:val="28"/>
          <w:szCs w:val="28"/>
          <w:lang w:eastAsia="en-US"/>
        </w:rPr>
        <w:t>20</w:t>
      </w:r>
      <w:r w:rsidRPr="0013444B">
        <w:rPr>
          <w:rFonts w:eastAsia="Calibri"/>
          <w:bCs/>
          <w:sz w:val="28"/>
          <w:szCs w:val="28"/>
          <w:lang w:eastAsia="en-US"/>
        </w:rPr>
        <w:t xml:space="preserve"> году данный показатель составлял </w:t>
      </w:r>
      <w:r w:rsidR="00236816" w:rsidRPr="0013444B">
        <w:rPr>
          <w:rFonts w:eastAsia="Calibri"/>
          <w:bCs/>
          <w:sz w:val="28"/>
          <w:szCs w:val="28"/>
          <w:lang w:eastAsia="en-US"/>
        </w:rPr>
        <w:t>11,5</w:t>
      </w:r>
      <w:r w:rsidRPr="0013444B">
        <w:rPr>
          <w:rFonts w:eastAsia="Calibri"/>
          <w:bCs/>
          <w:sz w:val="28"/>
          <w:szCs w:val="28"/>
          <w:lang w:eastAsia="en-US"/>
        </w:rPr>
        <w:t>%);</w:t>
      </w:r>
    </w:p>
    <w:p w:rsidR="00921F51"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Масло подсолнечное </w:t>
      </w:r>
      <w:r w:rsidR="00197C4F" w:rsidRPr="0013444B">
        <w:rPr>
          <w:rFonts w:eastAsia="Calibri"/>
          <w:bCs/>
          <w:sz w:val="28"/>
          <w:szCs w:val="28"/>
          <w:lang w:eastAsia="en-US"/>
        </w:rPr>
        <w:t>–</w:t>
      </w:r>
      <w:r w:rsidRPr="0013444B">
        <w:rPr>
          <w:rFonts w:eastAsia="Calibri"/>
          <w:bCs/>
          <w:sz w:val="28"/>
          <w:szCs w:val="28"/>
          <w:lang w:eastAsia="en-US"/>
        </w:rPr>
        <w:t xml:space="preserve"> </w:t>
      </w:r>
      <w:r w:rsidR="00236816" w:rsidRPr="0013444B">
        <w:rPr>
          <w:rFonts w:eastAsia="Calibri"/>
          <w:bCs/>
          <w:sz w:val="28"/>
          <w:szCs w:val="28"/>
          <w:lang w:eastAsia="en-US"/>
        </w:rPr>
        <w:t>549</w:t>
      </w:r>
      <w:r w:rsidR="00197C4F" w:rsidRPr="0013444B">
        <w:rPr>
          <w:rFonts w:eastAsia="Calibri"/>
          <w:bCs/>
          <w:sz w:val="28"/>
          <w:szCs w:val="28"/>
          <w:lang w:eastAsia="en-US"/>
        </w:rPr>
        <w:t xml:space="preserve"> </w:t>
      </w:r>
      <w:r w:rsidRPr="0013444B">
        <w:rPr>
          <w:rFonts w:eastAsia="Calibri"/>
          <w:bCs/>
          <w:sz w:val="28"/>
          <w:szCs w:val="28"/>
          <w:lang w:eastAsia="en-US"/>
        </w:rPr>
        <w:t xml:space="preserve">респондентов </w:t>
      </w:r>
      <w:r w:rsidR="001B3BAF" w:rsidRPr="0013444B">
        <w:rPr>
          <w:rFonts w:eastAsia="Calibri"/>
          <w:bCs/>
          <w:sz w:val="28"/>
          <w:szCs w:val="28"/>
          <w:lang w:eastAsia="en-US"/>
        </w:rPr>
        <w:t xml:space="preserve">или </w:t>
      </w:r>
      <w:r w:rsidR="00236816" w:rsidRPr="0013444B">
        <w:rPr>
          <w:rFonts w:eastAsia="Calibri"/>
          <w:bCs/>
          <w:sz w:val="28"/>
          <w:szCs w:val="28"/>
          <w:lang w:eastAsia="en-US"/>
        </w:rPr>
        <w:t>29,1</w:t>
      </w:r>
      <w:r w:rsidR="001B3BAF" w:rsidRPr="0013444B">
        <w:rPr>
          <w:rFonts w:eastAsia="Calibri"/>
          <w:bCs/>
          <w:sz w:val="28"/>
          <w:szCs w:val="28"/>
          <w:lang w:eastAsia="en-US"/>
        </w:rPr>
        <w:t xml:space="preserve">% опрошенных </w:t>
      </w:r>
      <w:r w:rsidRPr="0013444B">
        <w:rPr>
          <w:rFonts w:eastAsia="Calibri"/>
          <w:bCs/>
          <w:sz w:val="28"/>
          <w:szCs w:val="28"/>
          <w:lang w:eastAsia="en-US"/>
        </w:rPr>
        <w:t>(</w:t>
      </w:r>
      <w:r w:rsidR="001B3BAF" w:rsidRPr="0013444B">
        <w:rPr>
          <w:rFonts w:eastAsia="Calibri"/>
          <w:bCs/>
          <w:sz w:val="28"/>
          <w:szCs w:val="28"/>
          <w:lang w:eastAsia="en-US"/>
        </w:rPr>
        <w:t>в 20</w:t>
      </w:r>
      <w:r w:rsidR="00236816" w:rsidRPr="0013444B">
        <w:rPr>
          <w:rFonts w:eastAsia="Calibri"/>
          <w:bCs/>
          <w:sz w:val="28"/>
          <w:szCs w:val="28"/>
          <w:lang w:eastAsia="en-US"/>
        </w:rPr>
        <w:t>20</w:t>
      </w:r>
      <w:r w:rsidR="001B3BAF" w:rsidRPr="0013444B">
        <w:rPr>
          <w:rFonts w:eastAsia="Calibri"/>
          <w:bCs/>
          <w:sz w:val="28"/>
          <w:szCs w:val="28"/>
          <w:lang w:eastAsia="en-US"/>
        </w:rPr>
        <w:t xml:space="preserve"> году данный показатель составлял </w:t>
      </w:r>
      <w:r w:rsidR="00236816" w:rsidRPr="0013444B">
        <w:rPr>
          <w:rFonts w:eastAsia="Calibri"/>
          <w:bCs/>
          <w:sz w:val="28"/>
          <w:szCs w:val="28"/>
          <w:lang w:eastAsia="en-US"/>
        </w:rPr>
        <w:t>13,2</w:t>
      </w:r>
      <w:r w:rsidR="001B3BAF"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Рис шлифованный </w:t>
      </w:r>
      <w:r w:rsidR="00236816" w:rsidRPr="0013444B">
        <w:rPr>
          <w:rFonts w:eastAsia="Calibri"/>
          <w:bCs/>
          <w:sz w:val="28"/>
          <w:szCs w:val="28"/>
          <w:lang w:eastAsia="en-US"/>
        </w:rPr>
        <w:t>–</w:t>
      </w:r>
      <w:r w:rsidRPr="0013444B">
        <w:rPr>
          <w:rFonts w:eastAsia="Calibri"/>
          <w:bCs/>
          <w:sz w:val="28"/>
          <w:szCs w:val="28"/>
          <w:lang w:eastAsia="en-US"/>
        </w:rPr>
        <w:t xml:space="preserve"> </w:t>
      </w:r>
      <w:r w:rsidR="00236816" w:rsidRPr="0013444B">
        <w:rPr>
          <w:rFonts w:eastAsia="Calibri"/>
          <w:bCs/>
          <w:sz w:val="28"/>
          <w:szCs w:val="28"/>
          <w:lang w:eastAsia="en-US"/>
        </w:rPr>
        <w:t xml:space="preserve">428 </w:t>
      </w:r>
      <w:r w:rsidRPr="0013444B">
        <w:rPr>
          <w:rFonts w:eastAsia="Calibri"/>
          <w:bCs/>
          <w:sz w:val="28"/>
          <w:szCs w:val="28"/>
          <w:lang w:eastAsia="en-US"/>
        </w:rPr>
        <w:t>респондент</w:t>
      </w:r>
      <w:r w:rsidR="00921F51" w:rsidRPr="0013444B">
        <w:rPr>
          <w:rFonts w:eastAsia="Calibri"/>
          <w:bCs/>
          <w:sz w:val="28"/>
          <w:szCs w:val="28"/>
          <w:lang w:eastAsia="en-US"/>
        </w:rPr>
        <w:t>ов</w:t>
      </w:r>
      <w:r w:rsidRPr="0013444B">
        <w:rPr>
          <w:rFonts w:eastAsia="Calibri"/>
          <w:bCs/>
          <w:sz w:val="28"/>
          <w:szCs w:val="28"/>
          <w:lang w:eastAsia="en-US"/>
        </w:rPr>
        <w:t xml:space="preserve"> или </w:t>
      </w:r>
      <w:r w:rsidR="00236816" w:rsidRPr="0013444B">
        <w:rPr>
          <w:rFonts w:eastAsia="Calibri"/>
          <w:bCs/>
          <w:sz w:val="28"/>
          <w:szCs w:val="28"/>
          <w:lang w:eastAsia="en-US"/>
        </w:rPr>
        <w:t>22,7</w:t>
      </w:r>
      <w:r w:rsidRPr="0013444B">
        <w:rPr>
          <w:rFonts w:eastAsia="Calibri"/>
          <w:bCs/>
          <w:sz w:val="28"/>
          <w:szCs w:val="28"/>
          <w:lang w:eastAsia="en-US"/>
        </w:rPr>
        <w:t>% опрошенных (</w:t>
      </w:r>
      <w:r w:rsidR="00921F51" w:rsidRPr="0013444B">
        <w:rPr>
          <w:rFonts w:eastAsia="Calibri"/>
          <w:bCs/>
          <w:sz w:val="28"/>
          <w:szCs w:val="28"/>
          <w:lang w:eastAsia="en-US"/>
        </w:rPr>
        <w:t>в 20</w:t>
      </w:r>
      <w:r w:rsidR="00236816" w:rsidRPr="0013444B">
        <w:rPr>
          <w:rFonts w:eastAsia="Calibri"/>
          <w:bCs/>
          <w:sz w:val="28"/>
          <w:szCs w:val="28"/>
          <w:lang w:eastAsia="en-US"/>
        </w:rPr>
        <w:t>20</w:t>
      </w:r>
      <w:r w:rsidR="00921F51" w:rsidRPr="0013444B">
        <w:rPr>
          <w:rFonts w:eastAsia="Calibri"/>
          <w:bCs/>
          <w:sz w:val="28"/>
          <w:szCs w:val="28"/>
          <w:lang w:eastAsia="en-US"/>
        </w:rPr>
        <w:t xml:space="preserve"> году данный показатель составлял </w:t>
      </w:r>
      <w:r w:rsidR="00236816" w:rsidRPr="0013444B">
        <w:rPr>
          <w:rFonts w:eastAsia="Calibri"/>
          <w:bCs/>
          <w:sz w:val="28"/>
          <w:szCs w:val="28"/>
          <w:lang w:eastAsia="en-US"/>
        </w:rPr>
        <w:t>11,6</w:t>
      </w:r>
      <w:r w:rsidR="00921F51" w:rsidRPr="0013444B">
        <w:rPr>
          <w:rFonts w:eastAsia="Calibri"/>
          <w:bCs/>
          <w:sz w:val="28"/>
          <w:szCs w:val="28"/>
          <w:lang w:eastAsia="en-US"/>
        </w:rPr>
        <w:t>%)</w:t>
      </w:r>
      <w:r w:rsidRPr="0013444B">
        <w:rPr>
          <w:rFonts w:eastAsia="Calibri"/>
          <w:bCs/>
          <w:sz w:val="28"/>
          <w:szCs w:val="28"/>
          <w:lang w:eastAsia="en-US"/>
        </w:rPr>
        <w:t>;</w:t>
      </w:r>
    </w:p>
    <w:p w:rsidR="001E2C3A"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Крупа гречневая – ядрица </w:t>
      </w:r>
      <w:r w:rsidR="00197C4F" w:rsidRPr="0013444B">
        <w:rPr>
          <w:rFonts w:eastAsia="Calibri"/>
          <w:bCs/>
          <w:sz w:val="28"/>
          <w:szCs w:val="28"/>
          <w:lang w:eastAsia="en-US"/>
        </w:rPr>
        <w:t>–</w:t>
      </w:r>
      <w:r w:rsidRPr="0013444B">
        <w:rPr>
          <w:rFonts w:eastAsia="Calibri"/>
          <w:bCs/>
          <w:sz w:val="28"/>
          <w:szCs w:val="28"/>
          <w:lang w:eastAsia="en-US"/>
        </w:rPr>
        <w:t xml:space="preserve"> </w:t>
      </w:r>
      <w:r w:rsidR="00236816" w:rsidRPr="0013444B">
        <w:rPr>
          <w:rFonts w:eastAsia="Calibri"/>
          <w:bCs/>
          <w:sz w:val="28"/>
          <w:szCs w:val="28"/>
          <w:lang w:eastAsia="en-US"/>
        </w:rPr>
        <w:t>412</w:t>
      </w:r>
      <w:r w:rsidR="00921F51" w:rsidRPr="0013444B">
        <w:rPr>
          <w:rFonts w:eastAsia="Calibri"/>
          <w:bCs/>
          <w:sz w:val="28"/>
          <w:szCs w:val="28"/>
          <w:lang w:eastAsia="en-US"/>
        </w:rPr>
        <w:t xml:space="preserve"> респондентов или </w:t>
      </w:r>
      <w:r w:rsidR="00236816" w:rsidRPr="0013444B">
        <w:rPr>
          <w:rFonts w:eastAsia="Calibri"/>
          <w:bCs/>
          <w:sz w:val="28"/>
          <w:szCs w:val="28"/>
          <w:lang w:eastAsia="en-US"/>
        </w:rPr>
        <w:t>21,8</w:t>
      </w:r>
      <w:r w:rsidR="00921F51" w:rsidRPr="0013444B">
        <w:rPr>
          <w:rFonts w:eastAsia="Calibri"/>
          <w:bCs/>
          <w:sz w:val="28"/>
          <w:szCs w:val="28"/>
          <w:lang w:eastAsia="en-US"/>
        </w:rPr>
        <w:t>% опрошенных (в 20</w:t>
      </w:r>
      <w:r w:rsidR="00236816" w:rsidRPr="0013444B">
        <w:rPr>
          <w:rFonts w:eastAsia="Calibri"/>
          <w:bCs/>
          <w:sz w:val="28"/>
          <w:szCs w:val="28"/>
          <w:lang w:eastAsia="en-US"/>
        </w:rPr>
        <w:t>20</w:t>
      </w:r>
      <w:r w:rsidR="00921F51" w:rsidRPr="0013444B">
        <w:rPr>
          <w:rFonts w:eastAsia="Calibri"/>
          <w:bCs/>
          <w:sz w:val="28"/>
          <w:szCs w:val="28"/>
          <w:lang w:eastAsia="en-US"/>
        </w:rPr>
        <w:t xml:space="preserve"> году данный показатель составлял </w:t>
      </w:r>
      <w:r w:rsidR="00236816" w:rsidRPr="0013444B">
        <w:rPr>
          <w:rFonts w:eastAsia="Calibri"/>
          <w:bCs/>
          <w:sz w:val="28"/>
          <w:szCs w:val="28"/>
          <w:lang w:eastAsia="en-US"/>
        </w:rPr>
        <w:t>11,9</w:t>
      </w:r>
      <w:r w:rsidR="00921F51" w:rsidRPr="0013444B">
        <w:rPr>
          <w:rFonts w:eastAsia="Calibri"/>
          <w:bCs/>
          <w:sz w:val="28"/>
          <w:szCs w:val="28"/>
          <w:lang w:eastAsia="en-US"/>
        </w:rPr>
        <w:t>%);</w:t>
      </w:r>
    </w:p>
    <w:p w:rsidR="00236816" w:rsidRPr="0013444B" w:rsidRDefault="001E2C3A" w:rsidP="0013444B">
      <w:pPr>
        <w:pStyle w:val="ae"/>
        <w:tabs>
          <w:tab w:val="left" w:pos="-142"/>
        </w:tabs>
        <w:spacing w:before="0" w:beforeAutospacing="0" w:after="0" w:afterAutospacing="0"/>
        <w:ind w:firstLine="567"/>
        <w:jc w:val="both"/>
        <w:rPr>
          <w:rFonts w:eastAsia="Calibri"/>
          <w:bCs/>
          <w:sz w:val="28"/>
          <w:szCs w:val="28"/>
          <w:lang w:eastAsia="en-US"/>
        </w:rPr>
      </w:pPr>
      <w:r w:rsidRPr="0013444B">
        <w:rPr>
          <w:rFonts w:eastAsia="Calibri"/>
          <w:bCs/>
          <w:sz w:val="28"/>
          <w:szCs w:val="28"/>
          <w:lang w:eastAsia="en-US"/>
        </w:rPr>
        <w:t xml:space="preserve">Соль поваренная пищевая </w:t>
      </w:r>
      <w:r w:rsidR="00892079" w:rsidRPr="0013444B">
        <w:rPr>
          <w:rFonts w:eastAsia="Calibri"/>
          <w:bCs/>
          <w:sz w:val="28"/>
          <w:szCs w:val="28"/>
          <w:lang w:eastAsia="en-US"/>
        </w:rPr>
        <w:t>–</w:t>
      </w:r>
      <w:r w:rsidRPr="0013444B">
        <w:rPr>
          <w:rFonts w:eastAsia="Calibri"/>
          <w:bCs/>
          <w:sz w:val="28"/>
          <w:szCs w:val="28"/>
          <w:lang w:eastAsia="en-US"/>
        </w:rPr>
        <w:t xml:space="preserve"> </w:t>
      </w:r>
      <w:r w:rsidR="00236816" w:rsidRPr="0013444B">
        <w:rPr>
          <w:rFonts w:eastAsia="Calibri"/>
          <w:bCs/>
          <w:sz w:val="28"/>
          <w:szCs w:val="28"/>
          <w:lang w:eastAsia="en-US"/>
        </w:rPr>
        <w:t>281</w:t>
      </w:r>
      <w:r w:rsidR="00892079" w:rsidRPr="0013444B">
        <w:rPr>
          <w:rFonts w:eastAsia="Calibri"/>
          <w:bCs/>
          <w:sz w:val="28"/>
          <w:szCs w:val="28"/>
          <w:lang w:eastAsia="en-US"/>
        </w:rPr>
        <w:t xml:space="preserve"> </w:t>
      </w:r>
      <w:r w:rsidRPr="0013444B">
        <w:rPr>
          <w:rFonts w:eastAsia="Calibri"/>
          <w:bCs/>
          <w:sz w:val="28"/>
          <w:szCs w:val="28"/>
          <w:lang w:eastAsia="en-US"/>
        </w:rPr>
        <w:t xml:space="preserve">респондент или </w:t>
      </w:r>
      <w:r w:rsidR="00236816" w:rsidRPr="0013444B">
        <w:rPr>
          <w:rFonts w:eastAsia="Calibri"/>
          <w:bCs/>
          <w:sz w:val="28"/>
          <w:szCs w:val="28"/>
          <w:lang w:eastAsia="en-US"/>
        </w:rPr>
        <w:t>14,9</w:t>
      </w:r>
      <w:r w:rsidRPr="0013444B">
        <w:rPr>
          <w:rFonts w:eastAsia="Calibri"/>
          <w:bCs/>
          <w:sz w:val="28"/>
          <w:szCs w:val="28"/>
          <w:lang w:eastAsia="en-US"/>
        </w:rPr>
        <w:t>%</w:t>
      </w:r>
      <w:r w:rsidR="00236816" w:rsidRPr="0013444B">
        <w:rPr>
          <w:rFonts w:eastAsia="Calibri"/>
          <w:bCs/>
          <w:sz w:val="28"/>
          <w:szCs w:val="28"/>
          <w:lang w:eastAsia="en-US"/>
        </w:rPr>
        <w:t xml:space="preserve"> опрошенных (в 2020 году данный показатель составлял 6,6%);</w:t>
      </w:r>
    </w:p>
    <w:p w:rsidR="00D7459B" w:rsidRPr="0013444B" w:rsidRDefault="00D7459B" w:rsidP="0013444B">
      <w:pPr>
        <w:pStyle w:val="ae"/>
        <w:tabs>
          <w:tab w:val="left" w:pos="-142"/>
        </w:tabs>
        <w:spacing w:before="0" w:beforeAutospacing="0" w:after="0" w:afterAutospacing="0"/>
        <w:ind w:firstLine="567"/>
        <w:jc w:val="both"/>
        <w:rPr>
          <w:sz w:val="26"/>
          <w:szCs w:val="26"/>
        </w:rPr>
      </w:pPr>
    </w:p>
    <w:p w:rsidR="00232B9E" w:rsidRPr="0013444B" w:rsidRDefault="00232B9E" w:rsidP="0013444B">
      <w:pPr>
        <w:spacing w:after="0" w:line="240" w:lineRule="auto"/>
        <w:jc w:val="both"/>
        <w:rPr>
          <w:rFonts w:ascii="Times New Roman" w:hAnsi="Times New Roman" w:cs="Times New Roman"/>
          <w:sz w:val="26"/>
          <w:szCs w:val="26"/>
        </w:rPr>
      </w:pPr>
    </w:p>
    <w:p w:rsidR="00D7459B" w:rsidRPr="0013444B" w:rsidRDefault="00D7459B" w:rsidP="0013444B">
      <w:pPr>
        <w:pStyle w:val="a7"/>
        <w:numPr>
          <w:ilvl w:val="1"/>
          <w:numId w:val="21"/>
        </w:numPr>
        <w:spacing w:after="0" w:line="240" w:lineRule="auto"/>
        <w:ind w:left="0" w:firstLine="0"/>
        <w:jc w:val="center"/>
        <w:rPr>
          <w:rFonts w:ascii="Times New Roman" w:hAnsi="Times New Roman" w:cs="Times New Roman"/>
          <w:b/>
          <w:sz w:val="26"/>
          <w:szCs w:val="26"/>
        </w:rPr>
      </w:pPr>
      <w:r w:rsidRPr="0013444B">
        <w:rPr>
          <w:rFonts w:ascii="Times New Roman" w:hAnsi="Times New Roman" w:cs="Times New Roman"/>
          <w:b/>
          <w:sz w:val="26"/>
          <w:szCs w:val="26"/>
        </w:rPr>
        <w:t>Мониторинг логистических возможностей муниципального образования Абинский район</w:t>
      </w:r>
    </w:p>
    <w:p w:rsidR="00D7459B" w:rsidRPr="0013444B" w:rsidRDefault="00D7459B" w:rsidP="0013444B">
      <w:pPr>
        <w:spacing w:after="0" w:line="240" w:lineRule="auto"/>
        <w:jc w:val="both"/>
        <w:rPr>
          <w:rFonts w:ascii="Times New Roman" w:hAnsi="Times New Roman" w:cs="Times New Roman"/>
          <w:sz w:val="26"/>
          <w:szCs w:val="26"/>
        </w:rPr>
      </w:pP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lastRenderedPageBreak/>
        <w:t>Муниципальное образование Абинский район расположено в юго-западной части Краснодарского края. Площадь района составляет 162410 га, что составляет 2,2 % от общей площади территории Краснодарского края.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Наибольшая протяженность территории с севера на юг составляет 61 км и с запада на восток - 30 км.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На востоке Абинский район граничит с Северским районом, на западе - с Крымским районом. На севере граница с Красноармейским и Славянским районами проходит по реке Кубань, на юге - граница с муниципальным образованием город-курорт Геленджик проходит по Главному Кавказскому хребту.</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Административный центр Абинского района - город Абинск, находится на расстоянии 80 км от краевого центра города Краснодара и аэропорта, в 60 км от ближайшего крупного железнодорожного узла и морского порта г. Новороссийск, в 140 км от международного порта Кавказ и в 90 км от порта Темрюк, от ближайших Черноморских курортов - в 90 км от г-к. Геленджик и в 80 км от г-к. Анапа.</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Протяженность автомобильных дорог общего пользования местного значения в Абинском районе составляет 971,9 км, в том числе автомобильных дорог: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федерального значения – 35,2 км;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регионального или межмуниципального значения – 153,9 км;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улично-дорожная сеть населенных пунктов городских и сельских поселений – 755,5 км;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 общего пользования местного значения, находящегося в муниципальной собственности муниципального образования Абинский район – 27,3 км.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Ежегодно на ремонт и строительство дорог на территории муниципального образования органами местного самоуправления (сельскими поселениями), в соответствии с закрепленными полномочиями, направляется более 87 млн. руб. в рамках государственных программ Краснодарского края и соответствующих муниципальных программ.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В широтном направлении через всю территорию района проходит участок федеральной автомобильной дороги А-146 Краснодар – Верхнебаканский протяженностью 35 км (в пределах района), обеспечивающей основные транзитные перевозки. Среднегодовая суточная интенсивность движения по данной автомобильной дороге составляет более 15 000 авт./сут. Пиковая интенсивность в летний период значительно выше, а коэффициент загрузки дороги превышает максимально допустимый. Кроме этого, автомобильная дорога проходит по населенным пунктам пгт. Ахтырский и ст. Холмская, что значительно снижает пропускную способность и безопасность дорожного движения.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Основу меридиональных транспортных связей в районе составляет автомобильные дороги Троицкая – Федоровская (интенсивность до 2 400 авт./сут) и Новомышастовская – Федоровская – Холмская (до 2 300 авт./сут), обеспечивающие связи района с населенными пунктами Крымского и Красноармейского районов.</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lastRenderedPageBreak/>
        <w:t>Так же на территории района проходят автодороги регионального и межмуниципального значения, являющиеся основными автодорогами общего пользования в границах Абинского района - «ст-ца Федоровская - ст-ца Северская», «г. Абинск - Варнавинское водохранилище», «г. Абинск - ст-ца Шапсугская», «х. Свердловский - х. Косовичи», «Подъезд к х. Воробьев», «Подъезд к ст-це Эриванская», «Подъезд к п. Новый».</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Движение грузовых транспортных средств на территории Абинского района представлены на схеме ниже: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 </w:t>
      </w:r>
      <w:r w:rsidRPr="0013444B">
        <w:rPr>
          <w:rFonts w:ascii="Times New Roman" w:hAnsi="Times New Roman" w:cs="Times New Roman"/>
          <w:noProof/>
          <w:sz w:val="28"/>
          <w:szCs w:val="28"/>
          <w:lang w:eastAsia="ru-RU"/>
        </w:rPr>
        <w:drawing>
          <wp:inline distT="0" distB="0" distL="0" distR="0" wp14:anchorId="36836028">
            <wp:extent cx="4547870" cy="4706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7870" cy="4706620"/>
                    </a:xfrm>
                    <a:prstGeom prst="rect">
                      <a:avLst/>
                    </a:prstGeom>
                    <a:noFill/>
                  </pic:spPr>
                </pic:pic>
              </a:graphicData>
            </a:graphic>
          </wp:inline>
        </w:drawing>
      </w:r>
    </w:p>
    <w:p w:rsidR="002A4932" w:rsidRPr="0013444B" w:rsidRDefault="002A4932" w:rsidP="0013444B">
      <w:pPr>
        <w:spacing w:after="0" w:line="240" w:lineRule="auto"/>
        <w:ind w:firstLine="567"/>
        <w:jc w:val="both"/>
        <w:rPr>
          <w:rFonts w:ascii="Times New Roman" w:hAnsi="Times New Roman" w:cs="Times New Roman"/>
          <w:sz w:val="28"/>
          <w:szCs w:val="28"/>
        </w:rPr>
      </w:pP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Движение грузового транспорта осуществляется в основном по главным транспортным магистралям федерального и регионального значения.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составе движения грузового транспорта по улицам городских и сельских поселений преобладают автомобили грузоподъемностью до 2 т, а также от 2 до 8 т.</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Грузовой транспорт представлен грузовым автотранспортом и сельскохозяйственной техникой и используется для обслуживания действующих на территории района сельскохозяйственных и производственных предприятий.</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На территории Абинского района отсутствуют специальные грузовые дороги, в связи, с чем движение грузового транспорта организовано по автомобильным дорогам, расположенным в жилой зоне.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lastRenderedPageBreak/>
        <w:t>Наряду с положительными моментами существуют и недостатки в развитии сети внешнего транспорта:</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пересечение территориальных дорог с железнодорожными путями в одном уровне;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прохождение транзитных потоков через населенные пункты, отсутствие их обходов;</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несоответствие технических параметров некоторых участков автодорог сложившейся интенсивности транспортных потоков.</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современных условиях общественный транспорт является одной из важнейших составных частей хозяйственной отрасли района и оказывает значительное влияние на социально-экономическое развитие муниципального образование. Развитие населенных пунктов и транспорта взаимосвязаны. Качественное обслуживание населения, в свою очередь, улучшает условия проживания.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Пассажирская маршрутная сеть Абинского района насчитывает более 20 маршрутов, протяженность которых составляет 640,3 км.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Ежедневно на муниципальных маршрутах регулярного сообщения работают 33 автобуса.</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Подвижной состав, в основном, представлен автобусами малой и средней вместимости - ПАЗ, Газель и Хундай.</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Средний возраст автобусного парка - 7 лет.</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2021 году 81,2 % автобусов оснащены автоматизированной системой учета и оплаты проезда.</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В 2021 году внесены изменения в расписание и схему движения регулярных пассажирских перевозок автомобильным транспортом по маршруту № 2 «остановка «ДОК» - «кладбище № 3» с заездом в новый микрорайон г. Абинска по улицам Песчаной, Геленджикской, Тихорецкой.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Движение общественного транспорта Абинского района представлено на схеме ниже: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  </w:t>
      </w:r>
      <w:r w:rsidRPr="0013444B">
        <w:rPr>
          <w:rFonts w:ascii="Times New Roman" w:hAnsi="Times New Roman" w:cs="Times New Roman"/>
          <w:noProof/>
          <w:sz w:val="28"/>
          <w:szCs w:val="28"/>
          <w:lang w:eastAsia="ru-RU"/>
        </w:rPr>
        <w:drawing>
          <wp:inline distT="0" distB="0" distL="0" distR="0" wp14:anchorId="19DF3AC3" wp14:editId="23DE0596">
            <wp:extent cx="2686050" cy="28108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2810894"/>
                    </a:xfrm>
                    <a:prstGeom prst="rect">
                      <a:avLst/>
                    </a:prstGeom>
                    <a:noFill/>
                  </pic:spPr>
                </pic:pic>
              </a:graphicData>
            </a:graphic>
          </wp:inline>
        </w:drawing>
      </w:r>
    </w:p>
    <w:p w:rsidR="002A4932" w:rsidRPr="0013444B" w:rsidRDefault="002A4932" w:rsidP="0013444B">
      <w:pPr>
        <w:spacing w:after="0" w:line="240" w:lineRule="auto"/>
        <w:ind w:firstLine="567"/>
        <w:jc w:val="both"/>
        <w:rPr>
          <w:rFonts w:ascii="Times New Roman" w:hAnsi="Times New Roman" w:cs="Times New Roman"/>
          <w:sz w:val="28"/>
          <w:szCs w:val="28"/>
        </w:rPr>
      </w:pP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lastRenderedPageBreak/>
        <w:t>Автомобильным транспортом общего пользования в районе перевозится свыше 1,2 млн. пассажиров, пассажирооборот составляет 19,112 млн. пассажиро - километров.</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целях улучшения организации транспортного обслуживания населения автомобильным транспортом и создания условий для предоставления транспортных услуг населения в части формирования транспортной схемы муниципального образования Абинский район и улично-дорожной сети населенных пунктов в увязке с планировочной структурой муниципального образования,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 обновления подвижного состава пассажирского транспорта, полностью доступного для маломобильных групп населения в рамках исполнения пункта «б» Перечня поручений Президента Российской Федерации от 11 апреля 2016 года № Пр-637ГС «О разработке органами местного самоуправления комплексной схемы организации дорожного движения» администрацией муниципального образования Абинский район разработана комплексная схема организации дорожного движения на территории Абинского района Краснодарского края.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Комплексная схема организации дорожного движения на территории Абинского района Краснодарского края разработана в соответствии с развитием муниципального района в рамках генеральных планов поселений муниципального образования Абинский район и проектов планировки территорий, а также в соответствии с основными принципами и стратегическими направлениями социально-экономического развития муниципального образования Абинский район и его транспортной системы на перспективу до 2034 года.</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качестве цели муниципальной политики в сфере транспортного обслуживания населения в муниципальном образовании Абинский район можно выделить повышение качества жизни населения на основе обеспечения безопасности, надежности, гибкости и эффективности функционирования транспортной системы.</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Достижению указанной цели способствуют реализация следующих задач:</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обеспечение надежного состояния транспортных линий и развитие магистралей;</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модернизация систем организации транспортного движения, контроль качества транспортного обслуживания населения;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приведение подвижного состава в надлежащее состояние, соответствующее техническим параметрам и нормативам;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обеспечение безопасности перевозок;</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развитие сети коммерческих перевозчиков;</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формирование сети мультимодальных социальных перевозок.</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Для реализации этих мер необходимо создание и развитие мультимодальных транспортно-пересадочных узлов, введение универсального мультимодального билета для внутреннего сообщения, в том числе в электронном виде.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lastRenderedPageBreak/>
        <w:t>Решение данной задачи позволит повысить качество транспортных услуг для населения в части удобства пользования несколькими видами транспорта, сокращения времени и физических издержек при пересадках, оптимизации маршрутов мультимодальных поездок. Решение данной задачи позволит также обеспечить дополнительный платежеспособный спрос на перевозки для транспортных предприятий, участвующих в эффективных цепочках мультимодальных пассажирских перевозок.</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улучшении транспортного обслуживания населения важная роль принадлежит легковому таксомоторному транспорту как наиболее комфортабельному и распространенному виду индивидуальных средств передвижения. Максимальные удобства, высокая скорость движения, возможность подъезда непосредственно от начального к конечному пункту следования пассажира, большой радиус действия и полная автономность сделали легковой автомобиль одним из наиболее массовых средств передвижения. Такси пользуются все категории населения. Таксомоторный транспорт удовлетворяет потребности жителей городов в поездках по индивидуально выбранному ими маршруту следования.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Основным преимуществом автомобиля - такси является быстрота доставки и как следствие - экономия времени. Средние затраты времени пассажира на поездку в автомобиле - такси вдвое меньше, чем при использовании массовым городским транспортом. Важным преимуществом автомобилей - такси по сравнению с массовым городским транспортом является более широкая возможность выбора маршрута следования, больший комфорт и возможность провоза багажа. Все это создает предпосылки для развития этого вида перевозок на перспективу.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Для лучшего обслуживания населения автомобилями - такси, они размещаются по территории населенных пунктов на специально выделенных стоянках. Стоянки такси организуются в местах скопления жителей города - там, где имеется стабильный и значительный спрос на таксомоторные перевозки.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Наиболее распространенным и популярным среди населения видом таксомоторного обслуживания является заказ легкового такси через электронные гаджеты. Этим видом обслуживания пользуется более половины всех пассажиров такси. Однако при рациональной организации таксомоторных стоянок численность пассажиров, нанимающих такси на стоянках должна значительно увеличиться. </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центральной части Абинского района в направлении «восток-запад» проходит железнодорожная ветка Краснодар – Новороссийск, которая является одним из важных факторов, влияющим на территориальное развитие и зонирование населенных пунктов. Железнодорожный транспорт играет основную роль в перевалке грузов и в доставке пассажиров на курорты Черного моря.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В г. Абинске, пгт. Ахтырском и ст. Холмская на пути следования железнодорожных составов размещены железнодорожные станции, предназначенные для приема пассажиров и выгрузке-погрузке различных грузов. Плотность железнодорожных путей общего пользования в Абинском </w:t>
      </w:r>
      <w:r w:rsidRPr="0013444B">
        <w:rPr>
          <w:rFonts w:ascii="Times New Roman" w:hAnsi="Times New Roman" w:cs="Times New Roman"/>
          <w:sz w:val="28"/>
          <w:szCs w:val="28"/>
        </w:rPr>
        <w:lastRenderedPageBreak/>
        <w:t>районе составляет 198 км на 10000 км² территории. Протяженность железнодорожной сети Абинского района составляет 32,2 км.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Железнодорожная станция города Абинска является транзитной для основных грузоперевозок, направляющихся в сторону городов Краснодар и Новороссийск, и характеризуется наличием пассажирского движения в дальнем и местном сообщениях, обусловленных связями регионов страны и Краснодарского края. Основными функциями работы станции является погрузка-разгрузка, перевеска, хранение, оказание услуг пассажирам.</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Развитие транспортной инфраструктуры является условием устойчивого развития экономики, способствующим росту товарооборота, объемов передачи информации, производственных мощностей, изменению структуры экономики, устранению ограничений инфраструктурного и технологического характера.</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В стратегии развития Краснодарского края большое внимание уделяется развитию морских портов, как важнейших транспортно-распределительных узлов в российском экономическом пространстве.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Через Абинский район от Краснодара до морского порта в городе Новороссийске проходят автомобильная и железная дороги, имеющие большое значение в транспортной инфраструктуре Краснодарского края.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Анализ развития отрасли определяет приоритетные направления развития:</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развитие на территории района логистики, которая может стать опорным пунктом для морского порта в городе Новороссийске;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одним из важнейших проектов, обеспечивающих решение транспортным комплексом края общенациональных задач, является строительство второго железнодорожного захода в порт Новороссийск. Реализация данного инвестиционного проекта позволит кардинально решить проблемы пропускной и перерабатывающей способности припортового железнодорожного узла. Ориентировочная стоимость строительства (в ценах 2006 года) составляет 37,4 миллиарда рублей;</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строительство на территории района трубопровода для прямой поставки в порты светлых нефтепродуктов;</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улучшение качества пригородных перевозок;</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также основные перспективы развития района на долгосрочную перспективу связаны с переводом гравийных дорог в асфальтобетонные.</w:t>
      </w:r>
    </w:p>
    <w:p w:rsidR="002A4932" w:rsidRPr="0013444B" w:rsidRDefault="002A49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Таким образом, Абинский район имеет развитую транспортную инфраструктуру и связан с краевым центром и Черноморским и Азовским побережьем Краснодарского края.</w:t>
      </w:r>
    </w:p>
    <w:p w:rsidR="00D7459B" w:rsidRPr="0013444B" w:rsidRDefault="00D7459B" w:rsidP="0013444B">
      <w:pPr>
        <w:spacing w:after="0" w:line="240" w:lineRule="auto"/>
        <w:ind w:firstLine="567"/>
        <w:jc w:val="both"/>
        <w:rPr>
          <w:rFonts w:ascii="Times New Roman" w:hAnsi="Times New Roman" w:cs="Times New Roman"/>
          <w:sz w:val="24"/>
          <w:szCs w:val="24"/>
        </w:rPr>
      </w:pPr>
      <w:r w:rsidRPr="0013444B">
        <w:rPr>
          <w:rFonts w:ascii="Times New Roman" w:hAnsi="Times New Roman" w:cs="Times New Roman"/>
          <w:sz w:val="28"/>
          <w:szCs w:val="28"/>
        </w:rPr>
        <w:t>По мнению</w:t>
      </w:r>
      <w:r w:rsidR="003973D2" w:rsidRPr="0013444B">
        <w:rPr>
          <w:rFonts w:ascii="Times New Roman" w:hAnsi="Times New Roman" w:cs="Times New Roman"/>
          <w:sz w:val="28"/>
          <w:szCs w:val="28"/>
        </w:rPr>
        <w:t xml:space="preserve"> </w:t>
      </w:r>
      <w:r w:rsidR="008C5ED8" w:rsidRPr="0013444B">
        <w:rPr>
          <w:rFonts w:ascii="Times New Roman" w:hAnsi="Times New Roman" w:cs="Times New Roman"/>
          <w:sz w:val="28"/>
          <w:szCs w:val="28"/>
        </w:rPr>
        <w:t xml:space="preserve">360 </w:t>
      </w:r>
      <w:r w:rsidRPr="0013444B">
        <w:rPr>
          <w:rFonts w:ascii="Times New Roman" w:hAnsi="Times New Roman" w:cs="Times New Roman"/>
          <w:sz w:val="28"/>
          <w:szCs w:val="28"/>
        </w:rPr>
        <w:t xml:space="preserve">хозяйствующих субъектов, осуществляющих свою деятельность на территории муниципального образования </w:t>
      </w:r>
      <w:r w:rsidR="00716EA5" w:rsidRPr="0013444B">
        <w:rPr>
          <w:rFonts w:ascii="Times New Roman" w:hAnsi="Times New Roman" w:cs="Times New Roman"/>
          <w:sz w:val="28"/>
          <w:szCs w:val="28"/>
        </w:rPr>
        <w:t>Абин</w:t>
      </w:r>
      <w:r w:rsidRPr="0013444B">
        <w:rPr>
          <w:rFonts w:ascii="Times New Roman" w:hAnsi="Times New Roman" w:cs="Times New Roman"/>
          <w:sz w:val="28"/>
          <w:szCs w:val="28"/>
        </w:rPr>
        <w:t xml:space="preserve">ский район и принявших участие в опросе, основными проблемными факторами, </w:t>
      </w:r>
      <w:r w:rsidRPr="0013444B">
        <w:rPr>
          <w:rFonts w:ascii="Times New Roman" w:hAnsi="Times New Roman" w:cs="Times New Roman"/>
          <w:sz w:val="24"/>
          <w:szCs w:val="24"/>
        </w:rPr>
        <w:t>оказывающие влияние на уровень эффективности логистических процессов являются:</w:t>
      </w:r>
    </w:p>
    <w:p w:rsidR="008C5ED8" w:rsidRPr="0013444B" w:rsidRDefault="008C5ED8" w:rsidP="0013444B">
      <w:pPr>
        <w:spacing w:after="0" w:line="240" w:lineRule="auto"/>
        <w:ind w:firstLine="567"/>
        <w:jc w:val="both"/>
        <w:rPr>
          <w:rFonts w:ascii="Times New Roman" w:hAnsi="Times New Roman" w:cs="Times New Roman"/>
          <w:sz w:val="24"/>
          <w:szCs w:val="24"/>
        </w:rPr>
      </w:pPr>
    </w:p>
    <w:tbl>
      <w:tblPr>
        <w:tblW w:w="9512" w:type="dxa"/>
        <w:tblInd w:w="93" w:type="dxa"/>
        <w:tblLook w:val="04A0" w:firstRow="1" w:lastRow="0" w:firstColumn="1" w:lastColumn="0" w:noHBand="0" w:noVBand="1"/>
      </w:tblPr>
      <w:tblGrid>
        <w:gridCol w:w="7685"/>
        <w:gridCol w:w="979"/>
        <w:gridCol w:w="848"/>
      </w:tblGrid>
      <w:tr w:rsidR="008C5ED8" w:rsidRPr="0013444B" w:rsidTr="00226F3B">
        <w:trPr>
          <w:trHeight w:val="315"/>
        </w:trPr>
        <w:tc>
          <w:tcPr>
            <w:tcW w:w="7685" w:type="dxa"/>
            <w:tcBorders>
              <w:top w:val="single" w:sz="4" w:space="0" w:color="auto"/>
              <w:left w:val="single" w:sz="4" w:space="0" w:color="auto"/>
              <w:bottom w:val="single" w:sz="4" w:space="0" w:color="auto"/>
              <w:right w:val="single" w:sz="4" w:space="0" w:color="auto"/>
            </w:tcBorders>
            <w:shd w:val="clear" w:color="auto" w:fill="auto"/>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 xml:space="preserve">              Причины</w:t>
            </w:r>
          </w:p>
        </w:tc>
        <w:tc>
          <w:tcPr>
            <w:tcW w:w="979" w:type="dxa"/>
            <w:tcBorders>
              <w:top w:val="single" w:sz="4" w:space="0" w:color="auto"/>
              <w:left w:val="nil"/>
              <w:bottom w:val="single" w:sz="4" w:space="0" w:color="auto"/>
              <w:right w:val="single" w:sz="4" w:space="0" w:color="auto"/>
            </w:tcBorders>
            <w:shd w:val="clear" w:color="auto" w:fill="auto"/>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 xml:space="preserve">Ответы </w:t>
            </w:r>
          </w:p>
        </w:tc>
        <w:tc>
          <w:tcPr>
            <w:tcW w:w="848" w:type="dxa"/>
            <w:tcBorders>
              <w:top w:val="single" w:sz="4" w:space="0" w:color="auto"/>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 xml:space="preserve">  %</w:t>
            </w:r>
          </w:p>
        </w:tc>
      </w:tr>
      <w:tr w:rsidR="008C5ED8" w:rsidRPr="0013444B" w:rsidTr="00226F3B">
        <w:trPr>
          <w:trHeight w:val="315"/>
        </w:trPr>
        <w:tc>
          <w:tcPr>
            <w:tcW w:w="7685" w:type="dxa"/>
            <w:tcBorders>
              <w:top w:val="single" w:sz="4" w:space="0" w:color="auto"/>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Нестабильная макроэкономическая ситуация в стране</w:t>
            </w:r>
          </w:p>
        </w:tc>
        <w:tc>
          <w:tcPr>
            <w:tcW w:w="979" w:type="dxa"/>
            <w:tcBorders>
              <w:top w:val="single" w:sz="4" w:space="0" w:color="auto"/>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75</w:t>
            </w:r>
          </w:p>
        </w:tc>
        <w:tc>
          <w:tcPr>
            <w:tcW w:w="848" w:type="dxa"/>
            <w:tcBorders>
              <w:top w:val="single" w:sz="4" w:space="0" w:color="auto"/>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20,83</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Отсутствие полноценных российских TMS-решений</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19</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5,28</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lastRenderedPageBreak/>
              <w:t>Низкий уровень образования в сфере логистики</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38</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10,56</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Снижение деловой активности компаний</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38</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10,56</w:t>
            </w:r>
          </w:p>
        </w:tc>
      </w:tr>
      <w:tr w:rsidR="008C5ED8" w:rsidRPr="0013444B" w:rsidTr="00226F3B">
        <w:trPr>
          <w:trHeight w:val="292"/>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Снижение платежеспособности потребителей/клиентов; недостаточно развитая логистическая и дорожная инфраструктура</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17</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4,72</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Недостаточный уровень господдержки логистики</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15</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4,17</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Высокая стоимость заемных средств</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29</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8,06</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Низкий уровень использования электронного документооборота</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11</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3,06</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Отсутствие признанных правил и стандартов организации бизнес-процессов в логистике.</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4</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1,11</w:t>
            </w:r>
          </w:p>
        </w:tc>
      </w:tr>
      <w:tr w:rsidR="008C5ED8" w:rsidRPr="0013444B" w:rsidTr="00226F3B">
        <w:trPr>
          <w:trHeight w:val="315"/>
        </w:trPr>
        <w:tc>
          <w:tcPr>
            <w:tcW w:w="7685" w:type="dxa"/>
            <w:tcBorders>
              <w:top w:val="nil"/>
              <w:left w:val="single" w:sz="4" w:space="0" w:color="auto"/>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Проблемы отсутствуют</w:t>
            </w:r>
          </w:p>
        </w:tc>
        <w:tc>
          <w:tcPr>
            <w:tcW w:w="979" w:type="dxa"/>
            <w:tcBorders>
              <w:top w:val="nil"/>
              <w:left w:val="nil"/>
              <w:bottom w:val="single" w:sz="4" w:space="0" w:color="auto"/>
              <w:right w:val="single" w:sz="4" w:space="0" w:color="auto"/>
            </w:tcBorders>
            <w:shd w:val="clear" w:color="auto" w:fill="auto"/>
            <w:hideMark/>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114</w:t>
            </w:r>
          </w:p>
        </w:tc>
        <w:tc>
          <w:tcPr>
            <w:tcW w:w="848" w:type="dxa"/>
            <w:tcBorders>
              <w:top w:val="nil"/>
              <w:left w:val="nil"/>
              <w:bottom w:val="single" w:sz="4" w:space="0" w:color="auto"/>
              <w:right w:val="single" w:sz="4" w:space="0" w:color="auto"/>
            </w:tcBorders>
          </w:tcPr>
          <w:p w:rsidR="008C5ED8" w:rsidRPr="0013444B" w:rsidRDefault="008C5ED8" w:rsidP="0013444B">
            <w:pPr>
              <w:rPr>
                <w:rFonts w:ascii="Times New Roman" w:hAnsi="Times New Roman" w:cs="Times New Roman"/>
                <w:sz w:val="24"/>
                <w:szCs w:val="24"/>
              </w:rPr>
            </w:pPr>
            <w:r w:rsidRPr="0013444B">
              <w:rPr>
                <w:rFonts w:ascii="Times New Roman" w:hAnsi="Times New Roman" w:cs="Times New Roman"/>
                <w:sz w:val="24"/>
                <w:szCs w:val="24"/>
              </w:rPr>
              <w:t>31,67</w:t>
            </w:r>
          </w:p>
        </w:tc>
      </w:tr>
    </w:tbl>
    <w:p w:rsidR="00E474F0" w:rsidRPr="0013444B" w:rsidRDefault="00D7459B"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Для </w:t>
      </w:r>
      <w:r w:rsidR="008C5ED8" w:rsidRPr="0013444B">
        <w:rPr>
          <w:rFonts w:ascii="Times New Roman" w:hAnsi="Times New Roman" w:cs="Times New Roman"/>
          <w:sz w:val="28"/>
          <w:szCs w:val="28"/>
        </w:rPr>
        <w:t>10,6</w:t>
      </w:r>
      <w:r w:rsidRPr="0013444B">
        <w:rPr>
          <w:rFonts w:ascii="Times New Roman" w:hAnsi="Times New Roman" w:cs="Times New Roman"/>
          <w:sz w:val="28"/>
          <w:szCs w:val="28"/>
        </w:rPr>
        <w:t xml:space="preserve">% респондентов основной проблемой, оказывающей существенное влияние на уровень эффективности логистических процессов - </w:t>
      </w:r>
      <w:r w:rsidR="00A079C1" w:rsidRPr="0013444B">
        <w:rPr>
          <w:rFonts w:ascii="Times New Roman" w:eastAsia="Times New Roman" w:hAnsi="Times New Roman" w:cs="Times New Roman"/>
          <w:color w:val="000000"/>
          <w:kern w:val="0"/>
          <w:sz w:val="28"/>
          <w:szCs w:val="28"/>
          <w:lang w:eastAsia="ru-RU"/>
        </w:rPr>
        <w:t>низкий уровень образования в сфере логистики</w:t>
      </w:r>
      <w:r w:rsidRPr="0013444B">
        <w:rPr>
          <w:rFonts w:ascii="Times New Roman" w:hAnsi="Times New Roman" w:cs="Times New Roman"/>
          <w:sz w:val="28"/>
          <w:szCs w:val="28"/>
        </w:rPr>
        <w:t xml:space="preserve">. </w:t>
      </w:r>
      <w:r w:rsidR="008C5ED8" w:rsidRPr="0013444B">
        <w:rPr>
          <w:rFonts w:ascii="Times New Roman" w:hAnsi="Times New Roman" w:cs="Times New Roman"/>
          <w:sz w:val="28"/>
          <w:szCs w:val="28"/>
        </w:rPr>
        <w:t>Столько  же</w:t>
      </w:r>
      <w:r w:rsidRPr="0013444B">
        <w:rPr>
          <w:rFonts w:ascii="Times New Roman" w:hAnsi="Times New Roman" w:cs="Times New Roman"/>
          <w:sz w:val="28"/>
          <w:szCs w:val="28"/>
        </w:rPr>
        <w:t xml:space="preserve"> респондентов отметили </w:t>
      </w:r>
      <w:r w:rsidR="008C5ED8" w:rsidRPr="0013444B">
        <w:rPr>
          <w:rFonts w:ascii="Times New Roman" w:hAnsi="Times New Roman" w:cs="Times New Roman"/>
          <w:sz w:val="28"/>
          <w:szCs w:val="28"/>
        </w:rPr>
        <w:t>снижение  деловой  активности  компаний.  Н</w:t>
      </w:r>
      <w:r w:rsidRPr="0013444B">
        <w:rPr>
          <w:rFonts w:ascii="Times New Roman" w:hAnsi="Times New Roman" w:cs="Times New Roman"/>
          <w:sz w:val="28"/>
          <w:szCs w:val="28"/>
        </w:rPr>
        <w:t>естабильную макроэкономическую ситуацию в стране</w:t>
      </w:r>
      <w:r w:rsidR="00A079C1" w:rsidRPr="0013444B">
        <w:rPr>
          <w:rFonts w:ascii="Times New Roman" w:hAnsi="Times New Roman" w:cs="Times New Roman"/>
          <w:sz w:val="28"/>
          <w:szCs w:val="28"/>
        </w:rPr>
        <w:t xml:space="preserve"> </w:t>
      </w:r>
      <w:r w:rsidRPr="0013444B">
        <w:rPr>
          <w:rFonts w:ascii="Times New Roman" w:hAnsi="Times New Roman" w:cs="Times New Roman"/>
          <w:sz w:val="28"/>
          <w:szCs w:val="28"/>
        </w:rPr>
        <w:t>как основн</w:t>
      </w:r>
      <w:r w:rsidR="008C5ED8" w:rsidRPr="0013444B">
        <w:rPr>
          <w:rFonts w:ascii="Times New Roman" w:hAnsi="Times New Roman" w:cs="Times New Roman"/>
          <w:sz w:val="28"/>
          <w:szCs w:val="28"/>
        </w:rPr>
        <w:t>ую</w:t>
      </w:r>
      <w:r w:rsidRPr="0013444B">
        <w:rPr>
          <w:rFonts w:ascii="Times New Roman" w:hAnsi="Times New Roman" w:cs="Times New Roman"/>
          <w:sz w:val="28"/>
          <w:szCs w:val="28"/>
        </w:rPr>
        <w:t xml:space="preserve"> проблем</w:t>
      </w:r>
      <w:r w:rsidR="008C5ED8" w:rsidRPr="0013444B">
        <w:rPr>
          <w:rFonts w:ascii="Times New Roman" w:hAnsi="Times New Roman" w:cs="Times New Roman"/>
          <w:sz w:val="28"/>
          <w:szCs w:val="28"/>
        </w:rPr>
        <w:t>у</w:t>
      </w:r>
      <w:r w:rsidRPr="0013444B">
        <w:rPr>
          <w:rFonts w:ascii="Times New Roman" w:hAnsi="Times New Roman" w:cs="Times New Roman"/>
          <w:sz w:val="28"/>
          <w:szCs w:val="28"/>
        </w:rPr>
        <w:t>, оказывающ</w:t>
      </w:r>
      <w:r w:rsidR="008C5ED8" w:rsidRPr="0013444B">
        <w:rPr>
          <w:rFonts w:ascii="Times New Roman" w:hAnsi="Times New Roman" w:cs="Times New Roman"/>
          <w:sz w:val="28"/>
          <w:szCs w:val="28"/>
        </w:rPr>
        <w:t>ую</w:t>
      </w:r>
      <w:r w:rsidRPr="0013444B">
        <w:rPr>
          <w:rFonts w:ascii="Times New Roman" w:hAnsi="Times New Roman" w:cs="Times New Roman"/>
          <w:sz w:val="28"/>
          <w:szCs w:val="28"/>
        </w:rPr>
        <w:t xml:space="preserve"> влияние на уровень эффективности логистических процессов</w:t>
      </w:r>
      <w:r w:rsidR="008C5ED8" w:rsidRPr="0013444B">
        <w:rPr>
          <w:rFonts w:ascii="Times New Roman" w:hAnsi="Times New Roman" w:cs="Times New Roman"/>
          <w:sz w:val="28"/>
          <w:szCs w:val="28"/>
        </w:rPr>
        <w:t>, назвали 20,8 респондентов.</w:t>
      </w:r>
      <w:r w:rsidRPr="0013444B">
        <w:rPr>
          <w:rFonts w:ascii="Times New Roman" w:hAnsi="Times New Roman" w:cs="Times New Roman"/>
          <w:sz w:val="28"/>
          <w:szCs w:val="28"/>
        </w:rPr>
        <w:t xml:space="preserve"> В свою очередь </w:t>
      </w:r>
      <w:r w:rsidR="008C5ED8" w:rsidRPr="0013444B">
        <w:rPr>
          <w:rFonts w:ascii="Times New Roman" w:hAnsi="Times New Roman" w:cs="Times New Roman"/>
          <w:sz w:val="28"/>
          <w:szCs w:val="28"/>
        </w:rPr>
        <w:t>31,7</w:t>
      </w:r>
      <w:r w:rsidRPr="0013444B">
        <w:rPr>
          <w:rFonts w:ascii="Times New Roman" w:hAnsi="Times New Roman" w:cs="Times New Roman"/>
          <w:sz w:val="28"/>
          <w:szCs w:val="28"/>
        </w:rPr>
        <w:t>% опрошенных отметили, что проблемы</w:t>
      </w:r>
      <w:r w:rsidR="00E474F0" w:rsidRPr="0013444B">
        <w:rPr>
          <w:rFonts w:ascii="Times New Roman" w:hAnsi="Times New Roman" w:cs="Times New Roman"/>
          <w:sz w:val="28"/>
          <w:szCs w:val="28"/>
        </w:rPr>
        <w:t>, оказывающие влияние на уровень эффективности логистических процессов в Краснодарском крае и на территории муниципального образования Абинский район, отсутствуют.</w:t>
      </w:r>
    </w:p>
    <w:p w:rsidR="00261E1E" w:rsidRPr="0013444B" w:rsidRDefault="00D7459B"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По мнению более </w:t>
      </w:r>
      <w:r w:rsidR="00261E1E" w:rsidRPr="0013444B">
        <w:rPr>
          <w:rFonts w:ascii="Times New Roman" w:hAnsi="Times New Roman" w:cs="Times New Roman"/>
          <w:sz w:val="28"/>
          <w:szCs w:val="28"/>
        </w:rPr>
        <w:t>39,45</w:t>
      </w:r>
      <w:r w:rsidRPr="0013444B">
        <w:rPr>
          <w:rFonts w:ascii="Times New Roman" w:hAnsi="Times New Roman" w:cs="Times New Roman"/>
          <w:sz w:val="28"/>
          <w:szCs w:val="28"/>
        </w:rPr>
        <w:t xml:space="preserve">% респондентов, </w:t>
      </w:r>
      <w:r w:rsidR="00261E1E" w:rsidRPr="0013444B">
        <w:rPr>
          <w:rFonts w:ascii="Times New Roman" w:hAnsi="Times New Roman" w:cs="Times New Roman"/>
          <w:sz w:val="28"/>
          <w:szCs w:val="28"/>
        </w:rPr>
        <w:t>автоматизация логистических процессов ‒ внедрение систем управления (SCM, WMS, TMS и др.), внедрение концепции бережливого производства и внедрение инновационных технологий</w:t>
      </w:r>
    </w:p>
    <w:p w:rsidR="00261E1E" w:rsidRPr="0013444B" w:rsidRDefault="00261E1E"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позволит оптимизировать логистические процессы, в том числе связанные с повышением уровня обслуживания клиентов. Для более 10%%     опрошенных</w:t>
      </w:r>
    </w:p>
    <w:p w:rsidR="00D7459B" w:rsidRPr="0013444B" w:rsidRDefault="00261E1E"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анализ внутренних ресурсов, </w:t>
      </w:r>
      <w:r w:rsidR="00D7459B" w:rsidRPr="0013444B">
        <w:rPr>
          <w:rFonts w:ascii="Times New Roman" w:hAnsi="Times New Roman" w:cs="Times New Roman"/>
          <w:sz w:val="28"/>
          <w:szCs w:val="28"/>
        </w:rPr>
        <w:t>является основным способом оптимизации логистических процессов.</w:t>
      </w:r>
    </w:p>
    <w:tbl>
      <w:tblPr>
        <w:tblStyle w:val="3"/>
        <w:tblW w:w="9747" w:type="dxa"/>
        <w:tblLook w:val="04A0" w:firstRow="1" w:lastRow="0" w:firstColumn="1" w:lastColumn="0" w:noHBand="0" w:noVBand="1"/>
      </w:tblPr>
      <w:tblGrid>
        <w:gridCol w:w="7983"/>
        <w:gridCol w:w="916"/>
        <w:gridCol w:w="848"/>
      </w:tblGrid>
      <w:tr w:rsidR="00261E1E" w:rsidRPr="0013444B" w:rsidTr="00226F3B">
        <w:trPr>
          <w:trHeight w:val="253"/>
        </w:trPr>
        <w:tc>
          <w:tcPr>
            <w:tcW w:w="7983" w:type="dxa"/>
          </w:tcPr>
          <w:p w:rsidR="00261E1E" w:rsidRPr="0013444B" w:rsidRDefault="00261E1E" w:rsidP="0013444B">
            <w:pPr>
              <w:rPr>
                <w:rFonts w:ascii="Times New Roman" w:hAnsi="Times New Roman" w:cs="Times New Roman"/>
              </w:rPr>
            </w:pPr>
            <w:r w:rsidRPr="0013444B">
              <w:rPr>
                <w:rFonts w:ascii="Times New Roman" w:hAnsi="Times New Roman" w:cs="Times New Roman"/>
              </w:rPr>
              <w:t xml:space="preserve">                                                        Мероприятия</w:t>
            </w:r>
          </w:p>
        </w:tc>
        <w:tc>
          <w:tcPr>
            <w:tcW w:w="916" w:type="dxa"/>
          </w:tcPr>
          <w:p w:rsidR="00261E1E" w:rsidRPr="0013444B" w:rsidRDefault="00261E1E" w:rsidP="0013444B">
            <w:pPr>
              <w:rPr>
                <w:rFonts w:ascii="Times New Roman" w:hAnsi="Times New Roman" w:cs="Times New Roman"/>
              </w:rPr>
            </w:pPr>
            <w:r w:rsidRPr="0013444B">
              <w:rPr>
                <w:rFonts w:ascii="Times New Roman" w:hAnsi="Times New Roman" w:cs="Times New Roman"/>
              </w:rPr>
              <w:t xml:space="preserve">Ответы </w:t>
            </w:r>
          </w:p>
        </w:tc>
        <w:tc>
          <w:tcPr>
            <w:tcW w:w="848" w:type="dxa"/>
          </w:tcPr>
          <w:p w:rsidR="00261E1E" w:rsidRPr="0013444B" w:rsidRDefault="00261E1E" w:rsidP="0013444B">
            <w:pPr>
              <w:rPr>
                <w:rFonts w:ascii="Times New Roman" w:hAnsi="Times New Roman" w:cs="Times New Roman"/>
              </w:rPr>
            </w:pPr>
            <w:r w:rsidRPr="0013444B">
              <w:rPr>
                <w:rFonts w:ascii="Times New Roman" w:hAnsi="Times New Roman" w:cs="Times New Roman"/>
              </w:rPr>
              <w:t xml:space="preserve">  %</w:t>
            </w:r>
          </w:p>
        </w:tc>
      </w:tr>
      <w:tr w:rsidR="00261E1E" w:rsidRPr="0013444B" w:rsidTr="00226F3B">
        <w:trPr>
          <w:trHeight w:val="253"/>
        </w:trPr>
        <w:tc>
          <w:tcPr>
            <w:tcW w:w="7983"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Автоматизацию логистических процессов ‒ внедре</w:t>
            </w:r>
            <w:r w:rsidRPr="0013444B">
              <w:rPr>
                <w:rFonts w:ascii="Times New Roman" w:hAnsi="Times New Roman" w:cs="Times New Roman"/>
                <w:sz w:val="24"/>
                <w:szCs w:val="24"/>
              </w:rPr>
              <w:softHyphen/>
              <w:t>ние систем управления (SCM, WMS, TMS и др.)</w:t>
            </w:r>
          </w:p>
        </w:tc>
        <w:tc>
          <w:tcPr>
            <w:tcW w:w="916"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49</w:t>
            </w:r>
          </w:p>
        </w:tc>
        <w:tc>
          <w:tcPr>
            <w:tcW w:w="848"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13,61</w:t>
            </w:r>
          </w:p>
        </w:tc>
      </w:tr>
      <w:tr w:rsidR="00261E1E" w:rsidRPr="0013444B" w:rsidTr="00226F3B">
        <w:trPr>
          <w:trHeight w:val="253"/>
        </w:trPr>
        <w:tc>
          <w:tcPr>
            <w:tcW w:w="7983"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Аутсорсинг</w:t>
            </w:r>
          </w:p>
        </w:tc>
        <w:tc>
          <w:tcPr>
            <w:tcW w:w="916"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15</w:t>
            </w:r>
          </w:p>
        </w:tc>
        <w:tc>
          <w:tcPr>
            <w:tcW w:w="848"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4,17</w:t>
            </w:r>
          </w:p>
        </w:tc>
      </w:tr>
      <w:tr w:rsidR="00261E1E" w:rsidRPr="0013444B" w:rsidTr="00226F3B">
        <w:trPr>
          <w:trHeight w:val="253"/>
        </w:trPr>
        <w:tc>
          <w:tcPr>
            <w:tcW w:w="7983"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Внедрение концепции бережливого производства</w:t>
            </w:r>
          </w:p>
        </w:tc>
        <w:tc>
          <w:tcPr>
            <w:tcW w:w="916"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47</w:t>
            </w:r>
          </w:p>
        </w:tc>
        <w:tc>
          <w:tcPr>
            <w:tcW w:w="848"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13,06</w:t>
            </w:r>
          </w:p>
        </w:tc>
      </w:tr>
      <w:tr w:rsidR="00261E1E" w:rsidRPr="0013444B" w:rsidTr="00226F3B">
        <w:trPr>
          <w:trHeight w:val="253"/>
        </w:trPr>
        <w:tc>
          <w:tcPr>
            <w:tcW w:w="7983"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Анализ внутренних ресурсов, проведение аудита логистических систем</w:t>
            </w:r>
          </w:p>
        </w:tc>
        <w:tc>
          <w:tcPr>
            <w:tcW w:w="916"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39</w:t>
            </w:r>
          </w:p>
        </w:tc>
        <w:tc>
          <w:tcPr>
            <w:tcW w:w="848"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10,83</w:t>
            </w:r>
          </w:p>
        </w:tc>
      </w:tr>
      <w:tr w:rsidR="00261E1E" w:rsidRPr="0013444B" w:rsidTr="00226F3B">
        <w:trPr>
          <w:trHeight w:val="253"/>
        </w:trPr>
        <w:tc>
          <w:tcPr>
            <w:tcW w:w="7983"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Внедрение инновационных технологий</w:t>
            </w:r>
          </w:p>
        </w:tc>
        <w:tc>
          <w:tcPr>
            <w:tcW w:w="916"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46</w:t>
            </w:r>
          </w:p>
        </w:tc>
        <w:tc>
          <w:tcPr>
            <w:tcW w:w="848"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12,78</w:t>
            </w:r>
          </w:p>
        </w:tc>
      </w:tr>
      <w:tr w:rsidR="00261E1E" w:rsidRPr="0013444B" w:rsidTr="00226F3B">
        <w:trPr>
          <w:trHeight w:val="253"/>
        </w:trPr>
        <w:tc>
          <w:tcPr>
            <w:tcW w:w="7983"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Разработку новых транспортно-технологических схем</w:t>
            </w:r>
          </w:p>
        </w:tc>
        <w:tc>
          <w:tcPr>
            <w:tcW w:w="916"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33</w:t>
            </w:r>
          </w:p>
        </w:tc>
        <w:tc>
          <w:tcPr>
            <w:tcW w:w="848"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9,17</w:t>
            </w:r>
          </w:p>
        </w:tc>
      </w:tr>
    </w:tbl>
    <w:p w:rsidR="004E0FC1" w:rsidRPr="0013444B" w:rsidRDefault="004E0FC1" w:rsidP="0013444B">
      <w:pPr>
        <w:spacing w:after="0" w:line="240" w:lineRule="auto"/>
        <w:ind w:firstLine="567"/>
        <w:jc w:val="both"/>
        <w:rPr>
          <w:rFonts w:ascii="Times New Roman" w:hAnsi="Times New Roman" w:cs="Times New Roman"/>
          <w:sz w:val="28"/>
          <w:szCs w:val="28"/>
        </w:rPr>
      </w:pPr>
    </w:p>
    <w:p w:rsidR="00261E1E" w:rsidRPr="0013444B" w:rsidRDefault="00261E1E" w:rsidP="0013444B">
      <w:pPr>
        <w:spacing w:after="0" w:line="240" w:lineRule="auto"/>
        <w:ind w:firstLine="567"/>
        <w:jc w:val="both"/>
        <w:rPr>
          <w:rFonts w:ascii="Times New Roman" w:hAnsi="Times New Roman" w:cs="Times New Roman"/>
          <w:sz w:val="28"/>
          <w:szCs w:val="28"/>
        </w:rPr>
      </w:pPr>
    </w:p>
    <w:p w:rsidR="00D7459B" w:rsidRPr="0013444B" w:rsidRDefault="00D7459B"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По мнению респондентов, за последние годы определились устойчивые тенденции в развитии логистики, которые сильно повлияли на эффективность процессов и продолжат оказывать влияние в будущем следующим образом:</w:t>
      </w:r>
    </w:p>
    <w:p w:rsidR="00261E1E" w:rsidRPr="0013444B" w:rsidRDefault="00261E1E" w:rsidP="0013444B">
      <w:pPr>
        <w:spacing w:after="0" w:line="240" w:lineRule="auto"/>
        <w:ind w:firstLine="567"/>
        <w:jc w:val="both"/>
        <w:rPr>
          <w:rFonts w:ascii="Times New Roman" w:hAnsi="Times New Roman" w:cs="Times New Roman"/>
          <w:sz w:val="28"/>
          <w:szCs w:val="28"/>
        </w:rPr>
      </w:pPr>
    </w:p>
    <w:tbl>
      <w:tblPr>
        <w:tblStyle w:val="3"/>
        <w:tblW w:w="9747" w:type="dxa"/>
        <w:tblLayout w:type="fixed"/>
        <w:tblLook w:val="04A0" w:firstRow="1" w:lastRow="0" w:firstColumn="1" w:lastColumn="0" w:noHBand="0" w:noVBand="1"/>
      </w:tblPr>
      <w:tblGrid>
        <w:gridCol w:w="7905"/>
        <w:gridCol w:w="992"/>
        <w:gridCol w:w="850"/>
      </w:tblGrid>
      <w:tr w:rsidR="0085086A" w:rsidRPr="0013444B" w:rsidTr="00226F3B">
        <w:trPr>
          <w:trHeight w:val="259"/>
        </w:trPr>
        <w:tc>
          <w:tcPr>
            <w:tcW w:w="7905" w:type="dxa"/>
          </w:tcPr>
          <w:p w:rsidR="0085086A" w:rsidRPr="0013444B" w:rsidRDefault="0085086A" w:rsidP="0013444B">
            <w:pPr>
              <w:rPr>
                <w:rFonts w:ascii="Times New Roman" w:hAnsi="Times New Roman" w:cs="Times New Roman"/>
                <w:sz w:val="24"/>
                <w:szCs w:val="24"/>
              </w:rPr>
            </w:pPr>
            <w:r w:rsidRPr="0013444B">
              <w:rPr>
                <w:rFonts w:ascii="Times New Roman" w:hAnsi="Times New Roman" w:cs="Times New Roman"/>
                <w:sz w:val="24"/>
                <w:szCs w:val="24"/>
              </w:rPr>
              <w:t xml:space="preserve">                                                        Мероприятия</w:t>
            </w:r>
          </w:p>
        </w:tc>
        <w:tc>
          <w:tcPr>
            <w:tcW w:w="992" w:type="dxa"/>
          </w:tcPr>
          <w:p w:rsidR="0085086A" w:rsidRPr="0013444B" w:rsidRDefault="0085086A" w:rsidP="0013444B">
            <w:pPr>
              <w:rPr>
                <w:rFonts w:ascii="Times New Roman" w:hAnsi="Times New Roman" w:cs="Times New Roman"/>
                <w:sz w:val="24"/>
                <w:szCs w:val="24"/>
              </w:rPr>
            </w:pPr>
            <w:r w:rsidRPr="0013444B">
              <w:rPr>
                <w:rFonts w:ascii="Times New Roman" w:hAnsi="Times New Roman" w:cs="Times New Roman"/>
                <w:sz w:val="24"/>
                <w:szCs w:val="24"/>
              </w:rPr>
              <w:t xml:space="preserve">Ответы </w:t>
            </w:r>
          </w:p>
        </w:tc>
        <w:tc>
          <w:tcPr>
            <w:tcW w:w="850" w:type="dxa"/>
          </w:tcPr>
          <w:p w:rsidR="0085086A" w:rsidRPr="0013444B" w:rsidRDefault="0085086A"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Оптимизацию затрат по всей цепочке поставок</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111</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30,83</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Повышение требований к логистическому сервису</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59</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16,39</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lastRenderedPageBreak/>
              <w:t>Повышение качества работы PL-провайдеров</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21</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5,83</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Увеличение объема качественной логистической инфраструктуры</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39</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10,83</w:t>
            </w:r>
          </w:p>
        </w:tc>
      </w:tr>
      <w:tr w:rsidR="00261E1E" w:rsidRPr="0013444B" w:rsidTr="00226F3B">
        <w:trPr>
          <w:trHeight w:val="248"/>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Внедрение систем управления класса TMS и WMS</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39</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10,83</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Сокращение импорта</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33</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9,17</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Автоматизацию</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31</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8,61</w:t>
            </w:r>
          </w:p>
        </w:tc>
      </w:tr>
      <w:tr w:rsidR="00261E1E" w:rsidRPr="0013444B" w:rsidTr="00226F3B">
        <w:trPr>
          <w:trHeight w:val="270"/>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Профицит складских помещений</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15</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4,17</w:t>
            </w:r>
          </w:p>
        </w:tc>
      </w:tr>
      <w:tr w:rsidR="00261E1E" w:rsidRPr="0013444B" w:rsidTr="00226F3B">
        <w:trPr>
          <w:trHeight w:val="259"/>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Внедрение инновационных технологий</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26</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7,22</w:t>
            </w:r>
          </w:p>
        </w:tc>
      </w:tr>
      <w:tr w:rsidR="00261E1E" w:rsidRPr="0013444B" w:rsidTr="00226F3B">
        <w:trPr>
          <w:trHeight w:val="135"/>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Высокую конкуренцию у перевозчиков</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50</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13,89</w:t>
            </w:r>
          </w:p>
        </w:tc>
      </w:tr>
      <w:tr w:rsidR="00261E1E" w:rsidRPr="0013444B" w:rsidTr="00226F3B">
        <w:trPr>
          <w:trHeight w:val="135"/>
        </w:trPr>
        <w:tc>
          <w:tcPr>
            <w:tcW w:w="7905"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Другое</w:t>
            </w:r>
          </w:p>
        </w:tc>
        <w:tc>
          <w:tcPr>
            <w:tcW w:w="992"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3</w:t>
            </w:r>
          </w:p>
        </w:tc>
        <w:tc>
          <w:tcPr>
            <w:tcW w:w="850" w:type="dxa"/>
          </w:tcPr>
          <w:p w:rsidR="00261E1E" w:rsidRPr="0013444B" w:rsidRDefault="00261E1E" w:rsidP="0013444B">
            <w:pPr>
              <w:spacing w:before="100" w:beforeAutospacing="1" w:after="100" w:afterAutospacing="1"/>
              <w:rPr>
                <w:rFonts w:ascii="Times New Roman" w:hAnsi="Times New Roman" w:cs="Times New Roman"/>
                <w:sz w:val="24"/>
                <w:szCs w:val="24"/>
              </w:rPr>
            </w:pPr>
            <w:r w:rsidRPr="0013444B">
              <w:rPr>
                <w:rFonts w:ascii="Times New Roman" w:hAnsi="Times New Roman" w:cs="Times New Roman"/>
                <w:sz w:val="24"/>
                <w:szCs w:val="24"/>
              </w:rPr>
              <w:t>0,83</w:t>
            </w:r>
          </w:p>
        </w:tc>
      </w:tr>
    </w:tbl>
    <w:p w:rsidR="00A366C1" w:rsidRPr="0013444B" w:rsidRDefault="00A366C1" w:rsidP="0013444B">
      <w:pPr>
        <w:spacing w:after="0" w:line="240" w:lineRule="auto"/>
        <w:ind w:firstLine="567"/>
        <w:jc w:val="both"/>
        <w:rPr>
          <w:rFonts w:ascii="Times New Roman" w:hAnsi="Times New Roman" w:cs="Times New Roman"/>
          <w:sz w:val="28"/>
          <w:szCs w:val="28"/>
        </w:rPr>
      </w:pPr>
    </w:p>
    <w:p w:rsidR="00261E1E" w:rsidRPr="0013444B" w:rsidRDefault="00261E1E" w:rsidP="0013444B">
      <w:pPr>
        <w:spacing w:after="0" w:line="240" w:lineRule="auto"/>
        <w:ind w:firstLine="567"/>
        <w:jc w:val="both"/>
        <w:rPr>
          <w:rFonts w:ascii="Times New Roman" w:hAnsi="Times New Roman" w:cs="Times New Roman"/>
          <w:sz w:val="28"/>
          <w:szCs w:val="28"/>
        </w:rPr>
      </w:pPr>
    </w:p>
    <w:p w:rsidR="00A366C1" w:rsidRPr="0013444B" w:rsidRDefault="00A366C1" w:rsidP="0013444B">
      <w:pPr>
        <w:spacing w:after="0" w:line="240" w:lineRule="auto"/>
        <w:ind w:firstLine="567"/>
        <w:jc w:val="both"/>
        <w:rPr>
          <w:rFonts w:ascii="Times New Roman" w:hAnsi="Times New Roman" w:cs="Times New Roman"/>
          <w:sz w:val="28"/>
          <w:szCs w:val="28"/>
        </w:rPr>
      </w:pPr>
    </w:p>
    <w:p w:rsidR="00D7459B" w:rsidRPr="0013444B" w:rsidRDefault="003C5F32" w:rsidP="0013444B">
      <w:pPr>
        <w:spacing w:after="0" w:line="240" w:lineRule="auto"/>
        <w:ind w:firstLine="567"/>
        <w:jc w:val="both"/>
        <w:rPr>
          <w:rFonts w:ascii="Times New Roman" w:hAnsi="Times New Roman" w:cs="Times New Roman"/>
          <w:sz w:val="28"/>
          <w:szCs w:val="28"/>
        </w:rPr>
      </w:pPr>
      <w:r w:rsidRPr="0013444B">
        <w:rPr>
          <w:rFonts w:ascii="Times New Roman" w:hAnsi="Times New Roman" w:cs="Times New Roman"/>
          <w:sz w:val="28"/>
          <w:szCs w:val="28"/>
        </w:rPr>
        <w:t xml:space="preserve">Оптимизацию затрат по всей цепочке поставок </w:t>
      </w:r>
      <w:r w:rsidR="00D7459B" w:rsidRPr="0013444B">
        <w:rPr>
          <w:rFonts w:ascii="Times New Roman" w:hAnsi="Times New Roman" w:cs="Times New Roman"/>
          <w:sz w:val="28"/>
          <w:szCs w:val="28"/>
        </w:rPr>
        <w:t xml:space="preserve">отмечают предприятия на рынках: оказания услуг по перевозке пассажиров автомобильным транспортом по муниципальным маршрутам регулярных перевозок, оказания услуг по ремонту автотранспортных средств, реализации сельскохозяйственной продукции, розничной торговли, </w:t>
      </w:r>
      <w:r w:rsidR="00AC48FF" w:rsidRPr="0013444B">
        <w:rPr>
          <w:rFonts w:ascii="Times New Roman" w:hAnsi="Times New Roman" w:cs="Times New Roman"/>
          <w:sz w:val="28"/>
          <w:szCs w:val="28"/>
        </w:rPr>
        <w:t xml:space="preserve">пищевой продукции, </w:t>
      </w:r>
      <w:r w:rsidR="00D7459B" w:rsidRPr="0013444B">
        <w:rPr>
          <w:rFonts w:ascii="Times New Roman" w:hAnsi="Times New Roman" w:cs="Times New Roman"/>
          <w:sz w:val="28"/>
          <w:szCs w:val="28"/>
        </w:rPr>
        <w:t>выполнения работ по содержанию и текущему ремонту общего имущества собственников помещений в многоквартирном доме, оказания услуг по перевозке пассажиров и багажа легковым такси, бытовых услуг, услуг связи, в том числе услуг по предоставлению широкополосного доступа к информационно-телекоммуникационной сети «Интернет»</w:t>
      </w:r>
      <w:r w:rsidR="0085086A" w:rsidRPr="0013444B">
        <w:rPr>
          <w:rFonts w:ascii="Times New Roman" w:hAnsi="Times New Roman" w:cs="Times New Roman"/>
          <w:sz w:val="28"/>
          <w:szCs w:val="28"/>
        </w:rPr>
        <w:t>.</w:t>
      </w:r>
      <w:r w:rsidR="00D7459B" w:rsidRPr="0013444B">
        <w:rPr>
          <w:rFonts w:ascii="Times New Roman" w:hAnsi="Times New Roman" w:cs="Times New Roman"/>
          <w:sz w:val="28"/>
          <w:szCs w:val="28"/>
        </w:rPr>
        <w:t xml:space="preserve"> </w:t>
      </w:r>
    </w:p>
    <w:p w:rsidR="00D7459B" w:rsidRPr="0013444B" w:rsidRDefault="00841512" w:rsidP="0013444B">
      <w:pPr>
        <w:spacing w:after="0" w:line="240" w:lineRule="auto"/>
        <w:jc w:val="both"/>
        <w:rPr>
          <w:rFonts w:ascii="Times New Roman" w:eastAsia="Times New Roman" w:hAnsi="Times New Roman" w:cs="Times New Roman"/>
          <w:color w:val="000000"/>
          <w:kern w:val="0"/>
          <w:sz w:val="28"/>
          <w:szCs w:val="28"/>
          <w:lang w:eastAsia="ru-RU"/>
        </w:rPr>
      </w:pPr>
      <w:r w:rsidRPr="0013444B">
        <w:rPr>
          <w:rFonts w:ascii="Times New Roman" w:hAnsi="Times New Roman" w:cs="Times New Roman"/>
          <w:sz w:val="28"/>
          <w:szCs w:val="28"/>
        </w:rPr>
        <w:tab/>
        <w:t>Как  видно  из  опроса</w:t>
      </w:r>
      <w:r w:rsidR="00AC48FF" w:rsidRPr="0013444B">
        <w:rPr>
          <w:rFonts w:ascii="Times New Roman" w:hAnsi="Times New Roman" w:cs="Times New Roman"/>
          <w:sz w:val="28"/>
          <w:szCs w:val="28"/>
        </w:rPr>
        <w:t xml:space="preserve"> </w:t>
      </w:r>
      <w:r w:rsidR="006F1B47" w:rsidRPr="0013444B">
        <w:rPr>
          <w:rFonts w:ascii="Times New Roman" w:hAnsi="Times New Roman" w:cs="Times New Roman"/>
          <w:sz w:val="28"/>
          <w:szCs w:val="28"/>
        </w:rPr>
        <w:t>1886</w:t>
      </w:r>
      <w:r w:rsidRPr="0013444B">
        <w:rPr>
          <w:rFonts w:ascii="Times New Roman" w:hAnsi="Times New Roman" w:cs="Times New Roman"/>
          <w:sz w:val="28"/>
          <w:szCs w:val="28"/>
        </w:rPr>
        <w:t xml:space="preserve"> потребителей  района,    </w:t>
      </w:r>
      <w:r w:rsidR="0036562D" w:rsidRPr="0013444B">
        <w:rPr>
          <w:rFonts w:ascii="Times New Roman" w:eastAsia="Times New Roman" w:hAnsi="Times New Roman" w:cs="Times New Roman"/>
          <w:bCs/>
          <w:color w:val="000000"/>
          <w:kern w:val="0"/>
          <w:sz w:val="28"/>
          <w:szCs w:val="28"/>
          <w:lang w:eastAsia="ru-RU"/>
        </w:rPr>
        <w:t>общественным транспортом</w:t>
      </w:r>
      <w:r w:rsidR="002A69E6" w:rsidRPr="0013444B">
        <w:rPr>
          <w:rFonts w:ascii="Times New Roman" w:eastAsia="Times New Roman" w:hAnsi="Times New Roman" w:cs="Times New Roman"/>
          <w:bCs/>
          <w:color w:val="000000"/>
          <w:kern w:val="0"/>
          <w:sz w:val="28"/>
          <w:szCs w:val="28"/>
          <w:lang w:eastAsia="ru-RU"/>
        </w:rPr>
        <w:t xml:space="preserve">  практически  каждый  день пользуется </w:t>
      </w:r>
      <w:r w:rsidR="006F1B47" w:rsidRPr="0013444B">
        <w:rPr>
          <w:rFonts w:ascii="Times New Roman" w:eastAsia="Times New Roman" w:hAnsi="Times New Roman" w:cs="Times New Roman"/>
          <w:bCs/>
          <w:color w:val="000000"/>
          <w:kern w:val="0"/>
          <w:sz w:val="28"/>
          <w:szCs w:val="28"/>
          <w:lang w:eastAsia="ru-RU"/>
        </w:rPr>
        <w:t>20,7</w:t>
      </w:r>
      <w:r w:rsidR="002A69E6" w:rsidRPr="0013444B">
        <w:rPr>
          <w:rFonts w:ascii="Times New Roman" w:eastAsia="Times New Roman" w:hAnsi="Times New Roman" w:cs="Times New Roman"/>
          <w:bCs/>
          <w:color w:val="000000"/>
          <w:kern w:val="0"/>
          <w:sz w:val="28"/>
          <w:szCs w:val="28"/>
          <w:lang w:eastAsia="ru-RU"/>
        </w:rPr>
        <w:t>%</w:t>
      </w:r>
      <w:r w:rsidR="002A69E6" w:rsidRPr="0013444B">
        <w:rPr>
          <w:rFonts w:ascii="Times New Roman" w:eastAsia="Times New Roman" w:hAnsi="Times New Roman" w:cs="Times New Roman"/>
          <w:color w:val="000000"/>
          <w:kern w:val="0"/>
          <w:sz w:val="28"/>
          <w:szCs w:val="28"/>
          <w:lang w:eastAsia="ru-RU"/>
        </w:rPr>
        <w:t xml:space="preserve"> респондентов;</w:t>
      </w:r>
      <w:r w:rsidR="002C701F" w:rsidRPr="0013444B">
        <w:rPr>
          <w:rFonts w:ascii="Times New Roman" w:eastAsia="Times New Roman" w:hAnsi="Times New Roman" w:cs="Times New Roman"/>
          <w:color w:val="000000"/>
          <w:kern w:val="0"/>
          <w:sz w:val="28"/>
          <w:szCs w:val="28"/>
          <w:lang w:eastAsia="ru-RU"/>
        </w:rPr>
        <w:t xml:space="preserve"> </w:t>
      </w:r>
      <w:r w:rsidR="006F1B47" w:rsidRPr="0013444B">
        <w:rPr>
          <w:rFonts w:ascii="Times New Roman" w:eastAsia="Times New Roman" w:hAnsi="Times New Roman" w:cs="Times New Roman"/>
          <w:color w:val="000000"/>
          <w:kern w:val="0"/>
          <w:sz w:val="28"/>
          <w:szCs w:val="28"/>
          <w:lang w:eastAsia="ru-RU"/>
        </w:rPr>
        <w:t>24,3</w:t>
      </w:r>
      <w:r w:rsidR="002C701F" w:rsidRPr="0013444B">
        <w:rPr>
          <w:rFonts w:ascii="Times New Roman" w:eastAsia="Times New Roman" w:hAnsi="Times New Roman" w:cs="Times New Roman"/>
          <w:color w:val="000000"/>
          <w:kern w:val="0"/>
          <w:sz w:val="28"/>
          <w:szCs w:val="28"/>
          <w:lang w:eastAsia="ru-RU"/>
        </w:rPr>
        <w:t xml:space="preserve">%  опрошенных </w:t>
      </w:r>
      <w:r w:rsidR="002C701F" w:rsidRPr="0013444B">
        <w:rPr>
          <w:rFonts w:ascii="Times New Roman" w:eastAsia="Times New Roman" w:hAnsi="Times New Roman" w:cs="Times New Roman"/>
          <w:bCs/>
          <w:color w:val="000000"/>
          <w:kern w:val="0"/>
          <w:sz w:val="28"/>
          <w:szCs w:val="28"/>
          <w:lang w:eastAsia="ru-RU"/>
        </w:rPr>
        <w:t xml:space="preserve">общественным транспортом  </w:t>
      </w:r>
      <w:r w:rsidR="002A69E6" w:rsidRPr="0013444B">
        <w:rPr>
          <w:rFonts w:ascii="Times New Roman" w:eastAsia="Times New Roman" w:hAnsi="Times New Roman" w:cs="Times New Roman"/>
          <w:color w:val="000000"/>
          <w:kern w:val="0"/>
          <w:sz w:val="28"/>
          <w:szCs w:val="28"/>
          <w:lang w:eastAsia="ru-RU"/>
        </w:rPr>
        <w:t xml:space="preserve">практически </w:t>
      </w:r>
      <w:r w:rsidR="006E5922" w:rsidRPr="0013444B">
        <w:rPr>
          <w:rFonts w:ascii="Times New Roman" w:eastAsia="Times New Roman" w:hAnsi="Times New Roman" w:cs="Times New Roman"/>
          <w:color w:val="000000"/>
          <w:kern w:val="0"/>
          <w:sz w:val="28"/>
          <w:szCs w:val="28"/>
          <w:lang w:eastAsia="ru-RU"/>
        </w:rPr>
        <w:t>не пользуется, а пользуется личным автомобилем, мотоциклом или такси</w:t>
      </w:r>
      <w:r w:rsidR="002C701F" w:rsidRPr="0013444B">
        <w:rPr>
          <w:rFonts w:ascii="Times New Roman" w:eastAsia="Times New Roman" w:hAnsi="Times New Roman" w:cs="Times New Roman"/>
          <w:color w:val="000000"/>
          <w:kern w:val="0"/>
          <w:sz w:val="28"/>
          <w:szCs w:val="28"/>
          <w:lang w:eastAsia="ru-RU"/>
        </w:rPr>
        <w:t>.</w:t>
      </w:r>
      <w:r w:rsidR="006E5922" w:rsidRPr="0013444B">
        <w:rPr>
          <w:rFonts w:ascii="Times New Roman" w:eastAsia="Times New Roman" w:hAnsi="Times New Roman" w:cs="Times New Roman"/>
          <w:color w:val="000000"/>
          <w:kern w:val="0"/>
          <w:sz w:val="28"/>
          <w:szCs w:val="28"/>
          <w:lang w:eastAsia="ru-RU"/>
        </w:rPr>
        <w:t xml:space="preserve"> </w:t>
      </w:r>
      <w:r w:rsidR="002A69E6" w:rsidRPr="0013444B">
        <w:rPr>
          <w:rFonts w:ascii="Times New Roman" w:eastAsia="Times New Roman" w:hAnsi="Times New Roman" w:cs="Times New Roman"/>
          <w:color w:val="000000"/>
          <w:kern w:val="0"/>
          <w:sz w:val="28"/>
          <w:szCs w:val="28"/>
          <w:lang w:eastAsia="ru-RU"/>
        </w:rPr>
        <w:t xml:space="preserve">  </w:t>
      </w:r>
    </w:p>
    <w:p w:rsidR="006F1B47" w:rsidRPr="0013444B" w:rsidRDefault="006F1B47" w:rsidP="0013444B">
      <w:pPr>
        <w:spacing w:after="0" w:line="240" w:lineRule="auto"/>
        <w:jc w:val="both"/>
        <w:rPr>
          <w:rFonts w:ascii="Times New Roman" w:eastAsia="Times New Roman" w:hAnsi="Times New Roman" w:cs="Times New Roman"/>
          <w:color w:val="000000"/>
          <w:kern w:val="0"/>
          <w:sz w:val="28"/>
          <w:szCs w:val="28"/>
          <w:lang w:eastAsia="ru-RU"/>
        </w:rPr>
      </w:pPr>
    </w:p>
    <w:tbl>
      <w:tblPr>
        <w:tblStyle w:val="5"/>
        <w:tblW w:w="0" w:type="auto"/>
        <w:tblInd w:w="108" w:type="dxa"/>
        <w:tblLook w:val="04A0" w:firstRow="1" w:lastRow="0" w:firstColumn="1" w:lastColumn="0" w:noHBand="0" w:noVBand="1"/>
      </w:tblPr>
      <w:tblGrid>
        <w:gridCol w:w="7371"/>
        <w:gridCol w:w="1134"/>
        <w:gridCol w:w="993"/>
      </w:tblGrid>
      <w:tr w:rsidR="006F1B47" w:rsidRPr="0013444B" w:rsidTr="00226F3B">
        <w:tc>
          <w:tcPr>
            <w:tcW w:w="7371" w:type="dxa"/>
          </w:tcPr>
          <w:p w:rsidR="006F1B47" w:rsidRPr="0013444B" w:rsidRDefault="006F1B47" w:rsidP="0013444B">
            <w:pPr>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показателей</w:t>
            </w:r>
          </w:p>
          <w:p w:rsidR="006F1B47" w:rsidRPr="0013444B" w:rsidRDefault="006F1B47" w:rsidP="0013444B">
            <w:pPr>
              <w:rPr>
                <w:rFonts w:ascii="Times New Roman" w:eastAsiaTheme="minorHAnsi" w:hAnsi="Times New Roman" w:cs="Times New Roman"/>
                <w:sz w:val="24"/>
                <w:szCs w:val="24"/>
                <w:lang w:eastAsia="en-US"/>
              </w:rPr>
            </w:pPr>
          </w:p>
        </w:tc>
        <w:tc>
          <w:tcPr>
            <w:tcW w:w="1134"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Ответы</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w:t>
            </w:r>
          </w:p>
        </w:tc>
      </w:tr>
      <w:tr w:rsidR="006F1B47" w:rsidRPr="0013444B" w:rsidTr="00226F3B">
        <w:tc>
          <w:tcPr>
            <w:tcW w:w="7371"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 xml:space="preserve">Практически каждый день </w:t>
            </w:r>
          </w:p>
        </w:tc>
        <w:tc>
          <w:tcPr>
            <w:tcW w:w="1134" w:type="dxa"/>
            <w:vAlign w:val="bottom"/>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390</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20,7</w:t>
            </w:r>
          </w:p>
        </w:tc>
      </w:tr>
      <w:tr w:rsidR="006F1B47" w:rsidRPr="0013444B" w:rsidTr="00226F3B">
        <w:tc>
          <w:tcPr>
            <w:tcW w:w="7371"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Один или несколько раз в неделю</w:t>
            </w:r>
          </w:p>
        </w:tc>
        <w:tc>
          <w:tcPr>
            <w:tcW w:w="1134" w:type="dxa"/>
            <w:vAlign w:val="bottom"/>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246</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13,0</w:t>
            </w:r>
          </w:p>
        </w:tc>
      </w:tr>
      <w:tr w:rsidR="006F1B47" w:rsidRPr="0013444B" w:rsidTr="00226F3B">
        <w:tc>
          <w:tcPr>
            <w:tcW w:w="7371"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Один или несколько раз в месяц</w:t>
            </w:r>
          </w:p>
        </w:tc>
        <w:tc>
          <w:tcPr>
            <w:tcW w:w="1134" w:type="dxa"/>
            <w:vAlign w:val="bottom"/>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252</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13,4</w:t>
            </w:r>
          </w:p>
        </w:tc>
      </w:tr>
      <w:tr w:rsidR="006F1B47" w:rsidRPr="0013444B" w:rsidTr="00226F3B">
        <w:tc>
          <w:tcPr>
            <w:tcW w:w="7371"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Практически не пользуюсь, хожу пешком или пользуюсь велосипедом</w:t>
            </w:r>
          </w:p>
        </w:tc>
        <w:tc>
          <w:tcPr>
            <w:tcW w:w="1134" w:type="dxa"/>
            <w:vAlign w:val="bottom"/>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234</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12,4</w:t>
            </w:r>
          </w:p>
        </w:tc>
      </w:tr>
      <w:tr w:rsidR="006F1B47" w:rsidRPr="0013444B" w:rsidTr="00226F3B">
        <w:tc>
          <w:tcPr>
            <w:tcW w:w="7371"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Практически не пользуюсь, пользуюсь личным автомобилем, мотоциклом или такси</w:t>
            </w:r>
          </w:p>
        </w:tc>
        <w:tc>
          <w:tcPr>
            <w:tcW w:w="1134" w:type="dxa"/>
            <w:vAlign w:val="bottom"/>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459</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24,3</w:t>
            </w:r>
          </w:p>
        </w:tc>
      </w:tr>
      <w:tr w:rsidR="006F1B47" w:rsidRPr="0013444B" w:rsidTr="00226F3B">
        <w:tc>
          <w:tcPr>
            <w:tcW w:w="7371"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Затрудняюсь  ответить</w:t>
            </w:r>
          </w:p>
        </w:tc>
        <w:tc>
          <w:tcPr>
            <w:tcW w:w="1134" w:type="dxa"/>
            <w:vAlign w:val="bottom"/>
          </w:tcPr>
          <w:p w:rsidR="006F1B47" w:rsidRPr="0013444B" w:rsidRDefault="006F1B47"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305</w:t>
            </w:r>
          </w:p>
        </w:tc>
        <w:tc>
          <w:tcPr>
            <w:tcW w:w="993"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16,2</w:t>
            </w:r>
          </w:p>
        </w:tc>
      </w:tr>
    </w:tbl>
    <w:p w:rsidR="006F1B47" w:rsidRPr="0013444B" w:rsidRDefault="006F1B47" w:rsidP="0013444B">
      <w:pPr>
        <w:spacing w:after="0" w:line="240" w:lineRule="auto"/>
        <w:jc w:val="both"/>
        <w:rPr>
          <w:rFonts w:ascii="Times New Roman" w:hAnsi="Times New Roman" w:cs="Times New Roman"/>
          <w:sz w:val="28"/>
          <w:szCs w:val="28"/>
        </w:rPr>
      </w:pPr>
    </w:p>
    <w:tbl>
      <w:tblPr>
        <w:tblW w:w="12415" w:type="dxa"/>
        <w:tblInd w:w="93" w:type="dxa"/>
        <w:tblLook w:val="04A0" w:firstRow="1" w:lastRow="0" w:firstColumn="1" w:lastColumn="0" w:noHBand="0" w:noVBand="1"/>
      </w:tblPr>
      <w:tblGrid>
        <w:gridCol w:w="9938"/>
        <w:gridCol w:w="236"/>
        <w:gridCol w:w="919"/>
        <w:gridCol w:w="236"/>
        <w:gridCol w:w="236"/>
        <w:gridCol w:w="850"/>
      </w:tblGrid>
      <w:tr w:rsidR="00F10579" w:rsidRPr="0013444B" w:rsidTr="006F1B47">
        <w:trPr>
          <w:trHeight w:val="315"/>
        </w:trPr>
        <w:tc>
          <w:tcPr>
            <w:tcW w:w="9938" w:type="dxa"/>
            <w:tcBorders>
              <w:top w:val="nil"/>
              <w:left w:val="nil"/>
              <w:bottom w:val="nil"/>
              <w:right w:val="nil"/>
            </w:tcBorders>
            <w:shd w:val="clear" w:color="auto" w:fill="auto"/>
            <w:noWrap/>
            <w:vAlign w:val="center"/>
            <w:hideMark/>
          </w:tcPr>
          <w:p w:rsidR="005D4014" w:rsidRPr="0013444B" w:rsidRDefault="00EC1F55" w:rsidP="0013444B">
            <w:pPr>
              <w:suppressAutoHyphens w:val="0"/>
              <w:spacing w:after="0" w:line="240" w:lineRule="auto"/>
              <w:ind w:right="246"/>
              <w:jc w:val="both"/>
              <w:textAlignment w:val="auto"/>
              <w:rPr>
                <w:rFonts w:ascii="Times New Roman" w:eastAsia="Times New Roman" w:hAnsi="Times New Roman" w:cs="Times New Roman"/>
                <w:bCs/>
                <w:color w:val="000000"/>
                <w:kern w:val="0"/>
                <w:sz w:val="28"/>
                <w:szCs w:val="28"/>
                <w:lang w:eastAsia="ru-RU"/>
              </w:rPr>
            </w:pPr>
            <w:r w:rsidRPr="0013444B">
              <w:rPr>
                <w:rFonts w:ascii="Times New Roman" w:eastAsia="Times New Roman" w:hAnsi="Times New Roman" w:cs="Times New Roman"/>
                <w:bCs/>
                <w:color w:val="000000"/>
                <w:kern w:val="0"/>
                <w:sz w:val="28"/>
                <w:szCs w:val="28"/>
                <w:lang w:eastAsia="ru-RU"/>
              </w:rPr>
              <w:t xml:space="preserve">  </w:t>
            </w:r>
            <w:r w:rsidR="007E5BD4" w:rsidRPr="0013444B">
              <w:rPr>
                <w:rFonts w:ascii="Times New Roman" w:eastAsia="Times New Roman" w:hAnsi="Times New Roman" w:cs="Times New Roman"/>
                <w:bCs/>
                <w:color w:val="000000"/>
                <w:kern w:val="0"/>
                <w:sz w:val="28"/>
                <w:szCs w:val="28"/>
                <w:lang w:eastAsia="ru-RU"/>
              </w:rPr>
              <w:t xml:space="preserve">     </w:t>
            </w:r>
            <w:r w:rsidR="002B070E" w:rsidRPr="0013444B">
              <w:rPr>
                <w:rFonts w:ascii="Times New Roman" w:eastAsia="Times New Roman" w:hAnsi="Times New Roman" w:cs="Times New Roman"/>
                <w:bCs/>
                <w:color w:val="000000"/>
                <w:kern w:val="0"/>
                <w:sz w:val="28"/>
                <w:szCs w:val="28"/>
                <w:lang w:eastAsia="ru-RU"/>
              </w:rPr>
              <w:t xml:space="preserve">Как  видно  из  </w:t>
            </w:r>
            <w:r w:rsidR="00B70466" w:rsidRPr="0013444B">
              <w:rPr>
                <w:rFonts w:ascii="Times New Roman" w:eastAsia="Times New Roman" w:hAnsi="Times New Roman" w:cs="Times New Roman"/>
                <w:bCs/>
                <w:color w:val="000000"/>
                <w:kern w:val="0"/>
                <w:sz w:val="28"/>
                <w:szCs w:val="28"/>
                <w:lang w:eastAsia="ru-RU"/>
              </w:rPr>
              <w:t xml:space="preserve">представленной  ниже таблицы </w:t>
            </w:r>
            <w:r w:rsidR="002B070E" w:rsidRPr="0013444B">
              <w:rPr>
                <w:rFonts w:ascii="Times New Roman" w:eastAsia="Times New Roman" w:hAnsi="Times New Roman" w:cs="Times New Roman"/>
                <w:bCs/>
                <w:color w:val="000000"/>
                <w:kern w:val="0"/>
                <w:sz w:val="28"/>
                <w:szCs w:val="28"/>
                <w:lang w:eastAsia="ru-RU"/>
              </w:rPr>
              <w:t xml:space="preserve">опроса </w:t>
            </w:r>
            <w:r w:rsidR="002A4932" w:rsidRPr="0013444B">
              <w:rPr>
                <w:rFonts w:ascii="Times New Roman" w:eastAsia="Times New Roman" w:hAnsi="Times New Roman" w:cs="Times New Roman"/>
                <w:bCs/>
                <w:color w:val="000000"/>
                <w:kern w:val="0"/>
                <w:sz w:val="28"/>
                <w:szCs w:val="28"/>
                <w:lang w:eastAsia="ru-RU"/>
              </w:rPr>
              <w:t>1886</w:t>
            </w:r>
            <w:r w:rsidR="002B070E" w:rsidRPr="0013444B">
              <w:rPr>
                <w:rFonts w:ascii="Times New Roman" w:eastAsia="Times New Roman" w:hAnsi="Times New Roman" w:cs="Times New Roman"/>
                <w:bCs/>
                <w:color w:val="000000"/>
                <w:kern w:val="0"/>
                <w:sz w:val="28"/>
                <w:szCs w:val="28"/>
                <w:lang w:eastAsia="ru-RU"/>
              </w:rPr>
              <w:t xml:space="preserve"> потребителей  </w:t>
            </w:r>
            <w:r w:rsidR="00B70466" w:rsidRPr="0013444B">
              <w:rPr>
                <w:rFonts w:ascii="Times New Roman" w:eastAsia="Times New Roman" w:hAnsi="Times New Roman" w:cs="Times New Roman"/>
                <w:bCs/>
                <w:color w:val="000000"/>
                <w:kern w:val="0"/>
                <w:sz w:val="28"/>
                <w:szCs w:val="28"/>
                <w:lang w:eastAsia="ru-RU"/>
              </w:rPr>
              <w:t xml:space="preserve">Абинского  района, </w:t>
            </w:r>
            <w:r w:rsidR="002B070E" w:rsidRPr="0013444B">
              <w:rPr>
                <w:rFonts w:ascii="Times New Roman" w:eastAsia="Times New Roman" w:hAnsi="Times New Roman" w:cs="Times New Roman"/>
                <w:bCs/>
                <w:color w:val="000000"/>
                <w:kern w:val="0"/>
                <w:sz w:val="28"/>
                <w:szCs w:val="28"/>
                <w:lang w:eastAsia="ru-RU"/>
              </w:rPr>
              <w:t>работу  общественного  транспорта  н</w:t>
            </w:r>
            <w:r w:rsidRPr="0013444B">
              <w:rPr>
                <w:rFonts w:ascii="Times New Roman" w:eastAsia="Times New Roman" w:hAnsi="Times New Roman" w:cs="Times New Roman"/>
                <w:bCs/>
                <w:color w:val="000000"/>
                <w:kern w:val="0"/>
                <w:sz w:val="28"/>
                <w:szCs w:val="28"/>
                <w:lang w:eastAsia="ru-RU"/>
              </w:rPr>
              <w:t xml:space="preserve">а  «хорошо» и  «скорее хорошо» оценили   </w:t>
            </w:r>
            <w:r w:rsidR="006F1B47" w:rsidRPr="0013444B">
              <w:rPr>
                <w:rFonts w:ascii="Times New Roman" w:eastAsia="Times New Roman" w:hAnsi="Times New Roman" w:cs="Times New Roman"/>
                <w:bCs/>
                <w:color w:val="000000"/>
                <w:kern w:val="0"/>
                <w:sz w:val="28"/>
                <w:szCs w:val="28"/>
                <w:lang w:eastAsia="ru-RU"/>
              </w:rPr>
              <w:t>46,2</w:t>
            </w:r>
            <w:r w:rsidR="001978C5" w:rsidRPr="0013444B">
              <w:rPr>
                <w:rFonts w:ascii="Times New Roman" w:eastAsia="Times New Roman" w:hAnsi="Times New Roman" w:cs="Times New Roman"/>
                <w:bCs/>
                <w:color w:val="000000"/>
                <w:kern w:val="0"/>
                <w:sz w:val="28"/>
                <w:szCs w:val="28"/>
                <w:lang w:eastAsia="ru-RU"/>
              </w:rPr>
              <w:t xml:space="preserve">%  опрошенных  потребителей  услуг. И лишь </w:t>
            </w:r>
            <w:r w:rsidR="006F1B47" w:rsidRPr="0013444B">
              <w:rPr>
                <w:rFonts w:ascii="Times New Roman" w:eastAsia="Times New Roman" w:hAnsi="Times New Roman" w:cs="Times New Roman"/>
                <w:bCs/>
                <w:color w:val="000000"/>
                <w:kern w:val="0"/>
                <w:sz w:val="28"/>
                <w:szCs w:val="28"/>
                <w:lang w:eastAsia="ru-RU"/>
              </w:rPr>
              <w:t>20,7</w:t>
            </w:r>
            <w:r w:rsidR="001978C5" w:rsidRPr="0013444B">
              <w:rPr>
                <w:rFonts w:ascii="Times New Roman" w:eastAsia="Times New Roman" w:hAnsi="Times New Roman" w:cs="Times New Roman"/>
                <w:bCs/>
                <w:color w:val="000000"/>
                <w:kern w:val="0"/>
                <w:sz w:val="28"/>
                <w:szCs w:val="28"/>
                <w:lang w:eastAsia="ru-RU"/>
              </w:rPr>
              <w:t xml:space="preserve"> % респондентов  оценили </w:t>
            </w:r>
            <w:r w:rsidR="007E5BD4" w:rsidRPr="0013444B">
              <w:rPr>
                <w:rFonts w:ascii="Times New Roman" w:eastAsia="Times New Roman" w:hAnsi="Times New Roman" w:cs="Times New Roman"/>
                <w:bCs/>
                <w:color w:val="000000"/>
                <w:kern w:val="0"/>
                <w:sz w:val="28"/>
                <w:szCs w:val="28"/>
                <w:lang w:eastAsia="ru-RU"/>
              </w:rPr>
              <w:t>работу  общественного  транспорта  на «плохо» и «скорее плохо».</w:t>
            </w:r>
            <w:r w:rsidR="00177D7A" w:rsidRPr="0013444B">
              <w:rPr>
                <w:rFonts w:ascii="Times New Roman" w:eastAsia="Times New Roman" w:hAnsi="Times New Roman" w:cs="Times New Roman"/>
                <w:bCs/>
                <w:color w:val="000000"/>
                <w:kern w:val="0"/>
                <w:sz w:val="28"/>
                <w:szCs w:val="28"/>
                <w:lang w:eastAsia="ru-RU"/>
              </w:rPr>
              <w:t xml:space="preserve"> Не</w:t>
            </w:r>
            <w:r w:rsidR="00177D7A" w:rsidRPr="0013444B">
              <w:rPr>
                <w:rFonts w:ascii="Times New Roman" w:eastAsia="Times New Roman" w:hAnsi="Times New Roman" w:cs="Times New Roman"/>
                <w:color w:val="000000"/>
                <w:kern w:val="0"/>
                <w:sz w:val="28"/>
                <w:szCs w:val="28"/>
                <w:lang w:eastAsia="ru-RU"/>
              </w:rPr>
              <w:t xml:space="preserve"> пользуется общественным транспортом </w:t>
            </w:r>
            <w:r w:rsidR="006F1B47" w:rsidRPr="0013444B">
              <w:rPr>
                <w:rFonts w:ascii="Times New Roman" w:eastAsia="Times New Roman" w:hAnsi="Times New Roman" w:cs="Times New Roman"/>
                <w:color w:val="000000"/>
                <w:kern w:val="0"/>
                <w:sz w:val="28"/>
                <w:szCs w:val="28"/>
                <w:lang w:eastAsia="ru-RU"/>
              </w:rPr>
              <w:t>13,6</w:t>
            </w:r>
            <w:r w:rsidR="00177D7A" w:rsidRPr="0013444B">
              <w:rPr>
                <w:rFonts w:ascii="Times New Roman" w:eastAsia="Times New Roman" w:hAnsi="Times New Roman" w:cs="Times New Roman"/>
                <w:color w:val="000000"/>
                <w:kern w:val="0"/>
                <w:sz w:val="28"/>
                <w:szCs w:val="28"/>
                <w:lang w:eastAsia="ru-RU"/>
              </w:rPr>
              <w:t>%   потребителей.</w:t>
            </w:r>
          </w:p>
        </w:tc>
        <w:tc>
          <w:tcPr>
            <w:tcW w:w="236" w:type="dxa"/>
            <w:tcBorders>
              <w:top w:val="nil"/>
              <w:left w:val="nil"/>
              <w:bottom w:val="nil"/>
              <w:right w:val="nil"/>
            </w:tcBorders>
          </w:tcPr>
          <w:p w:rsidR="00F10579" w:rsidRPr="0013444B" w:rsidRDefault="00F10579" w:rsidP="0013444B">
            <w:pPr>
              <w:suppressAutoHyphens w:val="0"/>
              <w:spacing w:after="0" w:line="240" w:lineRule="auto"/>
              <w:textAlignment w:val="auto"/>
              <w:rPr>
                <w:rFonts w:ascii="Times New Roman" w:eastAsia="Times New Roman" w:hAnsi="Times New Roman" w:cs="Times New Roman"/>
                <w:color w:val="000000"/>
                <w:kern w:val="0"/>
                <w:lang w:eastAsia="ru-RU"/>
              </w:rPr>
            </w:pPr>
          </w:p>
        </w:tc>
        <w:tc>
          <w:tcPr>
            <w:tcW w:w="919" w:type="dxa"/>
            <w:tcBorders>
              <w:top w:val="nil"/>
              <w:left w:val="nil"/>
              <w:bottom w:val="nil"/>
              <w:right w:val="nil"/>
            </w:tcBorders>
            <w:shd w:val="clear" w:color="auto" w:fill="auto"/>
            <w:noWrap/>
            <w:vAlign w:val="bottom"/>
            <w:hideMark/>
          </w:tcPr>
          <w:p w:rsidR="00F10579" w:rsidRPr="0013444B" w:rsidRDefault="00F10579" w:rsidP="0013444B">
            <w:pPr>
              <w:suppressAutoHyphens w:val="0"/>
              <w:spacing w:after="0" w:line="240" w:lineRule="auto"/>
              <w:textAlignment w:val="auto"/>
              <w:rPr>
                <w:rFonts w:ascii="Times New Roman" w:eastAsia="Times New Roman" w:hAnsi="Times New Roman" w:cs="Times New Roman"/>
                <w:color w:val="000000"/>
                <w:kern w:val="0"/>
                <w:lang w:eastAsia="ru-RU"/>
              </w:rPr>
            </w:pPr>
          </w:p>
          <w:p w:rsidR="001A333E" w:rsidRPr="0013444B" w:rsidRDefault="001A333E" w:rsidP="0013444B">
            <w:pPr>
              <w:suppressAutoHyphens w:val="0"/>
              <w:spacing w:after="0" w:line="240" w:lineRule="auto"/>
              <w:textAlignment w:val="auto"/>
              <w:rPr>
                <w:rFonts w:ascii="Times New Roman" w:eastAsia="Times New Roman" w:hAnsi="Times New Roman" w:cs="Times New Roman"/>
                <w:color w:val="000000"/>
                <w:kern w:val="0"/>
                <w:lang w:eastAsia="ru-RU"/>
              </w:rPr>
            </w:pPr>
          </w:p>
          <w:p w:rsidR="001A333E" w:rsidRPr="0013444B" w:rsidRDefault="001A333E" w:rsidP="0013444B">
            <w:pPr>
              <w:suppressAutoHyphens w:val="0"/>
              <w:spacing w:after="0" w:line="240" w:lineRule="auto"/>
              <w:textAlignment w:val="auto"/>
              <w:rPr>
                <w:rFonts w:ascii="Times New Roman" w:eastAsia="Times New Roman" w:hAnsi="Times New Roman" w:cs="Times New Roman"/>
                <w:color w:val="000000"/>
                <w:kern w:val="0"/>
                <w:lang w:eastAsia="ru-RU"/>
              </w:rPr>
            </w:pPr>
          </w:p>
        </w:tc>
        <w:tc>
          <w:tcPr>
            <w:tcW w:w="236" w:type="dxa"/>
            <w:tcBorders>
              <w:top w:val="nil"/>
              <w:left w:val="nil"/>
              <w:bottom w:val="nil"/>
              <w:right w:val="nil"/>
            </w:tcBorders>
          </w:tcPr>
          <w:p w:rsidR="00F10579" w:rsidRPr="0013444B" w:rsidRDefault="00F10579" w:rsidP="0013444B">
            <w:pPr>
              <w:suppressAutoHyphens w:val="0"/>
              <w:spacing w:after="0" w:line="240" w:lineRule="auto"/>
              <w:textAlignment w:val="auto"/>
              <w:rPr>
                <w:rFonts w:ascii="Times New Roman" w:eastAsia="Times New Roman" w:hAnsi="Times New Roman" w:cs="Times New Roman"/>
                <w:color w:val="000000"/>
                <w:kern w:val="0"/>
                <w:lang w:eastAsia="ru-RU"/>
              </w:rPr>
            </w:pPr>
          </w:p>
        </w:tc>
        <w:tc>
          <w:tcPr>
            <w:tcW w:w="236" w:type="dxa"/>
            <w:tcBorders>
              <w:top w:val="nil"/>
              <w:left w:val="nil"/>
              <w:bottom w:val="nil"/>
              <w:right w:val="nil"/>
            </w:tcBorders>
          </w:tcPr>
          <w:p w:rsidR="00F10579" w:rsidRPr="0013444B" w:rsidRDefault="00F10579" w:rsidP="0013444B">
            <w:pPr>
              <w:suppressAutoHyphens w:val="0"/>
              <w:spacing w:after="0" w:line="240" w:lineRule="auto"/>
              <w:textAlignment w:val="auto"/>
              <w:rPr>
                <w:rFonts w:ascii="Times New Roman" w:eastAsia="Times New Roman" w:hAnsi="Times New Roman" w:cs="Times New Roman"/>
                <w:color w:val="000000"/>
                <w:kern w:val="0"/>
                <w:lang w:eastAsia="ru-RU"/>
              </w:rPr>
            </w:pPr>
          </w:p>
        </w:tc>
        <w:tc>
          <w:tcPr>
            <w:tcW w:w="850" w:type="dxa"/>
            <w:tcBorders>
              <w:top w:val="nil"/>
              <w:left w:val="nil"/>
              <w:bottom w:val="nil"/>
              <w:right w:val="nil"/>
            </w:tcBorders>
            <w:shd w:val="clear" w:color="auto" w:fill="auto"/>
            <w:noWrap/>
            <w:vAlign w:val="bottom"/>
            <w:hideMark/>
          </w:tcPr>
          <w:p w:rsidR="00F10579" w:rsidRPr="0013444B" w:rsidRDefault="00F10579" w:rsidP="0013444B">
            <w:pPr>
              <w:suppressAutoHyphens w:val="0"/>
              <w:spacing w:after="0" w:line="240" w:lineRule="auto"/>
              <w:textAlignment w:val="auto"/>
              <w:rPr>
                <w:rFonts w:ascii="Times New Roman" w:eastAsia="Times New Roman" w:hAnsi="Times New Roman" w:cs="Times New Roman"/>
                <w:color w:val="000000"/>
                <w:kern w:val="0"/>
                <w:lang w:eastAsia="ru-RU"/>
              </w:rPr>
            </w:pPr>
          </w:p>
        </w:tc>
      </w:tr>
    </w:tbl>
    <w:tbl>
      <w:tblPr>
        <w:tblStyle w:val="a8"/>
        <w:tblW w:w="9497" w:type="dxa"/>
        <w:tblInd w:w="250" w:type="dxa"/>
        <w:tblLook w:val="04A0" w:firstRow="1" w:lastRow="0" w:firstColumn="1" w:lastColumn="0" w:noHBand="0" w:noVBand="1"/>
      </w:tblPr>
      <w:tblGrid>
        <w:gridCol w:w="7229"/>
        <w:gridCol w:w="1134"/>
        <w:gridCol w:w="1134"/>
      </w:tblGrid>
      <w:tr w:rsidR="006F1B47" w:rsidRPr="0013444B" w:rsidTr="006F1B47">
        <w:tc>
          <w:tcPr>
            <w:tcW w:w="7229" w:type="dxa"/>
          </w:tcPr>
          <w:p w:rsidR="006F1B47" w:rsidRPr="0013444B" w:rsidRDefault="006F1B47" w:rsidP="0013444B">
            <w:pPr>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показателей</w:t>
            </w:r>
          </w:p>
          <w:p w:rsidR="006F1B47" w:rsidRPr="0013444B" w:rsidRDefault="006F1B47" w:rsidP="0013444B">
            <w:pPr>
              <w:rPr>
                <w:rFonts w:ascii="Times New Roman" w:eastAsiaTheme="minorHAnsi" w:hAnsi="Times New Roman" w:cs="Times New Roman"/>
                <w:sz w:val="24"/>
                <w:szCs w:val="24"/>
                <w:lang w:eastAsia="en-US"/>
              </w:rPr>
            </w:pPr>
          </w:p>
        </w:tc>
        <w:tc>
          <w:tcPr>
            <w:tcW w:w="1134" w:type="dxa"/>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Ответы</w:t>
            </w:r>
          </w:p>
        </w:tc>
        <w:tc>
          <w:tcPr>
            <w:tcW w:w="1134" w:type="dxa"/>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w:t>
            </w:r>
          </w:p>
        </w:tc>
      </w:tr>
      <w:tr w:rsidR="006F1B47" w:rsidRPr="0013444B" w:rsidTr="006F1B47">
        <w:tc>
          <w:tcPr>
            <w:tcW w:w="72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Хорошо</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466</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24,7</w:t>
            </w:r>
          </w:p>
        </w:tc>
      </w:tr>
      <w:tr w:rsidR="006F1B47" w:rsidRPr="0013444B" w:rsidTr="006F1B47">
        <w:tc>
          <w:tcPr>
            <w:tcW w:w="72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lastRenderedPageBreak/>
              <w:t>Скорее хорошо</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405</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21,5</w:t>
            </w:r>
          </w:p>
        </w:tc>
      </w:tr>
      <w:tr w:rsidR="006F1B47" w:rsidRPr="0013444B" w:rsidTr="006F1B47">
        <w:tc>
          <w:tcPr>
            <w:tcW w:w="72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Скорее плохо</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210</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11,1</w:t>
            </w:r>
          </w:p>
        </w:tc>
      </w:tr>
      <w:tr w:rsidR="006F1B47" w:rsidRPr="0013444B" w:rsidTr="006F1B47">
        <w:tc>
          <w:tcPr>
            <w:tcW w:w="72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Плохо</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181</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9,6</w:t>
            </w:r>
          </w:p>
        </w:tc>
      </w:tr>
      <w:tr w:rsidR="006F1B47" w:rsidRPr="0013444B" w:rsidTr="006F1B47">
        <w:tc>
          <w:tcPr>
            <w:tcW w:w="72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Не пользуюсь общественным транспортом</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257</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13,6</w:t>
            </w:r>
          </w:p>
        </w:tc>
      </w:tr>
      <w:tr w:rsidR="006F1B47" w:rsidRPr="0013444B" w:rsidTr="006F1B47">
        <w:tc>
          <w:tcPr>
            <w:tcW w:w="72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Затрудняюсь  ответить</w:t>
            </w:r>
          </w:p>
        </w:tc>
        <w:tc>
          <w:tcPr>
            <w:tcW w:w="1134" w:type="dxa"/>
            <w:vAlign w:val="bottom"/>
          </w:tcPr>
          <w:p w:rsidR="006F1B47" w:rsidRPr="0013444B" w:rsidRDefault="006F1B47"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369</w:t>
            </w:r>
          </w:p>
        </w:tc>
        <w:tc>
          <w:tcPr>
            <w:tcW w:w="1134" w:type="dxa"/>
            <w:vAlign w:val="bottom"/>
          </w:tcPr>
          <w:p w:rsidR="006F1B47" w:rsidRPr="0013444B" w:rsidRDefault="006F1B47" w:rsidP="0013444B">
            <w:pPr>
              <w:jc w:val="center"/>
              <w:rPr>
                <w:rFonts w:ascii="Times New Roman" w:eastAsiaTheme="minorHAnsi" w:hAnsi="Times New Roman" w:cs="Times New Roman"/>
                <w:sz w:val="24"/>
                <w:szCs w:val="24"/>
                <w:lang w:eastAsia="en-US"/>
              </w:rPr>
            </w:pPr>
            <w:r w:rsidRPr="0013444B">
              <w:rPr>
                <w:rFonts w:ascii="Times New Roman" w:hAnsi="Times New Roman" w:cs="Times New Roman"/>
                <w:color w:val="000000"/>
                <w:sz w:val="24"/>
                <w:szCs w:val="24"/>
              </w:rPr>
              <w:t>19,5</w:t>
            </w:r>
          </w:p>
        </w:tc>
      </w:tr>
    </w:tbl>
    <w:p w:rsidR="00D7459B" w:rsidRPr="0013444B" w:rsidRDefault="00D7459B" w:rsidP="0013444B">
      <w:pPr>
        <w:spacing w:after="0" w:line="240" w:lineRule="auto"/>
        <w:jc w:val="both"/>
        <w:rPr>
          <w:rFonts w:ascii="Times New Roman" w:hAnsi="Times New Roman" w:cs="Times New Roman"/>
          <w:sz w:val="28"/>
          <w:szCs w:val="28"/>
        </w:rPr>
      </w:pPr>
    </w:p>
    <w:p w:rsidR="00F70403" w:rsidRPr="0013444B" w:rsidRDefault="00592B0C" w:rsidP="0013444B">
      <w:pPr>
        <w:spacing w:after="0" w:line="240" w:lineRule="auto"/>
        <w:jc w:val="both"/>
        <w:rPr>
          <w:rFonts w:ascii="Times New Roman" w:eastAsia="Times New Roman" w:hAnsi="Times New Roman" w:cs="Times New Roman"/>
          <w:bCs/>
          <w:color w:val="000000"/>
          <w:kern w:val="0"/>
          <w:sz w:val="28"/>
          <w:szCs w:val="28"/>
          <w:lang w:eastAsia="ru-RU"/>
        </w:rPr>
      </w:pPr>
      <w:r w:rsidRPr="0013444B">
        <w:rPr>
          <w:rFonts w:ascii="Times New Roman" w:eastAsia="Times New Roman" w:hAnsi="Times New Roman" w:cs="Times New Roman"/>
          <w:bCs/>
          <w:color w:val="000000"/>
          <w:kern w:val="0"/>
          <w:sz w:val="28"/>
          <w:szCs w:val="28"/>
          <w:lang w:eastAsia="ru-RU"/>
        </w:rPr>
        <w:t xml:space="preserve">       В </w:t>
      </w:r>
      <w:r w:rsidR="00A81BC4" w:rsidRPr="0013444B">
        <w:rPr>
          <w:rFonts w:ascii="Times New Roman" w:eastAsia="Times New Roman" w:hAnsi="Times New Roman" w:cs="Times New Roman"/>
          <w:bCs/>
          <w:color w:val="000000"/>
          <w:kern w:val="0"/>
          <w:sz w:val="28"/>
          <w:szCs w:val="28"/>
          <w:lang w:eastAsia="ru-RU"/>
        </w:rPr>
        <w:t xml:space="preserve">  </w:t>
      </w:r>
      <w:r w:rsidRPr="0013444B">
        <w:rPr>
          <w:rFonts w:ascii="Times New Roman" w:eastAsia="Times New Roman" w:hAnsi="Times New Roman" w:cs="Times New Roman"/>
          <w:bCs/>
          <w:color w:val="000000"/>
          <w:kern w:val="0"/>
          <w:sz w:val="28"/>
          <w:szCs w:val="28"/>
          <w:lang w:eastAsia="ru-RU"/>
        </w:rPr>
        <w:t xml:space="preserve">качестве </w:t>
      </w:r>
      <w:r w:rsidR="00A81BC4" w:rsidRPr="0013444B">
        <w:rPr>
          <w:rFonts w:ascii="Times New Roman" w:eastAsia="Times New Roman" w:hAnsi="Times New Roman" w:cs="Times New Roman"/>
          <w:bCs/>
          <w:color w:val="000000"/>
          <w:kern w:val="0"/>
          <w:sz w:val="28"/>
          <w:szCs w:val="28"/>
          <w:lang w:eastAsia="ru-RU"/>
        </w:rPr>
        <w:t xml:space="preserve">  </w:t>
      </w:r>
      <w:r w:rsidRPr="0013444B">
        <w:rPr>
          <w:rFonts w:ascii="Times New Roman" w:eastAsia="Times New Roman" w:hAnsi="Times New Roman" w:cs="Times New Roman"/>
          <w:bCs/>
          <w:color w:val="000000"/>
          <w:kern w:val="0"/>
          <w:sz w:val="28"/>
          <w:szCs w:val="28"/>
          <w:lang w:eastAsia="ru-RU"/>
        </w:rPr>
        <w:t>п</w:t>
      </w:r>
      <w:r w:rsidR="007E5BD4" w:rsidRPr="0013444B">
        <w:rPr>
          <w:rFonts w:ascii="Times New Roman" w:eastAsia="Times New Roman" w:hAnsi="Times New Roman" w:cs="Times New Roman"/>
          <w:bCs/>
          <w:color w:val="000000"/>
          <w:kern w:val="0"/>
          <w:sz w:val="28"/>
          <w:szCs w:val="28"/>
          <w:lang w:eastAsia="ru-RU"/>
        </w:rPr>
        <w:t>ричин</w:t>
      </w:r>
      <w:r w:rsidR="00177D7A" w:rsidRPr="0013444B">
        <w:rPr>
          <w:rFonts w:ascii="Times New Roman" w:eastAsia="Times New Roman" w:hAnsi="Times New Roman" w:cs="Times New Roman"/>
          <w:bCs/>
          <w:color w:val="000000"/>
          <w:kern w:val="0"/>
          <w:sz w:val="28"/>
          <w:szCs w:val="28"/>
          <w:lang w:eastAsia="ru-RU"/>
        </w:rPr>
        <w:t>ы</w:t>
      </w:r>
      <w:r w:rsidR="007E5BD4" w:rsidRPr="0013444B">
        <w:rPr>
          <w:rFonts w:ascii="Times New Roman" w:eastAsia="Times New Roman" w:hAnsi="Times New Roman" w:cs="Times New Roman"/>
          <w:bCs/>
          <w:color w:val="000000"/>
          <w:kern w:val="0"/>
          <w:sz w:val="28"/>
          <w:szCs w:val="28"/>
          <w:lang w:eastAsia="ru-RU"/>
        </w:rPr>
        <w:t>,</w:t>
      </w:r>
      <w:r w:rsidRPr="0013444B">
        <w:rPr>
          <w:rFonts w:ascii="Times New Roman" w:eastAsia="Times New Roman" w:hAnsi="Times New Roman" w:cs="Times New Roman"/>
          <w:bCs/>
          <w:color w:val="000000"/>
          <w:kern w:val="0"/>
          <w:sz w:val="28"/>
          <w:szCs w:val="28"/>
          <w:lang w:eastAsia="ru-RU"/>
        </w:rPr>
        <w:t xml:space="preserve">    </w:t>
      </w:r>
      <w:r w:rsidR="007E5BD4" w:rsidRPr="0013444B">
        <w:rPr>
          <w:rFonts w:ascii="Times New Roman" w:eastAsia="Times New Roman" w:hAnsi="Times New Roman" w:cs="Times New Roman"/>
          <w:bCs/>
          <w:color w:val="000000"/>
          <w:kern w:val="0"/>
          <w:sz w:val="28"/>
          <w:szCs w:val="28"/>
          <w:lang w:eastAsia="ru-RU"/>
        </w:rPr>
        <w:t xml:space="preserve"> меша</w:t>
      </w:r>
      <w:r w:rsidR="00177D7A" w:rsidRPr="0013444B">
        <w:rPr>
          <w:rFonts w:ascii="Times New Roman" w:eastAsia="Times New Roman" w:hAnsi="Times New Roman" w:cs="Times New Roman"/>
          <w:bCs/>
          <w:color w:val="000000"/>
          <w:kern w:val="0"/>
          <w:sz w:val="28"/>
          <w:szCs w:val="28"/>
          <w:lang w:eastAsia="ru-RU"/>
        </w:rPr>
        <w:t>ющей</w:t>
      </w:r>
      <w:r w:rsidRPr="0013444B">
        <w:rPr>
          <w:rFonts w:ascii="Times New Roman" w:eastAsia="Times New Roman" w:hAnsi="Times New Roman" w:cs="Times New Roman"/>
          <w:bCs/>
          <w:color w:val="000000"/>
          <w:kern w:val="0"/>
          <w:sz w:val="28"/>
          <w:szCs w:val="28"/>
          <w:lang w:eastAsia="ru-RU"/>
        </w:rPr>
        <w:t xml:space="preserve">   </w:t>
      </w:r>
      <w:r w:rsidR="007E5BD4" w:rsidRPr="0013444B">
        <w:rPr>
          <w:rFonts w:ascii="Times New Roman" w:eastAsia="Times New Roman" w:hAnsi="Times New Roman" w:cs="Times New Roman"/>
          <w:bCs/>
          <w:color w:val="000000"/>
          <w:kern w:val="0"/>
          <w:sz w:val="28"/>
          <w:szCs w:val="28"/>
          <w:lang w:eastAsia="ru-RU"/>
        </w:rPr>
        <w:t xml:space="preserve"> чаще </w:t>
      </w:r>
      <w:r w:rsidRPr="0013444B">
        <w:rPr>
          <w:rFonts w:ascii="Times New Roman" w:eastAsia="Times New Roman" w:hAnsi="Times New Roman" w:cs="Times New Roman"/>
          <w:bCs/>
          <w:color w:val="000000"/>
          <w:kern w:val="0"/>
          <w:sz w:val="28"/>
          <w:szCs w:val="28"/>
          <w:lang w:eastAsia="ru-RU"/>
        </w:rPr>
        <w:t xml:space="preserve">    </w:t>
      </w:r>
      <w:r w:rsidR="007E5BD4" w:rsidRPr="0013444B">
        <w:rPr>
          <w:rFonts w:ascii="Times New Roman" w:eastAsia="Times New Roman" w:hAnsi="Times New Roman" w:cs="Times New Roman"/>
          <w:bCs/>
          <w:color w:val="000000"/>
          <w:kern w:val="0"/>
          <w:sz w:val="28"/>
          <w:szCs w:val="28"/>
          <w:lang w:eastAsia="ru-RU"/>
        </w:rPr>
        <w:t>пользоваться</w:t>
      </w:r>
      <w:r w:rsidRPr="0013444B">
        <w:rPr>
          <w:rFonts w:ascii="Times New Roman" w:eastAsia="Times New Roman" w:hAnsi="Times New Roman" w:cs="Times New Roman"/>
          <w:bCs/>
          <w:color w:val="000000"/>
          <w:kern w:val="0"/>
          <w:sz w:val="28"/>
          <w:szCs w:val="28"/>
          <w:lang w:eastAsia="ru-RU"/>
        </w:rPr>
        <w:t xml:space="preserve">    </w:t>
      </w:r>
      <w:r w:rsidR="007E5BD4" w:rsidRPr="0013444B">
        <w:rPr>
          <w:rFonts w:ascii="Times New Roman" w:eastAsia="Times New Roman" w:hAnsi="Times New Roman" w:cs="Times New Roman"/>
          <w:bCs/>
          <w:color w:val="000000"/>
          <w:kern w:val="0"/>
          <w:sz w:val="28"/>
          <w:szCs w:val="28"/>
          <w:lang w:eastAsia="ru-RU"/>
        </w:rPr>
        <w:t xml:space="preserve"> общественным </w:t>
      </w:r>
      <w:r w:rsidRPr="0013444B">
        <w:rPr>
          <w:rFonts w:ascii="Times New Roman" w:eastAsia="Times New Roman" w:hAnsi="Times New Roman" w:cs="Times New Roman"/>
          <w:bCs/>
          <w:color w:val="000000"/>
          <w:kern w:val="0"/>
          <w:sz w:val="28"/>
          <w:szCs w:val="28"/>
          <w:lang w:eastAsia="ru-RU"/>
        </w:rPr>
        <w:t xml:space="preserve">    </w:t>
      </w:r>
      <w:r w:rsidR="007E5BD4" w:rsidRPr="0013444B">
        <w:rPr>
          <w:rFonts w:ascii="Times New Roman" w:eastAsia="Times New Roman" w:hAnsi="Times New Roman" w:cs="Times New Roman"/>
          <w:bCs/>
          <w:color w:val="000000"/>
          <w:kern w:val="0"/>
          <w:sz w:val="28"/>
          <w:szCs w:val="28"/>
          <w:lang w:eastAsia="ru-RU"/>
        </w:rPr>
        <w:t>транспортом</w:t>
      </w:r>
      <w:r w:rsidRPr="0013444B">
        <w:rPr>
          <w:rFonts w:ascii="Times New Roman" w:eastAsia="Times New Roman" w:hAnsi="Times New Roman" w:cs="Times New Roman"/>
          <w:bCs/>
          <w:color w:val="000000"/>
          <w:kern w:val="0"/>
          <w:sz w:val="28"/>
          <w:szCs w:val="28"/>
          <w:lang w:eastAsia="ru-RU"/>
        </w:rPr>
        <w:t>,</w:t>
      </w:r>
      <w:r w:rsidR="00EA0D07" w:rsidRPr="0013444B">
        <w:rPr>
          <w:rFonts w:ascii="Times New Roman" w:eastAsia="Times New Roman" w:hAnsi="Times New Roman" w:cs="Times New Roman"/>
          <w:bCs/>
          <w:color w:val="000000"/>
          <w:kern w:val="0"/>
          <w:sz w:val="28"/>
          <w:szCs w:val="28"/>
          <w:lang w:eastAsia="ru-RU"/>
        </w:rPr>
        <w:t xml:space="preserve"> </w:t>
      </w:r>
      <w:r w:rsidR="008D052D" w:rsidRPr="0013444B">
        <w:rPr>
          <w:rFonts w:ascii="Times New Roman" w:eastAsia="Times New Roman" w:hAnsi="Times New Roman" w:cs="Times New Roman"/>
          <w:bCs/>
          <w:color w:val="000000"/>
          <w:kern w:val="0"/>
          <w:sz w:val="28"/>
          <w:szCs w:val="28"/>
          <w:lang w:eastAsia="ru-RU"/>
        </w:rPr>
        <w:t>7,0</w:t>
      </w:r>
      <w:r w:rsidR="00EA0D07" w:rsidRPr="0013444B">
        <w:rPr>
          <w:rFonts w:ascii="Times New Roman" w:eastAsia="Times New Roman" w:hAnsi="Times New Roman" w:cs="Times New Roman"/>
          <w:bCs/>
          <w:color w:val="000000"/>
          <w:kern w:val="0"/>
          <w:sz w:val="28"/>
          <w:szCs w:val="28"/>
          <w:lang w:eastAsia="ru-RU"/>
        </w:rPr>
        <w:t>%</w:t>
      </w:r>
      <w:r w:rsidR="007E5BD4" w:rsidRPr="0013444B">
        <w:rPr>
          <w:rFonts w:ascii="Times New Roman" w:eastAsia="Times New Roman" w:hAnsi="Times New Roman" w:cs="Times New Roman"/>
          <w:bCs/>
          <w:color w:val="000000"/>
          <w:kern w:val="0"/>
          <w:sz w:val="28"/>
          <w:szCs w:val="28"/>
          <w:lang w:eastAsia="ru-RU"/>
        </w:rPr>
        <w:t xml:space="preserve"> </w:t>
      </w:r>
      <w:r w:rsidR="00EA0D07" w:rsidRPr="0013444B">
        <w:rPr>
          <w:rFonts w:ascii="Times New Roman" w:eastAsia="Times New Roman" w:hAnsi="Times New Roman" w:cs="Times New Roman"/>
          <w:bCs/>
          <w:color w:val="000000"/>
          <w:kern w:val="0"/>
          <w:sz w:val="28"/>
          <w:szCs w:val="28"/>
          <w:lang w:eastAsia="ru-RU"/>
        </w:rPr>
        <w:t xml:space="preserve"> потребителей  называют</w:t>
      </w:r>
      <w:r w:rsidR="00EA0D07" w:rsidRPr="0013444B">
        <w:rPr>
          <w:rFonts w:ascii="Times New Roman" w:eastAsia="Times New Roman" w:hAnsi="Times New Roman" w:cs="Times New Roman"/>
          <w:color w:val="000000"/>
          <w:kern w:val="0"/>
          <w:sz w:val="28"/>
          <w:szCs w:val="28"/>
          <w:lang w:eastAsia="ru-RU"/>
        </w:rPr>
        <w:t xml:space="preserve"> большие интервалы движения (длительное ожидание) и некомфортный / устаревший подвижной состав  - </w:t>
      </w:r>
      <w:r w:rsidR="008D052D" w:rsidRPr="0013444B">
        <w:rPr>
          <w:rFonts w:ascii="Times New Roman" w:eastAsia="Times New Roman" w:hAnsi="Times New Roman" w:cs="Times New Roman"/>
          <w:color w:val="000000"/>
          <w:kern w:val="0"/>
          <w:sz w:val="28"/>
          <w:szCs w:val="28"/>
          <w:lang w:eastAsia="ru-RU"/>
        </w:rPr>
        <w:t>8,0</w:t>
      </w:r>
      <w:r w:rsidR="00EA0D07" w:rsidRPr="0013444B">
        <w:rPr>
          <w:rFonts w:ascii="Times New Roman" w:eastAsia="Times New Roman" w:hAnsi="Times New Roman" w:cs="Times New Roman"/>
          <w:color w:val="000000"/>
          <w:kern w:val="0"/>
          <w:sz w:val="28"/>
          <w:szCs w:val="28"/>
          <w:lang w:eastAsia="ru-RU"/>
        </w:rPr>
        <w:t>%  опрошенных.</w:t>
      </w:r>
    </w:p>
    <w:p w:rsidR="00592B0C" w:rsidRPr="0013444B" w:rsidRDefault="00592B0C" w:rsidP="0013444B">
      <w:pPr>
        <w:spacing w:after="0" w:line="240" w:lineRule="auto"/>
        <w:ind w:left="284"/>
        <w:jc w:val="both"/>
        <w:rPr>
          <w:rFonts w:ascii="Times New Roman" w:hAnsi="Times New Roman" w:cs="Times New Roman"/>
          <w:sz w:val="28"/>
          <w:szCs w:val="28"/>
        </w:rPr>
      </w:pPr>
    </w:p>
    <w:tbl>
      <w:tblPr>
        <w:tblStyle w:val="5"/>
        <w:tblW w:w="0" w:type="auto"/>
        <w:tblInd w:w="108" w:type="dxa"/>
        <w:tblLook w:val="04A0" w:firstRow="1" w:lastRow="0" w:firstColumn="1" w:lastColumn="0" w:noHBand="0" w:noVBand="1"/>
      </w:tblPr>
      <w:tblGrid>
        <w:gridCol w:w="7929"/>
        <w:gridCol w:w="979"/>
        <w:gridCol w:w="731"/>
      </w:tblGrid>
      <w:tr w:rsidR="006F1B47" w:rsidRPr="0013444B" w:rsidTr="00226F3B">
        <w:tc>
          <w:tcPr>
            <w:tcW w:w="7929" w:type="dxa"/>
          </w:tcPr>
          <w:p w:rsidR="006F1B47" w:rsidRPr="0013444B" w:rsidRDefault="006F1B47" w:rsidP="0013444B">
            <w:pPr>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показателей</w:t>
            </w:r>
          </w:p>
          <w:p w:rsidR="006F1B47" w:rsidRPr="0013444B" w:rsidRDefault="006F1B47" w:rsidP="0013444B">
            <w:pPr>
              <w:rPr>
                <w:rFonts w:ascii="Times New Roman" w:eastAsiaTheme="minorHAnsi" w:hAnsi="Times New Roman" w:cs="Times New Roman"/>
                <w:sz w:val="24"/>
                <w:szCs w:val="24"/>
                <w:lang w:eastAsia="en-US"/>
              </w:rPr>
            </w:pP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Ответы</w:t>
            </w:r>
          </w:p>
        </w:tc>
        <w:tc>
          <w:tcPr>
            <w:tcW w:w="731" w:type="dxa"/>
          </w:tcPr>
          <w:p w:rsidR="006F1B47" w:rsidRPr="0013444B" w:rsidRDefault="006F1B47" w:rsidP="0013444B">
            <w:pPr>
              <w:jc w:val="center"/>
              <w:rPr>
                <w:rFonts w:ascii="Times New Roman" w:hAnsi="Times New Roman" w:cs="Times New Roman"/>
                <w:sz w:val="24"/>
                <w:szCs w:val="24"/>
              </w:rPr>
            </w:pPr>
            <w:r w:rsidRPr="0013444B">
              <w:rPr>
                <w:rFonts w:ascii="Times New Roman" w:hAnsi="Times New Roman" w:cs="Times New Roman"/>
                <w:sz w:val="24"/>
                <w:szCs w:val="24"/>
              </w:rPr>
              <w:t>%</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Некомфортный / устаревший подвижной состав</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191</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10,1</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Сложная система общественного транспорта</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77</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4,1</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Необходимость делать пересадки между маршрутами (видами транспорта)</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72</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3,8</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Неудобные остановочные павильоны (или их отсутствие)</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61</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3,2</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Неудобная система оплаты проезда</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69</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3,7</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Удаленность остановки общественного транспорта от дома (работы) или наличие барьеров по пути к остановке (рельеф, подземные переходы, плохой тротуар и проч.).</w:t>
            </w:r>
          </w:p>
        </w:tc>
        <w:tc>
          <w:tcPr>
            <w:tcW w:w="979" w:type="dxa"/>
          </w:tcPr>
          <w:p w:rsidR="006F1B47" w:rsidRPr="0013444B" w:rsidRDefault="006F1B47" w:rsidP="0013444B">
            <w:pPr>
              <w:jc w:val="center"/>
              <w:rPr>
                <w:rFonts w:ascii="Times New Roman" w:hAnsi="Times New Roman" w:cs="Times New Roman"/>
                <w:sz w:val="24"/>
                <w:szCs w:val="24"/>
              </w:rPr>
            </w:pPr>
          </w:p>
          <w:p w:rsidR="006F1B47" w:rsidRPr="0013444B" w:rsidRDefault="006F1B47" w:rsidP="0013444B">
            <w:pPr>
              <w:jc w:val="center"/>
              <w:rPr>
                <w:rFonts w:ascii="Times New Roman" w:hAnsi="Times New Roman" w:cs="Times New Roman"/>
                <w:sz w:val="24"/>
                <w:szCs w:val="24"/>
              </w:rPr>
            </w:pPr>
          </w:p>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91</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4,8</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Большие интервалы движения (длительное ожидание)</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202</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10,7</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Ничто не мешает, общественный транспорт удобен</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439</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23,3</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Нет конкретных причин, личный автомобиль гораздо удобнее даже самого современного и комфортного общественного транспорта</w:t>
            </w:r>
          </w:p>
        </w:tc>
        <w:tc>
          <w:tcPr>
            <w:tcW w:w="979" w:type="dxa"/>
          </w:tcPr>
          <w:p w:rsidR="006F1B47" w:rsidRPr="0013444B" w:rsidRDefault="006F1B47" w:rsidP="0013444B">
            <w:pPr>
              <w:jc w:val="center"/>
              <w:rPr>
                <w:rFonts w:ascii="Times New Roman" w:hAnsi="Times New Roman" w:cs="Times New Roman"/>
                <w:sz w:val="24"/>
                <w:szCs w:val="24"/>
              </w:rPr>
            </w:pPr>
          </w:p>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91</w:t>
            </w:r>
          </w:p>
        </w:tc>
        <w:tc>
          <w:tcPr>
            <w:tcW w:w="731" w:type="dxa"/>
            <w:vAlign w:val="bottom"/>
          </w:tcPr>
          <w:p w:rsidR="006F1B47" w:rsidRPr="0013444B" w:rsidRDefault="006F1B47" w:rsidP="0013444B">
            <w:pPr>
              <w:jc w:val="center"/>
              <w:rPr>
                <w:rFonts w:ascii="Times New Roman" w:hAnsi="Times New Roman" w:cs="Times New Roman"/>
                <w:color w:val="000000"/>
                <w:sz w:val="24"/>
                <w:szCs w:val="24"/>
              </w:rPr>
            </w:pPr>
          </w:p>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4,8</w:t>
            </w:r>
          </w:p>
        </w:tc>
      </w:tr>
      <w:tr w:rsidR="006F1B47" w:rsidRPr="0013444B" w:rsidTr="00226F3B">
        <w:tc>
          <w:tcPr>
            <w:tcW w:w="7929" w:type="dxa"/>
          </w:tcPr>
          <w:p w:rsidR="006F1B47" w:rsidRPr="0013444B" w:rsidRDefault="006F1B47"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 xml:space="preserve">Другое </w:t>
            </w:r>
          </w:p>
        </w:tc>
        <w:tc>
          <w:tcPr>
            <w:tcW w:w="979" w:type="dxa"/>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sz w:val="24"/>
                <w:szCs w:val="24"/>
              </w:rPr>
              <w:t>593</w:t>
            </w:r>
          </w:p>
        </w:tc>
        <w:tc>
          <w:tcPr>
            <w:tcW w:w="731" w:type="dxa"/>
            <w:vAlign w:val="bottom"/>
          </w:tcPr>
          <w:p w:rsidR="006F1B47" w:rsidRPr="0013444B" w:rsidRDefault="006F1B47" w:rsidP="0013444B">
            <w:pPr>
              <w:jc w:val="center"/>
              <w:rPr>
                <w:rFonts w:ascii="Times New Roman" w:eastAsiaTheme="minorHAnsi" w:hAnsi="Times New Roman" w:cs="Times New Roman"/>
                <w:i/>
                <w:sz w:val="24"/>
                <w:szCs w:val="24"/>
                <w:lang w:eastAsia="en-US"/>
              </w:rPr>
            </w:pPr>
            <w:r w:rsidRPr="0013444B">
              <w:rPr>
                <w:rFonts w:ascii="Times New Roman" w:hAnsi="Times New Roman" w:cs="Times New Roman"/>
                <w:color w:val="000000"/>
                <w:sz w:val="24"/>
                <w:szCs w:val="24"/>
              </w:rPr>
              <w:t>31,5</w:t>
            </w:r>
          </w:p>
        </w:tc>
      </w:tr>
    </w:tbl>
    <w:p w:rsidR="006F1B47" w:rsidRPr="0013444B" w:rsidRDefault="00A81BC4" w:rsidP="0013444B">
      <w:pPr>
        <w:spacing w:after="0" w:line="240" w:lineRule="auto"/>
        <w:ind w:left="284"/>
        <w:jc w:val="both"/>
        <w:rPr>
          <w:rFonts w:ascii="Times New Roman" w:hAnsi="Times New Roman" w:cs="Times New Roman"/>
          <w:sz w:val="24"/>
          <w:szCs w:val="24"/>
        </w:rPr>
      </w:pPr>
      <w:r w:rsidRPr="0013444B">
        <w:rPr>
          <w:rFonts w:ascii="Times New Roman" w:hAnsi="Times New Roman" w:cs="Times New Roman"/>
          <w:sz w:val="24"/>
          <w:szCs w:val="24"/>
        </w:rPr>
        <w:tab/>
      </w:r>
    </w:p>
    <w:p w:rsidR="00F70403" w:rsidRPr="0013444B" w:rsidRDefault="00EA0D07" w:rsidP="0013444B">
      <w:pPr>
        <w:spacing w:after="0" w:line="240" w:lineRule="auto"/>
        <w:ind w:left="284"/>
        <w:jc w:val="both"/>
        <w:rPr>
          <w:rFonts w:ascii="Times New Roman" w:hAnsi="Times New Roman" w:cs="Times New Roman"/>
          <w:sz w:val="28"/>
          <w:szCs w:val="28"/>
        </w:rPr>
      </w:pPr>
      <w:r w:rsidRPr="0013444B">
        <w:rPr>
          <w:rFonts w:ascii="Times New Roman" w:hAnsi="Times New Roman" w:cs="Times New Roman"/>
          <w:sz w:val="28"/>
          <w:szCs w:val="28"/>
        </w:rPr>
        <w:t xml:space="preserve">Более </w:t>
      </w:r>
      <w:r w:rsidR="006F1B47" w:rsidRPr="0013444B">
        <w:rPr>
          <w:rFonts w:ascii="Times New Roman" w:hAnsi="Times New Roman" w:cs="Times New Roman"/>
          <w:sz w:val="28"/>
          <w:szCs w:val="28"/>
        </w:rPr>
        <w:t>23</w:t>
      </w:r>
      <w:r w:rsidRPr="0013444B">
        <w:rPr>
          <w:rFonts w:ascii="Times New Roman" w:hAnsi="Times New Roman" w:cs="Times New Roman"/>
          <w:sz w:val="28"/>
          <w:szCs w:val="28"/>
        </w:rPr>
        <w:t xml:space="preserve"> %  респондентов</w:t>
      </w:r>
      <w:r w:rsidR="00DD6A01" w:rsidRPr="0013444B">
        <w:rPr>
          <w:rFonts w:ascii="Times New Roman" w:hAnsi="Times New Roman" w:cs="Times New Roman"/>
          <w:sz w:val="28"/>
          <w:szCs w:val="28"/>
        </w:rPr>
        <w:t xml:space="preserve"> объясняют  нечастое пользование  транспортом тем, что</w:t>
      </w:r>
      <w:r w:rsidR="00DD6A01" w:rsidRPr="0013444B">
        <w:rPr>
          <w:rFonts w:ascii="Times New Roman" w:eastAsia="Times New Roman" w:hAnsi="Times New Roman" w:cs="Times New Roman"/>
          <w:color w:val="000000"/>
          <w:kern w:val="0"/>
          <w:sz w:val="28"/>
          <w:szCs w:val="28"/>
          <w:lang w:eastAsia="ru-RU"/>
        </w:rPr>
        <w:t xml:space="preserve"> конкретных причин нет, просто  личный автомобиль гораздо удобнее даже самого современного и комфортного общественного транспорта. А </w:t>
      </w:r>
      <w:r w:rsidR="006F1B47" w:rsidRPr="0013444B">
        <w:rPr>
          <w:rFonts w:ascii="Times New Roman" w:eastAsia="Times New Roman" w:hAnsi="Times New Roman" w:cs="Times New Roman"/>
          <w:color w:val="000000"/>
          <w:kern w:val="0"/>
          <w:sz w:val="28"/>
          <w:szCs w:val="28"/>
          <w:lang w:eastAsia="ru-RU"/>
        </w:rPr>
        <w:t>23,3</w:t>
      </w:r>
      <w:r w:rsidR="000564E6" w:rsidRPr="0013444B">
        <w:rPr>
          <w:rFonts w:ascii="Times New Roman" w:eastAsia="Times New Roman" w:hAnsi="Times New Roman" w:cs="Times New Roman"/>
          <w:color w:val="000000"/>
          <w:kern w:val="0"/>
          <w:sz w:val="28"/>
          <w:szCs w:val="28"/>
          <w:lang w:eastAsia="ru-RU"/>
        </w:rPr>
        <w:t>%  опрошенных утверждает, что им  ничто не мешает, и  общественный транспорт удобен.</w:t>
      </w:r>
    </w:p>
    <w:p w:rsidR="008E1A6D" w:rsidRPr="0013444B" w:rsidRDefault="008E1A6D" w:rsidP="0013444B">
      <w:pPr>
        <w:spacing w:after="0" w:line="240" w:lineRule="auto"/>
        <w:jc w:val="both"/>
        <w:rPr>
          <w:rFonts w:ascii="Times New Roman" w:hAnsi="Times New Roman" w:cs="Times New Roman"/>
          <w:sz w:val="28"/>
          <w:szCs w:val="28"/>
        </w:rPr>
      </w:pPr>
    </w:p>
    <w:p w:rsidR="00D02685" w:rsidRPr="0013444B" w:rsidRDefault="002F4C80" w:rsidP="0013444B">
      <w:pPr>
        <w:spacing w:after="0" w:line="240" w:lineRule="auto"/>
        <w:ind w:left="284"/>
        <w:jc w:val="center"/>
        <w:rPr>
          <w:rFonts w:ascii="Times New Roman" w:hAnsi="Times New Roman" w:cs="Times New Roman"/>
          <w:b/>
          <w:sz w:val="26"/>
          <w:szCs w:val="26"/>
        </w:rPr>
      </w:pPr>
      <w:r w:rsidRPr="0013444B">
        <w:rPr>
          <w:rFonts w:ascii="Times New Roman" w:hAnsi="Times New Roman" w:cs="Times New Roman"/>
          <w:b/>
          <w:sz w:val="26"/>
          <w:szCs w:val="26"/>
        </w:rPr>
        <w:t>1.8.</w:t>
      </w:r>
      <w:r w:rsidR="00C015EA" w:rsidRPr="0013444B">
        <w:rPr>
          <w:rFonts w:ascii="Times New Roman" w:hAnsi="Times New Roman" w:cs="Times New Roman"/>
          <w:b/>
          <w:sz w:val="26"/>
          <w:szCs w:val="26"/>
        </w:rPr>
        <w:t xml:space="preserve"> </w:t>
      </w:r>
      <w:r w:rsidR="00103DC6" w:rsidRPr="0013444B">
        <w:rPr>
          <w:rFonts w:ascii="Times New Roman" w:hAnsi="Times New Roman" w:cs="Times New Roman"/>
          <w:b/>
          <w:sz w:val="26"/>
          <w:szCs w:val="26"/>
        </w:rPr>
        <w:t>Р</w:t>
      </w:r>
      <w:r w:rsidR="008E1A6D" w:rsidRPr="0013444B">
        <w:rPr>
          <w:rFonts w:ascii="Times New Roman" w:hAnsi="Times New Roman" w:cs="Times New Roman"/>
          <w:b/>
          <w:sz w:val="26"/>
          <w:szCs w:val="26"/>
        </w:rPr>
        <w:t>езультаты мониторинга развития передовых производственных технологий и их внедрения, а также процесса цифровизации экономики и формирования новых рынков и секторов</w:t>
      </w:r>
    </w:p>
    <w:p w:rsidR="00D02685" w:rsidRPr="0013444B" w:rsidRDefault="00D02685" w:rsidP="0013444B">
      <w:pPr>
        <w:spacing w:after="0" w:line="240" w:lineRule="auto"/>
        <w:ind w:left="284"/>
        <w:jc w:val="center"/>
        <w:rPr>
          <w:rFonts w:ascii="Times New Roman" w:hAnsi="Times New Roman" w:cs="Times New Roman"/>
          <w:b/>
          <w:sz w:val="28"/>
          <w:szCs w:val="28"/>
        </w:rPr>
      </w:pPr>
    </w:p>
    <w:p w:rsidR="008E1A6D" w:rsidRPr="0013444B" w:rsidRDefault="002F4C80" w:rsidP="0013444B">
      <w:pPr>
        <w:spacing w:after="0" w:line="240" w:lineRule="auto"/>
        <w:ind w:left="284"/>
        <w:jc w:val="both"/>
        <w:rPr>
          <w:rFonts w:ascii="Times New Roman" w:hAnsi="Times New Roman" w:cs="Times New Roman"/>
          <w:sz w:val="28"/>
          <w:szCs w:val="28"/>
        </w:rPr>
      </w:pPr>
      <w:r w:rsidRPr="0013444B">
        <w:rPr>
          <w:rFonts w:ascii="Times New Roman" w:hAnsi="Times New Roman" w:cs="Times New Roman"/>
          <w:sz w:val="28"/>
          <w:szCs w:val="28"/>
        </w:rPr>
        <w:tab/>
      </w:r>
      <w:r w:rsidR="00D02685" w:rsidRPr="0013444B">
        <w:rPr>
          <w:rFonts w:ascii="Times New Roman" w:hAnsi="Times New Roman" w:cs="Times New Roman"/>
          <w:sz w:val="28"/>
          <w:szCs w:val="28"/>
        </w:rPr>
        <w:t xml:space="preserve">  </w:t>
      </w:r>
      <w:r w:rsidR="008E1A6D" w:rsidRPr="0013444B">
        <w:rPr>
          <w:rFonts w:ascii="Times New Roman" w:hAnsi="Times New Roman" w:cs="Times New Roman"/>
          <w:sz w:val="28"/>
          <w:szCs w:val="28"/>
        </w:rPr>
        <w:t xml:space="preserve">Удовлетворенность доступностью и качеством цифровых услуг на территории муниципального образования </w:t>
      </w:r>
      <w:r w:rsidR="00922281" w:rsidRPr="0013444B">
        <w:rPr>
          <w:rFonts w:ascii="Times New Roman" w:hAnsi="Times New Roman" w:cs="Times New Roman"/>
          <w:sz w:val="28"/>
          <w:szCs w:val="28"/>
        </w:rPr>
        <w:t>Абин</w:t>
      </w:r>
      <w:r w:rsidR="008E1A6D" w:rsidRPr="0013444B">
        <w:rPr>
          <w:rFonts w:ascii="Times New Roman" w:hAnsi="Times New Roman" w:cs="Times New Roman"/>
          <w:sz w:val="28"/>
          <w:szCs w:val="28"/>
        </w:rPr>
        <w:t>ский район хозяйствующими субъектами</w:t>
      </w:r>
      <w:r w:rsidR="00541BC3" w:rsidRPr="0013444B">
        <w:rPr>
          <w:rFonts w:ascii="Times New Roman" w:hAnsi="Times New Roman" w:cs="Times New Roman"/>
          <w:sz w:val="28"/>
          <w:szCs w:val="28"/>
        </w:rPr>
        <w:t xml:space="preserve"> (опрошено </w:t>
      </w:r>
      <w:r w:rsidR="00392446" w:rsidRPr="0013444B">
        <w:rPr>
          <w:rFonts w:ascii="Times New Roman" w:hAnsi="Times New Roman" w:cs="Times New Roman"/>
          <w:sz w:val="28"/>
          <w:szCs w:val="28"/>
        </w:rPr>
        <w:t xml:space="preserve">360 </w:t>
      </w:r>
      <w:r w:rsidR="00541BC3" w:rsidRPr="0013444B">
        <w:rPr>
          <w:rFonts w:ascii="Times New Roman" w:hAnsi="Times New Roman" w:cs="Times New Roman"/>
          <w:sz w:val="28"/>
          <w:szCs w:val="28"/>
        </w:rPr>
        <w:t>респондентов  - представителей малого и среднего бизнеса)</w:t>
      </w:r>
      <w:r w:rsidR="008E1A6D" w:rsidRPr="0013444B">
        <w:rPr>
          <w:rFonts w:ascii="Times New Roman" w:hAnsi="Times New Roman" w:cs="Times New Roman"/>
          <w:sz w:val="28"/>
          <w:szCs w:val="28"/>
        </w:rPr>
        <w:t xml:space="preserve"> оценивалась по следующим критериям: «Не сталкивался», «Удовлетворительно», «Скорее удовлетворительно», «Скорее неудовлетворительно», «Неудовлетворительно».</w:t>
      </w:r>
    </w:p>
    <w:p w:rsidR="005C20BD" w:rsidRPr="0013444B" w:rsidRDefault="005C20BD" w:rsidP="0013444B">
      <w:pPr>
        <w:spacing w:after="0" w:line="240" w:lineRule="auto"/>
        <w:ind w:left="284"/>
        <w:jc w:val="both"/>
        <w:rPr>
          <w:rFonts w:ascii="Times New Roman" w:hAnsi="Times New Roman" w:cs="Times New Roman"/>
          <w:sz w:val="28"/>
          <w:szCs w:val="28"/>
        </w:rPr>
      </w:pPr>
    </w:p>
    <w:tbl>
      <w:tblPr>
        <w:tblStyle w:val="2"/>
        <w:tblW w:w="9606" w:type="dxa"/>
        <w:tblLayout w:type="fixed"/>
        <w:tblLook w:val="04A0" w:firstRow="1" w:lastRow="0" w:firstColumn="1" w:lastColumn="0" w:noHBand="0" w:noVBand="1"/>
      </w:tblPr>
      <w:tblGrid>
        <w:gridCol w:w="2689"/>
        <w:gridCol w:w="567"/>
        <w:gridCol w:w="708"/>
        <w:gridCol w:w="709"/>
        <w:gridCol w:w="567"/>
        <w:gridCol w:w="822"/>
        <w:gridCol w:w="709"/>
        <w:gridCol w:w="708"/>
        <w:gridCol w:w="567"/>
        <w:gridCol w:w="709"/>
        <w:gridCol w:w="851"/>
      </w:tblGrid>
      <w:tr w:rsidR="005C20BD" w:rsidRPr="0013444B" w:rsidTr="005C20BD">
        <w:trPr>
          <w:cantSplit/>
          <w:trHeight w:val="2412"/>
        </w:trPr>
        <w:tc>
          <w:tcPr>
            <w:tcW w:w="2689" w:type="dxa"/>
          </w:tcPr>
          <w:p w:rsidR="005C20BD" w:rsidRPr="0013444B" w:rsidRDefault="005C20BD" w:rsidP="0013444B">
            <w:pPr>
              <w:jc w:val="left"/>
              <w:rPr>
                <w:rFonts w:ascii="Times New Roman" w:hAnsi="Times New Roman" w:cs="Times New Roman"/>
                <w:sz w:val="24"/>
                <w:szCs w:val="24"/>
              </w:rPr>
            </w:pPr>
          </w:p>
          <w:p w:rsidR="005C20BD" w:rsidRPr="0013444B" w:rsidRDefault="005C20BD" w:rsidP="0013444B">
            <w:pPr>
              <w:rPr>
                <w:rFonts w:ascii="Times New Roman" w:hAnsi="Times New Roman" w:cs="Times New Roman"/>
                <w:sz w:val="24"/>
                <w:szCs w:val="24"/>
              </w:rPr>
            </w:pPr>
          </w:p>
          <w:p w:rsidR="005C20BD" w:rsidRPr="0013444B" w:rsidRDefault="005C20BD" w:rsidP="0013444B">
            <w:pPr>
              <w:rPr>
                <w:rFonts w:ascii="Times New Roman" w:hAnsi="Times New Roman" w:cs="Times New Roman"/>
                <w:sz w:val="24"/>
                <w:szCs w:val="24"/>
              </w:rPr>
            </w:pPr>
          </w:p>
          <w:p w:rsidR="005C20BD" w:rsidRPr="0013444B" w:rsidRDefault="005C20BD" w:rsidP="0013444B">
            <w:pPr>
              <w:rPr>
                <w:rFonts w:ascii="Times New Roman" w:hAnsi="Times New Roman" w:cs="Times New Roman"/>
                <w:sz w:val="24"/>
                <w:szCs w:val="24"/>
              </w:rPr>
            </w:pPr>
          </w:p>
          <w:p w:rsidR="005C20BD" w:rsidRPr="0013444B" w:rsidRDefault="005C20BD" w:rsidP="0013444B">
            <w:pPr>
              <w:rPr>
                <w:rFonts w:ascii="Times New Roman" w:hAnsi="Times New Roman" w:cs="Times New Roman"/>
                <w:sz w:val="24"/>
                <w:szCs w:val="24"/>
              </w:rPr>
            </w:pPr>
            <w:r w:rsidRPr="0013444B">
              <w:rPr>
                <w:rFonts w:ascii="Times New Roman" w:hAnsi="Times New Roman" w:cs="Times New Roman"/>
                <w:sz w:val="24"/>
                <w:szCs w:val="24"/>
              </w:rPr>
              <w:t xml:space="preserve">         Порталы</w:t>
            </w:r>
          </w:p>
        </w:tc>
        <w:tc>
          <w:tcPr>
            <w:tcW w:w="567"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708"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709"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567"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822"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Скорее не удовлетворительно</w:t>
            </w:r>
          </w:p>
        </w:tc>
        <w:tc>
          <w:tcPr>
            <w:tcW w:w="709"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708"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Не удовлетворительно</w:t>
            </w:r>
          </w:p>
        </w:tc>
        <w:tc>
          <w:tcPr>
            <w:tcW w:w="567"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709"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Затрудняюсь ответить, не сталкивался</w:t>
            </w:r>
          </w:p>
        </w:tc>
        <w:tc>
          <w:tcPr>
            <w:tcW w:w="851" w:type="dxa"/>
            <w:textDirection w:val="btLr"/>
          </w:tcPr>
          <w:p w:rsidR="005C20BD" w:rsidRPr="0013444B" w:rsidRDefault="005C20BD" w:rsidP="0013444B">
            <w:pPr>
              <w:ind w:left="113" w:right="113"/>
              <w:jc w:val="left"/>
              <w:rPr>
                <w:rFonts w:ascii="Times New Roman" w:hAnsi="Times New Roman" w:cs="Times New Roman"/>
                <w:sz w:val="24"/>
                <w:szCs w:val="24"/>
              </w:rPr>
            </w:pPr>
            <w:r w:rsidRPr="0013444B">
              <w:rPr>
                <w:rFonts w:ascii="Times New Roman" w:hAnsi="Times New Roman" w:cs="Times New Roman"/>
                <w:sz w:val="24"/>
                <w:szCs w:val="24"/>
              </w:rPr>
              <w:t>ответы</w:t>
            </w:r>
          </w:p>
        </w:tc>
      </w:tr>
      <w:tr w:rsidR="005C20BD" w:rsidRPr="0013444B" w:rsidTr="005C20BD">
        <w:trPr>
          <w:trHeight w:val="455"/>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Портал инспекции федеральной налоговой службы по Краснодарскому краю</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286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44</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p w:rsidR="005C20BD" w:rsidRPr="0013444B" w:rsidRDefault="005C20BD" w:rsidP="0013444B">
            <w:pPr>
              <w:rPr>
                <w:rFonts w:ascii="Times New Roman" w:hAnsi="Times New Roman" w:cs="Times New Roman"/>
                <w:sz w:val="24"/>
                <w:szCs w:val="24"/>
              </w:rPr>
            </w:pPr>
            <w:r w:rsidRPr="0013444B">
              <w:rPr>
                <w:rFonts w:ascii="Times New Roman" w:hAnsi="Times New Roman" w:cs="Times New Roman"/>
                <w:sz w:val="24"/>
                <w:szCs w:val="24"/>
              </w:rPr>
              <w:t>3</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21</w:t>
            </w:r>
          </w:p>
        </w:tc>
      </w:tr>
      <w:tr w:rsidR="005C20BD" w:rsidRPr="0013444B" w:rsidTr="005C20BD">
        <w:trPr>
          <w:trHeight w:val="455"/>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Портал государственных услуг Российской Федерации</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265</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51</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34</w:t>
            </w:r>
          </w:p>
        </w:tc>
      </w:tr>
      <w:tr w:rsidR="005C20BD" w:rsidRPr="0013444B" w:rsidTr="005C20BD">
        <w:trPr>
          <w:trHeight w:val="682"/>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Единый портал Многофункциональных центров предоставления государственных и муниципальных услуг Краснодарского края</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294</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48</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9</w:t>
            </w:r>
          </w:p>
        </w:tc>
      </w:tr>
      <w:tr w:rsidR="005C20BD" w:rsidRPr="0013444B" w:rsidTr="005C20BD">
        <w:trPr>
          <w:trHeight w:val="227"/>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Интернет-банкинг</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254</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44</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53</w:t>
            </w:r>
          </w:p>
        </w:tc>
      </w:tr>
      <w:tr w:rsidR="005C20BD" w:rsidRPr="0013444B" w:rsidTr="005C20BD">
        <w:trPr>
          <w:trHeight w:val="455"/>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Инвестиционный портал Краснодарского края</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276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49</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26</w:t>
            </w:r>
          </w:p>
        </w:tc>
      </w:tr>
      <w:tr w:rsidR="005C20BD" w:rsidRPr="0013444B" w:rsidTr="005C20BD">
        <w:trPr>
          <w:trHeight w:val="1149"/>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Онлайн-торговля (реализация товаров и услуг (операции которые совершаются удаленно), таких как реализация электронных билетов, различные личные кабинеты и т.д.)</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261</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45</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45</w:t>
            </w:r>
          </w:p>
        </w:tc>
      </w:tr>
      <w:tr w:rsidR="005C20BD" w:rsidRPr="0013444B" w:rsidTr="005C20BD">
        <w:trPr>
          <w:trHeight w:val="682"/>
        </w:trPr>
        <w:tc>
          <w:tcPr>
            <w:tcW w:w="268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 xml:space="preserve">Информационные порталы Администрации и органов исполнительной власти Краснодарского края </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1</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249</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2</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51</w:t>
            </w:r>
          </w:p>
        </w:tc>
        <w:tc>
          <w:tcPr>
            <w:tcW w:w="822"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3</w:t>
            </w:r>
          </w:p>
        </w:tc>
        <w:tc>
          <w:tcPr>
            <w:tcW w:w="708"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4</w:t>
            </w:r>
          </w:p>
        </w:tc>
        <w:tc>
          <w:tcPr>
            <w:tcW w:w="567"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6</w:t>
            </w:r>
          </w:p>
        </w:tc>
        <w:tc>
          <w:tcPr>
            <w:tcW w:w="709"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w:t>
            </w:r>
          </w:p>
        </w:tc>
        <w:tc>
          <w:tcPr>
            <w:tcW w:w="851" w:type="dxa"/>
          </w:tcPr>
          <w:p w:rsidR="005C20BD" w:rsidRPr="0013444B" w:rsidRDefault="005C20BD" w:rsidP="0013444B">
            <w:pPr>
              <w:jc w:val="left"/>
              <w:rPr>
                <w:rFonts w:ascii="Times New Roman" w:hAnsi="Times New Roman" w:cs="Times New Roman"/>
                <w:sz w:val="24"/>
                <w:szCs w:val="24"/>
              </w:rPr>
            </w:pPr>
            <w:r w:rsidRPr="0013444B">
              <w:rPr>
                <w:rFonts w:ascii="Times New Roman" w:hAnsi="Times New Roman" w:cs="Times New Roman"/>
                <w:sz w:val="24"/>
                <w:szCs w:val="24"/>
              </w:rPr>
              <w:t>51</w:t>
            </w:r>
          </w:p>
        </w:tc>
      </w:tr>
    </w:tbl>
    <w:p w:rsidR="005C20BD" w:rsidRPr="0013444B" w:rsidRDefault="005C20BD" w:rsidP="0013444B">
      <w:pPr>
        <w:spacing w:after="0" w:line="240" w:lineRule="auto"/>
        <w:ind w:left="284"/>
        <w:jc w:val="both"/>
        <w:rPr>
          <w:rFonts w:ascii="Times New Roman" w:hAnsi="Times New Roman" w:cs="Times New Roman"/>
          <w:sz w:val="28"/>
          <w:szCs w:val="28"/>
        </w:rPr>
      </w:pPr>
    </w:p>
    <w:p w:rsidR="006A60B9" w:rsidRPr="0013444B" w:rsidRDefault="006A60B9" w:rsidP="0013444B">
      <w:pPr>
        <w:pStyle w:val="a7"/>
        <w:tabs>
          <w:tab w:val="left" w:pos="284"/>
        </w:tabs>
        <w:spacing w:after="0" w:line="240" w:lineRule="auto"/>
        <w:ind w:left="567" w:firstLine="567"/>
        <w:contextualSpacing w:val="0"/>
        <w:jc w:val="both"/>
        <w:rPr>
          <w:rFonts w:ascii="Times New Roman" w:hAnsi="Times New Roman" w:cs="Times New Roman"/>
          <w:sz w:val="28"/>
          <w:szCs w:val="28"/>
        </w:rPr>
      </w:pPr>
    </w:p>
    <w:p w:rsidR="00E90FB2" w:rsidRPr="0013444B" w:rsidRDefault="00087ACA" w:rsidP="0013444B">
      <w:pPr>
        <w:pStyle w:val="a7"/>
        <w:tabs>
          <w:tab w:val="left" w:pos="284"/>
        </w:tabs>
        <w:spacing w:after="0" w:line="240" w:lineRule="auto"/>
        <w:ind w:left="0" w:firstLine="426"/>
        <w:contextualSpacing w:val="0"/>
        <w:jc w:val="both"/>
        <w:rPr>
          <w:rFonts w:ascii="Times New Roman" w:eastAsia="Times New Roman" w:hAnsi="Times New Roman" w:cs="Times New Roman"/>
          <w:color w:val="000000"/>
          <w:kern w:val="0"/>
          <w:sz w:val="28"/>
          <w:szCs w:val="28"/>
          <w:lang w:eastAsia="ru-RU"/>
        </w:rPr>
      </w:pPr>
      <w:r w:rsidRPr="0013444B">
        <w:rPr>
          <w:rFonts w:ascii="Times New Roman" w:hAnsi="Times New Roman" w:cs="Times New Roman"/>
          <w:sz w:val="28"/>
          <w:szCs w:val="28"/>
        </w:rPr>
        <w:t>Около</w:t>
      </w:r>
      <w:r w:rsidR="00855E3F" w:rsidRPr="0013444B">
        <w:rPr>
          <w:rFonts w:ascii="Times New Roman" w:hAnsi="Times New Roman" w:cs="Times New Roman"/>
          <w:sz w:val="28"/>
          <w:szCs w:val="28"/>
        </w:rPr>
        <w:t xml:space="preserve"> </w:t>
      </w:r>
      <w:r w:rsidR="005C20BD" w:rsidRPr="0013444B">
        <w:rPr>
          <w:rFonts w:ascii="Times New Roman" w:hAnsi="Times New Roman" w:cs="Times New Roman"/>
          <w:sz w:val="28"/>
          <w:szCs w:val="28"/>
        </w:rPr>
        <w:t>10</w:t>
      </w:r>
      <w:r w:rsidR="00855E3F" w:rsidRPr="0013444B">
        <w:rPr>
          <w:rFonts w:ascii="Times New Roman" w:hAnsi="Times New Roman" w:cs="Times New Roman"/>
          <w:sz w:val="28"/>
          <w:szCs w:val="28"/>
        </w:rPr>
        <w:t xml:space="preserve">% опрошенных не сталкивались с использованием цифровых услуг. </w:t>
      </w:r>
      <w:r w:rsidRPr="0013444B">
        <w:rPr>
          <w:rFonts w:ascii="Times New Roman" w:hAnsi="Times New Roman" w:cs="Times New Roman"/>
          <w:sz w:val="28"/>
          <w:szCs w:val="28"/>
        </w:rPr>
        <w:t xml:space="preserve">Отрадно, что по  сравнению с прошлым годом, данный показатель снизился в два раза. </w:t>
      </w:r>
      <w:r w:rsidR="008E1A6D" w:rsidRPr="0013444B">
        <w:rPr>
          <w:rFonts w:ascii="Times New Roman" w:hAnsi="Times New Roman" w:cs="Times New Roman"/>
          <w:sz w:val="28"/>
          <w:szCs w:val="28"/>
        </w:rPr>
        <w:t xml:space="preserve">По результатам опроса более </w:t>
      </w:r>
      <w:r w:rsidR="005C20BD" w:rsidRPr="0013444B">
        <w:rPr>
          <w:rFonts w:ascii="Times New Roman" w:hAnsi="Times New Roman" w:cs="Times New Roman"/>
          <w:sz w:val="28"/>
          <w:szCs w:val="28"/>
        </w:rPr>
        <w:t>83</w:t>
      </w:r>
      <w:r w:rsidR="008E1A6D" w:rsidRPr="0013444B">
        <w:rPr>
          <w:rFonts w:ascii="Times New Roman" w:hAnsi="Times New Roman" w:cs="Times New Roman"/>
          <w:sz w:val="28"/>
          <w:szCs w:val="28"/>
        </w:rPr>
        <w:t xml:space="preserve">% респондентов удовлетворены доступностью и качеством следующих цифровых услуг: </w:t>
      </w:r>
      <w:r w:rsidR="008E1A6D" w:rsidRPr="0013444B">
        <w:rPr>
          <w:rFonts w:ascii="Times New Roman" w:eastAsia="Times New Roman" w:hAnsi="Times New Roman" w:cs="Times New Roman"/>
          <w:color w:val="000000"/>
          <w:kern w:val="0"/>
          <w:sz w:val="28"/>
          <w:szCs w:val="28"/>
          <w:lang w:eastAsia="ru-RU"/>
        </w:rPr>
        <w:t>Портал инспекции федеральной налоговой службы по Краснодарскому краю,</w:t>
      </w:r>
      <w:r w:rsidR="008E1A6D" w:rsidRPr="0013444B">
        <w:rPr>
          <w:rFonts w:ascii="Times New Roman" w:hAnsi="Times New Roman" w:cs="Times New Roman"/>
          <w:sz w:val="28"/>
          <w:szCs w:val="28"/>
        </w:rPr>
        <w:t xml:space="preserve"> </w:t>
      </w:r>
      <w:r w:rsidR="008E1A6D" w:rsidRPr="0013444B">
        <w:rPr>
          <w:rFonts w:ascii="Times New Roman" w:eastAsia="Times New Roman" w:hAnsi="Times New Roman" w:cs="Times New Roman"/>
          <w:color w:val="000000"/>
          <w:kern w:val="0"/>
          <w:sz w:val="28"/>
          <w:szCs w:val="28"/>
          <w:lang w:eastAsia="ru-RU"/>
        </w:rPr>
        <w:t xml:space="preserve">портал государственных услуг Российской Федерации, Единый портал </w:t>
      </w:r>
      <w:r w:rsidR="008E1A6D" w:rsidRPr="0013444B">
        <w:rPr>
          <w:rFonts w:ascii="Times New Roman" w:eastAsia="Times New Roman" w:hAnsi="Times New Roman" w:cs="Times New Roman"/>
          <w:color w:val="000000"/>
          <w:kern w:val="0"/>
          <w:sz w:val="28"/>
          <w:szCs w:val="28"/>
          <w:lang w:eastAsia="ru-RU"/>
        </w:rPr>
        <w:lastRenderedPageBreak/>
        <w:t xml:space="preserve">Многофункциональных центров предоставления государственных и муниципальных услуг Краснодарского края. </w:t>
      </w:r>
      <w:r w:rsidR="00E90FB2" w:rsidRPr="0013444B">
        <w:rPr>
          <w:rFonts w:ascii="Times New Roman" w:eastAsia="Times New Roman" w:hAnsi="Times New Roman" w:cs="Times New Roman"/>
          <w:color w:val="000000"/>
          <w:kern w:val="0"/>
          <w:sz w:val="28"/>
          <w:szCs w:val="28"/>
          <w:lang w:eastAsia="ru-RU"/>
        </w:rPr>
        <w:t>Неудовлетворенных респондентов  менее 3% опрошенных.</w:t>
      </w:r>
    </w:p>
    <w:p w:rsidR="008E1A6D" w:rsidRPr="0013444B" w:rsidRDefault="008E1A6D" w:rsidP="0013444B">
      <w:pPr>
        <w:pStyle w:val="a7"/>
        <w:tabs>
          <w:tab w:val="left" w:pos="284"/>
        </w:tabs>
        <w:spacing w:after="0" w:line="240" w:lineRule="auto"/>
        <w:ind w:left="0" w:firstLine="426"/>
        <w:contextualSpacing w:val="0"/>
        <w:jc w:val="both"/>
        <w:rPr>
          <w:rFonts w:ascii="Times New Roman" w:hAnsi="Times New Roman" w:cs="Times New Roman"/>
          <w:sz w:val="24"/>
          <w:szCs w:val="24"/>
        </w:rPr>
      </w:pPr>
      <w:r w:rsidRPr="0013444B">
        <w:rPr>
          <w:rFonts w:ascii="Times New Roman" w:hAnsi="Times New Roman" w:cs="Times New Roman"/>
          <w:sz w:val="28"/>
          <w:szCs w:val="28"/>
        </w:rPr>
        <w:t xml:space="preserve">Удовлетворенность </w:t>
      </w:r>
      <w:r w:rsidR="008A2D8B" w:rsidRPr="0013444B">
        <w:rPr>
          <w:rFonts w:ascii="Times New Roman" w:hAnsi="Times New Roman" w:cs="Times New Roman"/>
          <w:sz w:val="28"/>
          <w:szCs w:val="28"/>
        </w:rPr>
        <w:t xml:space="preserve">доступностью и качеством </w:t>
      </w:r>
      <w:r w:rsidRPr="0013444B">
        <w:rPr>
          <w:rFonts w:ascii="Times New Roman" w:hAnsi="Times New Roman" w:cs="Times New Roman"/>
          <w:sz w:val="28"/>
          <w:szCs w:val="28"/>
        </w:rPr>
        <w:t>цифровы</w:t>
      </w:r>
      <w:r w:rsidR="008A2D8B" w:rsidRPr="0013444B">
        <w:rPr>
          <w:rFonts w:ascii="Times New Roman" w:hAnsi="Times New Roman" w:cs="Times New Roman"/>
          <w:sz w:val="28"/>
          <w:szCs w:val="28"/>
        </w:rPr>
        <w:t>х</w:t>
      </w:r>
      <w:r w:rsidRPr="0013444B">
        <w:rPr>
          <w:rFonts w:ascii="Times New Roman" w:hAnsi="Times New Roman" w:cs="Times New Roman"/>
          <w:sz w:val="28"/>
          <w:szCs w:val="28"/>
        </w:rPr>
        <w:t xml:space="preserve"> услуг для населения </w:t>
      </w:r>
      <w:r w:rsidR="008A2D8B" w:rsidRPr="0013444B">
        <w:rPr>
          <w:rFonts w:ascii="Times New Roman" w:hAnsi="Times New Roman" w:cs="Times New Roman"/>
          <w:sz w:val="28"/>
          <w:szCs w:val="28"/>
        </w:rPr>
        <w:t xml:space="preserve">(опрошено  </w:t>
      </w:r>
      <w:r w:rsidR="005C20BD" w:rsidRPr="0013444B">
        <w:rPr>
          <w:rFonts w:ascii="Times New Roman" w:hAnsi="Times New Roman" w:cs="Times New Roman"/>
          <w:sz w:val="28"/>
          <w:szCs w:val="28"/>
        </w:rPr>
        <w:t>1886</w:t>
      </w:r>
      <w:r w:rsidR="008A2D8B" w:rsidRPr="0013444B">
        <w:rPr>
          <w:rFonts w:ascii="Times New Roman" w:hAnsi="Times New Roman" w:cs="Times New Roman"/>
          <w:sz w:val="28"/>
          <w:szCs w:val="28"/>
        </w:rPr>
        <w:t xml:space="preserve">  респондент</w:t>
      </w:r>
      <w:r w:rsidR="005C20BD" w:rsidRPr="0013444B">
        <w:rPr>
          <w:rFonts w:ascii="Times New Roman" w:hAnsi="Times New Roman" w:cs="Times New Roman"/>
          <w:sz w:val="28"/>
          <w:szCs w:val="28"/>
        </w:rPr>
        <w:t>ов</w:t>
      </w:r>
      <w:r w:rsidR="008A2D8B"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на территории муниципального образования </w:t>
      </w:r>
      <w:r w:rsidR="00A160CD" w:rsidRPr="0013444B">
        <w:rPr>
          <w:rFonts w:ascii="Times New Roman" w:hAnsi="Times New Roman" w:cs="Times New Roman"/>
          <w:sz w:val="28"/>
          <w:szCs w:val="28"/>
        </w:rPr>
        <w:t>Абин</w:t>
      </w:r>
      <w:r w:rsidRPr="0013444B">
        <w:rPr>
          <w:rFonts w:ascii="Times New Roman" w:hAnsi="Times New Roman" w:cs="Times New Roman"/>
          <w:sz w:val="28"/>
          <w:szCs w:val="28"/>
        </w:rPr>
        <w:t>ский район оценивалась по следующим критериям: «Не сталкивался», «Удовлетвор</w:t>
      </w:r>
      <w:r w:rsidR="00E1708C" w:rsidRPr="0013444B">
        <w:rPr>
          <w:rFonts w:ascii="Times New Roman" w:hAnsi="Times New Roman" w:cs="Times New Roman"/>
          <w:sz w:val="28"/>
          <w:szCs w:val="28"/>
        </w:rPr>
        <w:t>ен</w:t>
      </w:r>
      <w:r w:rsidRPr="0013444B">
        <w:rPr>
          <w:rFonts w:ascii="Times New Roman" w:hAnsi="Times New Roman" w:cs="Times New Roman"/>
          <w:sz w:val="28"/>
          <w:szCs w:val="28"/>
        </w:rPr>
        <w:t>», «Скорее удовлетвор</w:t>
      </w:r>
      <w:r w:rsidR="00E1708C" w:rsidRPr="0013444B">
        <w:rPr>
          <w:rFonts w:ascii="Times New Roman" w:hAnsi="Times New Roman" w:cs="Times New Roman"/>
          <w:sz w:val="28"/>
          <w:szCs w:val="28"/>
        </w:rPr>
        <w:t>ен</w:t>
      </w:r>
      <w:r w:rsidRPr="0013444B">
        <w:rPr>
          <w:rFonts w:ascii="Times New Roman" w:hAnsi="Times New Roman" w:cs="Times New Roman"/>
          <w:sz w:val="28"/>
          <w:szCs w:val="28"/>
        </w:rPr>
        <w:t>», «Скорее не</w:t>
      </w:r>
      <w:r w:rsidR="00E1708C" w:rsidRPr="0013444B">
        <w:rPr>
          <w:rFonts w:ascii="Times New Roman" w:hAnsi="Times New Roman" w:cs="Times New Roman"/>
          <w:sz w:val="28"/>
          <w:szCs w:val="28"/>
        </w:rPr>
        <w:t xml:space="preserve"> </w:t>
      </w:r>
      <w:r w:rsidRPr="0013444B">
        <w:rPr>
          <w:rFonts w:ascii="Times New Roman" w:hAnsi="Times New Roman" w:cs="Times New Roman"/>
          <w:sz w:val="28"/>
          <w:szCs w:val="28"/>
        </w:rPr>
        <w:t>удовлетвор</w:t>
      </w:r>
      <w:r w:rsidR="00E1708C" w:rsidRPr="0013444B">
        <w:rPr>
          <w:rFonts w:ascii="Times New Roman" w:hAnsi="Times New Roman" w:cs="Times New Roman"/>
          <w:sz w:val="28"/>
          <w:szCs w:val="28"/>
        </w:rPr>
        <w:t>ен</w:t>
      </w:r>
      <w:r w:rsidRPr="0013444B">
        <w:rPr>
          <w:rFonts w:ascii="Times New Roman" w:hAnsi="Times New Roman" w:cs="Times New Roman"/>
          <w:sz w:val="28"/>
          <w:szCs w:val="28"/>
        </w:rPr>
        <w:t>», «Не</w:t>
      </w:r>
      <w:r w:rsidR="00E1708C" w:rsidRPr="0013444B">
        <w:rPr>
          <w:rFonts w:ascii="Times New Roman" w:hAnsi="Times New Roman" w:cs="Times New Roman"/>
          <w:sz w:val="28"/>
          <w:szCs w:val="28"/>
        </w:rPr>
        <w:t xml:space="preserve"> </w:t>
      </w:r>
      <w:r w:rsidRPr="0013444B">
        <w:rPr>
          <w:rFonts w:ascii="Times New Roman" w:hAnsi="Times New Roman" w:cs="Times New Roman"/>
          <w:sz w:val="28"/>
          <w:szCs w:val="28"/>
        </w:rPr>
        <w:t>удовлетвор</w:t>
      </w:r>
      <w:r w:rsidR="00E1708C" w:rsidRPr="0013444B">
        <w:rPr>
          <w:rFonts w:ascii="Times New Roman" w:hAnsi="Times New Roman" w:cs="Times New Roman"/>
          <w:sz w:val="28"/>
          <w:szCs w:val="28"/>
        </w:rPr>
        <w:t>ен</w:t>
      </w:r>
      <w:r w:rsidRPr="0013444B">
        <w:rPr>
          <w:rFonts w:ascii="Times New Roman" w:hAnsi="Times New Roman" w:cs="Times New Roman"/>
          <w:sz w:val="28"/>
          <w:szCs w:val="28"/>
        </w:rPr>
        <w:t>».</w:t>
      </w:r>
    </w:p>
    <w:tbl>
      <w:tblPr>
        <w:tblStyle w:val="4"/>
        <w:tblW w:w="9639" w:type="dxa"/>
        <w:tblInd w:w="108" w:type="dxa"/>
        <w:tblLayout w:type="fixed"/>
        <w:tblLook w:val="04A0" w:firstRow="1" w:lastRow="0" w:firstColumn="1" w:lastColumn="0" w:noHBand="0" w:noVBand="1"/>
      </w:tblPr>
      <w:tblGrid>
        <w:gridCol w:w="3969"/>
        <w:gridCol w:w="1134"/>
        <w:gridCol w:w="1134"/>
        <w:gridCol w:w="1134"/>
        <w:gridCol w:w="1134"/>
        <w:gridCol w:w="1134"/>
      </w:tblGrid>
      <w:tr w:rsidR="00E1708C" w:rsidRPr="0013444B" w:rsidTr="00E1708C">
        <w:tc>
          <w:tcPr>
            <w:tcW w:w="3969" w:type="dxa"/>
          </w:tcPr>
          <w:p w:rsidR="00E1708C" w:rsidRPr="0013444B" w:rsidRDefault="00E1708C" w:rsidP="0013444B">
            <w:pPr>
              <w:jc w:val="cente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Наименование услуги</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Удовлетворен</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Скорее удовлетворен</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Скорее не удовлетворен</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Не удовлетворен</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Не сталкивался</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Портал государственных услуг Российской Федерации</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1097</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390</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50</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54</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295</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Единый портал Многофункциональных центров предоставления государственных и муниципальных услуг Краснодарского края</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1051</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379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54</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353</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Портал инспекции федеральной налоговой службы по Краснодарскому краю</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1007</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377</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55</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51</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396</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Возможность записи на прием к врачу через электронные системы</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949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383</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72</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82</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400</w:t>
            </w:r>
          </w:p>
        </w:tc>
      </w:tr>
      <w:tr w:rsidR="00E1708C" w:rsidRPr="0013444B" w:rsidTr="00E1708C">
        <w:trPr>
          <w:trHeight w:val="64"/>
        </w:trPr>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Онлайн-банк (различные финансовые операции, которые совершаются удаленно)</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1038</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377</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51</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371</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1055</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381</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45</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356</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Приём официальных обращений граждан (онлайн – 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962</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369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56</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58</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441</w:t>
            </w:r>
          </w:p>
        </w:tc>
      </w:tr>
      <w:tr w:rsidR="00E1708C" w:rsidRPr="0013444B" w:rsidTr="00E1708C">
        <w:tc>
          <w:tcPr>
            <w:tcW w:w="3969"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Информационные порталы Администрации и органов исполнительной власти Краснодарского края</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979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369</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56</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56</w:t>
            </w:r>
          </w:p>
        </w:tc>
        <w:tc>
          <w:tcPr>
            <w:tcW w:w="1134" w:type="dxa"/>
          </w:tcPr>
          <w:p w:rsidR="00E1708C" w:rsidRPr="0013444B" w:rsidRDefault="00E1708C" w:rsidP="0013444B">
            <w:pPr>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426</w:t>
            </w:r>
          </w:p>
        </w:tc>
      </w:tr>
    </w:tbl>
    <w:p w:rsidR="00E1708C" w:rsidRPr="0013444B" w:rsidRDefault="00E1708C" w:rsidP="0013444B">
      <w:pPr>
        <w:pStyle w:val="a7"/>
        <w:tabs>
          <w:tab w:val="left" w:pos="284"/>
        </w:tabs>
        <w:spacing w:after="0" w:line="240" w:lineRule="auto"/>
        <w:ind w:left="0" w:firstLine="426"/>
        <w:contextualSpacing w:val="0"/>
        <w:jc w:val="both"/>
        <w:rPr>
          <w:rFonts w:ascii="Times New Roman" w:hAnsi="Times New Roman" w:cs="Times New Roman"/>
          <w:sz w:val="28"/>
          <w:szCs w:val="28"/>
        </w:rPr>
      </w:pPr>
    </w:p>
    <w:p w:rsidR="00C65765" w:rsidRPr="0013444B" w:rsidRDefault="008A2D8B"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Всего лишь менее </w:t>
      </w:r>
      <w:r w:rsidR="00E1708C" w:rsidRPr="0013444B">
        <w:rPr>
          <w:rFonts w:ascii="Times New Roman" w:hAnsi="Times New Roman" w:cs="Times New Roman"/>
          <w:sz w:val="28"/>
          <w:szCs w:val="28"/>
        </w:rPr>
        <w:t>19</w:t>
      </w:r>
      <w:r w:rsidR="00855E3F" w:rsidRPr="0013444B">
        <w:rPr>
          <w:rFonts w:ascii="Times New Roman" w:hAnsi="Times New Roman" w:cs="Times New Roman"/>
          <w:sz w:val="28"/>
          <w:szCs w:val="28"/>
        </w:rPr>
        <w:t>% опрошенн</w:t>
      </w:r>
      <w:r w:rsidR="00C41E6D" w:rsidRPr="0013444B">
        <w:rPr>
          <w:rFonts w:ascii="Times New Roman" w:hAnsi="Times New Roman" w:cs="Times New Roman"/>
          <w:sz w:val="28"/>
          <w:szCs w:val="28"/>
        </w:rPr>
        <w:t>ого населения</w:t>
      </w:r>
      <w:r w:rsidR="00855E3F" w:rsidRPr="0013444B">
        <w:rPr>
          <w:rFonts w:ascii="Times New Roman" w:hAnsi="Times New Roman" w:cs="Times New Roman"/>
          <w:sz w:val="28"/>
          <w:szCs w:val="28"/>
        </w:rPr>
        <w:t xml:space="preserve"> </w:t>
      </w:r>
      <w:r w:rsidRPr="0013444B">
        <w:rPr>
          <w:rFonts w:ascii="Times New Roman" w:hAnsi="Times New Roman" w:cs="Times New Roman"/>
          <w:sz w:val="28"/>
          <w:szCs w:val="28"/>
        </w:rPr>
        <w:t>в 202</w:t>
      </w:r>
      <w:r w:rsidR="00E1708C" w:rsidRPr="0013444B">
        <w:rPr>
          <w:rFonts w:ascii="Times New Roman" w:hAnsi="Times New Roman" w:cs="Times New Roman"/>
          <w:sz w:val="28"/>
          <w:szCs w:val="28"/>
        </w:rPr>
        <w:t>1</w:t>
      </w:r>
      <w:r w:rsidRPr="0013444B">
        <w:rPr>
          <w:rFonts w:ascii="Times New Roman" w:hAnsi="Times New Roman" w:cs="Times New Roman"/>
          <w:sz w:val="28"/>
          <w:szCs w:val="28"/>
        </w:rPr>
        <w:t xml:space="preserve"> году </w:t>
      </w:r>
      <w:r w:rsidR="00855E3F" w:rsidRPr="0013444B">
        <w:rPr>
          <w:rFonts w:ascii="Times New Roman" w:hAnsi="Times New Roman" w:cs="Times New Roman"/>
          <w:sz w:val="28"/>
          <w:szCs w:val="28"/>
        </w:rPr>
        <w:t>не сталкивались с использованием цифровых услуг</w:t>
      </w:r>
      <w:r w:rsidRPr="0013444B">
        <w:rPr>
          <w:rFonts w:ascii="Times New Roman" w:hAnsi="Times New Roman" w:cs="Times New Roman"/>
          <w:sz w:val="28"/>
          <w:szCs w:val="28"/>
        </w:rPr>
        <w:t xml:space="preserve"> (для  сравнения,</w:t>
      </w:r>
      <w:r w:rsidR="00006A84"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  в прошлом году  </w:t>
      </w:r>
      <w:r w:rsidR="00E1708C" w:rsidRPr="0013444B">
        <w:rPr>
          <w:rFonts w:ascii="Times New Roman" w:hAnsi="Times New Roman" w:cs="Times New Roman"/>
          <w:sz w:val="28"/>
          <w:szCs w:val="28"/>
        </w:rPr>
        <w:t>также 18 - 19</w:t>
      </w:r>
      <w:r w:rsidRPr="0013444B">
        <w:rPr>
          <w:rFonts w:ascii="Times New Roman" w:hAnsi="Times New Roman" w:cs="Times New Roman"/>
          <w:sz w:val="28"/>
          <w:szCs w:val="28"/>
        </w:rPr>
        <w:t xml:space="preserve">%  респондентов </w:t>
      </w:r>
      <w:r w:rsidR="002D2161" w:rsidRPr="0013444B">
        <w:rPr>
          <w:rFonts w:ascii="Times New Roman" w:hAnsi="Times New Roman" w:cs="Times New Roman"/>
          <w:sz w:val="28"/>
          <w:szCs w:val="28"/>
        </w:rPr>
        <w:t xml:space="preserve"> не  пользовались цифровыми  услугами). </w:t>
      </w:r>
      <w:r w:rsidR="008E1A6D" w:rsidRPr="0013444B">
        <w:rPr>
          <w:rFonts w:ascii="Times New Roman" w:hAnsi="Times New Roman" w:cs="Times New Roman"/>
          <w:sz w:val="28"/>
          <w:szCs w:val="28"/>
        </w:rPr>
        <w:t>Удовлетворенность населения</w:t>
      </w:r>
      <w:r w:rsidR="002D2161" w:rsidRPr="0013444B">
        <w:rPr>
          <w:rFonts w:ascii="Times New Roman" w:hAnsi="Times New Roman" w:cs="Times New Roman"/>
          <w:sz w:val="28"/>
          <w:szCs w:val="28"/>
        </w:rPr>
        <w:t xml:space="preserve"> доступностью и качеством</w:t>
      </w:r>
      <w:r w:rsidR="008E1A6D" w:rsidRPr="0013444B">
        <w:rPr>
          <w:rFonts w:ascii="Times New Roman" w:hAnsi="Times New Roman" w:cs="Times New Roman"/>
          <w:sz w:val="28"/>
          <w:szCs w:val="28"/>
        </w:rPr>
        <w:t xml:space="preserve"> таки</w:t>
      </w:r>
      <w:r w:rsidR="002D2161" w:rsidRPr="0013444B">
        <w:rPr>
          <w:rFonts w:ascii="Times New Roman" w:hAnsi="Times New Roman" w:cs="Times New Roman"/>
          <w:sz w:val="28"/>
          <w:szCs w:val="28"/>
        </w:rPr>
        <w:t>х</w:t>
      </w:r>
      <w:r w:rsidR="008E1A6D" w:rsidRPr="0013444B">
        <w:rPr>
          <w:rFonts w:ascii="Times New Roman" w:hAnsi="Times New Roman" w:cs="Times New Roman"/>
          <w:sz w:val="28"/>
          <w:szCs w:val="28"/>
        </w:rPr>
        <w:t xml:space="preserve"> цифровы</w:t>
      </w:r>
      <w:r w:rsidR="002D2161" w:rsidRPr="0013444B">
        <w:rPr>
          <w:rFonts w:ascii="Times New Roman" w:hAnsi="Times New Roman" w:cs="Times New Roman"/>
          <w:sz w:val="28"/>
          <w:szCs w:val="28"/>
        </w:rPr>
        <w:t>х</w:t>
      </w:r>
      <w:r w:rsidR="008E1A6D" w:rsidRPr="0013444B">
        <w:rPr>
          <w:rFonts w:ascii="Times New Roman" w:hAnsi="Times New Roman" w:cs="Times New Roman"/>
          <w:sz w:val="28"/>
          <w:szCs w:val="28"/>
        </w:rPr>
        <w:t xml:space="preserve"> </w:t>
      </w:r>
      <w:r w:rsidR="008E1A6D" w:rsidRPr="0013444B">
        <w:rPr>
          <w:rFonts w:ascii="Times New Roman" w:hAnsi="Times New Roman" w:cs="Times New Roman"/>
          <w:sz w:val="28"/>
          <w:szCs w:val="28"/>
        </w:rPr>
        <w:lastRenderedPageBreak/>
        <w:t>услуг</w:t>
      </w:r>
      <w:r w:rsidR="002D2161" w:rsidRPr="0013444B">
        <w:rPr>
          <w:rFonts w:ascii="Times New Roman" w:hAnsi="Times New Roman" w:cs="Times New Roman"/>
          <w:sz w:val="28"/>
          <w:szCs w:val="28"/>
        </w:rPr>
        <w:t>,</w:t>
      </w:r>
      <w:r w:rsidR="008E1A6D" w:rsidRPr="0013444B">
        <w:rPr>
          <w:rFonts w:ascii="Times New Roman" w:hAnsi="Times New Roman" w:cs="Times New Roman"/>
          <w:sz w:val="28"/>
          <w:szCs w:val="28"/>
        </w:rPr>
        <w:t xml:space="preserve"> как </w:t>
      </w:r>
      <w:r w:rsidR="00C65765" w:rsidRPr="0013444B">
        <w:rPr>
          <w:rFonts w:ascii="Times New Roman" w:hAnsi="Times New Roman" w:cs="Times New Roman"/>
          <w:sz w:val="28"/>
          <w:szCs w:val="28"/>
        </w:rPr>
        <w:t>Портал государственных услуг Российской Федерации,</w:t>
      </w:r>
      <w:r w:rsidR="00C65765" w:rsidRPr="0013444B">
        <w:rPr>
          <w:rFonts w:ascii="Times New Roman" w:eastAsia="Times New Roman" w:hAnsi="Times New Roman" w:cs="Times New Roman"/>
          <w:color w:val="000000"/>
          <w:kern w:val="0"/>
          <w:sz w:val="28"/>
          <w:szCs w:val="28"/>
          <w:lang w:eastAsia="ru-RU"/>
        </w:rPr>
        <w:t xml:space="preserve"> Единый портал Многофункциональных центров предоставления государственных и муниципальных услуг Краснодарского края,</w:t>
      </w:r>
      <w:r w:rsidR="00C65765" w:rsidRPr="0013444B">
        <w:rPr>
          <w:rFonts w:ascii="Times New Roman" w:hAnsi="Times New Roman" w:cs="Times New Roman"/>
          <w:sz w:val="28"/>
          <w:szCs w:val="28"/>
        </w:rPr>
        <w:t xml:space="preserve"> онлайн-банк (различные финансовые операции которые совершаются удаленно), составила более </w:t>
      </w:r>
      <w:r w:rsidR="00E1708C" w:rsidRPr="0013444B">
        <w:rPr>
          <w:rFonts w:ascii="Times New Roman" w:hAnsi="Times New Roman" w:cs="Times New Roman"/>
          <w:sz w:val="28"/>
          <w:szCs w:val="28"/>
        </w:rPr>
        <w:t>7</w:t>
      </w:r>
      <w:r w:rsidR="002D2161" w:rsidRPr="0013444B">
        <w:rPr>
          <w:rFonts w:ascii="Times New Roman" w:hAnsi="Times New Roman" w:cs="Times New Roman"/>
          <w:sz w:val="28"/>
          <w:szCs w:val="28"/>
        </w:rPr>
        <w:t>0</w:t>
      </w:r>
      <w:r w:rsidR="00C65765" w:rsidRPr="0013444B">
        <w:rPr>
          <w:rFonts w:ascii="Times New Roman" w:hAnsi="Times New Roman" w:cs="Times New Roman"/>
          <w:sz w:val="28"/>
          <w:szCs w:val="28"/>
        </w:rPr>
        <w:t>%.</w:t>
      </w:r>
    </w:p>
    <w:p w:rsidR="008E1A6D" w:rsidRPr="0013444B" w:rsidRDefault="008E1A6D"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По мнению </w:t>
      </w:r>
      <w:r w:rsidR="00F6114C" w:rsidRPr="0013444B">
        <w:rPr>
          <w:rFonts w:ascii="Times New Roman" w:hAnsi="Times New Roman" w:cs="Times New Roman"/>
          <w:sz w:val="28"/>
          <w:szCs w:val="28"/>
        </w:rPr>
        <w:t>360</w:t>
      </w:r>
      <w:r w:rsidR="002D2161" w:rsidRPr="0013444B">
        <w:rPr>
          <w:rFonts w:ascii="Times New Roman" w:hAnsi="Times New Roman" w:cs="Times New Roman"/>
          <w:sz w:val="28"/>
          <w:szCs w:val="28"/>
        </w:rPr>
        <w:t xml:space="preserve"> </w:t>
      </w:r>
      <w:r w:rsidRPr="0013444B">
        <w:rPr>
          <w:rFonts w:ascii="Times New Roman" w:hAnsi="Times New Roman" w:cs="Times New Roman"/>
          <w:sz w:val="28"/>
          <w:szCs w:val="28"/>
        </w:rPr>
        <w:t>хозяйствующих субъектов,</w:t>
      </w:r>
      <w:r w:rsidR="002D2161" w:rsidRPr="0013444B">
        <w:rPr>
          <w:rFonts w:ascii="Times New Roman" w:hAnsi="Times New Roman" w:cs="Times New Roman"/>
          <w:sz w:val="28"/>
          <w:szCs w:val="28"/>
        </w:rPr>
        <w:t xml:space="preserve"> участвующих в опросе</w:t>
      </w:r>
      <w:r w:rsidR="005E6F33" w:rsidRPr="0013444B">
        <w:rPr>
          <w:rFonts w:ascii="Times New Roman" w:hAnsi="Times New Roman" w:cs="Times New Roman"/>
          <w:sz w:val="28"/>
          <w:szCs w:val="28"/>
        </w:rPr>
        <w:t>,</w:t>
      </w:r>
      <w:r w:rsidRPr="0013444B">
        <w:rPr>
          <w:rFonts w:ascii="Times New Roman" w:hAnsi="Times New Roman" w:cs="Times New Roman"/>
          <w:sz w:val="28"/>
          <w:szCs w:val="28"/>
        </w:rPr>
        <w:t xml:space="preserve"> применение цифровых технологий повлияет на деятельность предприятия/организации следующим образом:</w:t>
      </w:r>
    </w:p>
    <w:p w:rsidR="009F7FCA" w:rsidRPr="0013444B" w:rsidRDefault="009F7FCA"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8"/>
        <w:gridCol w:w="1134"/>
        <w:gridCol w:w="992"/>
      </w:tblGrid>
      <w:tr w:rsidR="008E1A6D" w:rsidRPr="0013444B" w:rsidTr="00287801">
        <w:trPr>
          <w:trHeight w:val="315"/>
        </w:trPr>
        <w:tc>
          <w:tcPr>
            <w:tcW w:w="7528" w:type="dxa"/>
            <w:shd w:val="clear" w:color="auto" w:fill="auto"/>
            <w:vAlign w:val="center"/>
          </w:tcPr>
          <w:p w:rsidR="008E1A6D" w:rsidRPr="0013444B" w:rsidRDefault="005E6F33" w:rsidP="0013444B">
            <w:pPr>
              <w:suppressAutoHyphens w:val="0"/>
              <w:spacing w:after="0" w:line="240" w:lineRule="auto"/>
              <w:textAlignment w:val="auto"/>
              <w:rPr>
                <w:rFonts w:ascii="Times New Roman" w:eastAsia="Times New Roman" w:hAnsi="Times New Roman" w:cs="Times New Roman"/>
                <w:color w:val="000000"/>
                <w:kern w:val="0"/>
                <w:sz w:val="24"/>
                <w:szCs w:val="24"/>
                <w:lang w:eastAsia="ru-RU"/>
              </w:rPr>
            </w:pPr>
            <w:r w:rsidRPr="0013444B">
              <w:rPr>
                <w:rFonts w:ascii="Times New Roman" w:eastAsia="Times New Roman" w:hAnsi="Times New Roman" w:cs="Times New Roman"/>
                <w:color w:val="000000"/>
                <w:kern w:val="0"/>
                <w:sz w:val="24"/>
                <w:szCs w:val="24"/>
                <w:lang w:eastAsia="ru-RU"/>
              </w:rPr>
              <w:t xml:space="preserve">                                                          Оценка  влияния</w:t>
            </w:r>
          </w:p>
        </w:tc>
        <w:tc>
          <w:tcPr>
            <w:tcW w:w="1134" w:type="dxa"/>
            <w:shd w:val="clear" w:color="auto" w:fill="auto"/>
            <w:vAlign w:val="center"/>
          </w:tcPr>
          <w:p w:rsidR="008E1A6D" w:rsidRPr="0013444B" w:rsidRDefault="008E1A6D" w:rsidP="0013444B">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13444B">
              <w:rPr>
                <w:rFonts w:ascii="Times New Roman" w:eastAsia="Times New Roman" w:hAnsi="Times New Roman" w:cs="Times New Roman"/>
                <w:color w:val="000000"/>
                <w:kern w:val="0"/>
                <w:sz w:val="24"/>
                <w:szCs w:val="24"/>
                <w:lang w:eastAsia="ru-RU"/>
              </w:rPr>
              <w:t>Чел.</w:t>
            </w:r>
          </w:p>
        </w:tc>
        <w:tc>
          <w:tcPr>
            <w:tcW w:w="992" w:type="dxa"/>
            <w:shd w:val="clear" w:color="auto" w:fill="auto"/>
            <w:noWrap/>
            <w:vAlign w:val="bottom"/>
          </w:tcPr>
          <w:p w:rsidR="008E1A6D" w:rsidRPr="0013444B" w:rsidRDefault="008E1A6D" w:rsidP="0013444B">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13444B">
              <w:rPr>
                <w:rFonts w:ascii="Times New Roman" w:eastAsia="Times New Roman" w:hAnsi="Times New Roman" w:cs="Times New Roman"/>
                <w:color w:val="000000"/>
                <w:kern w:val="0"/>
                <w:sz w:val="24"/>
                <w:szCs w:val="24"/>
                <w:lang w:eastAsia="ru-RU"/>
              </w:rPr>
              <w:t>%</w:t>
            </w:r>
          </w:p>
        </w:tc>
      </w:tr>
      <w:tr w:rsidR="00F6114C" w:rsidRPr="0013444B" w:rsidTr="005C20BD">
        <w:trPr>
          <w:trHeight w:val="315"/>
        </w:trPr>
        <w:tc>
          <w:tcPr>
            <w:tcW w:w="7528"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Нет, не окажет положительного эффекта</w:t>
            </w:r>
          </w:p>
        </w:tc>
        <w:tc>
          <w:tcPr>
            <w:tcW w:w="1134"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33</w:t>
            </w:r>
          </w:p>
        </w:tc>
        <w:tc>
          <w:tcPr>
            <w:tcW w:w="992" w:type="dxa"/>
            <w:shd w:val="clear" w:color="auto" w:fill="auto"/>
            <w:noWrap/>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9,17</w:t>
            </w:r>
          </w:p>
        </w:tc>
      </w:tr>
      <w:tr w:rsidR="00F6114C" w:rsidRPr="0013444B" w:rsidTr="005C20BD">
        <w:trPr>
          <w:trHeight w:val="315"/>
        </w:trPr>
        <w:tc>
          <w:tcPr>
            <w:tcW w:w="7528" w:type="dxa"/>
            <w:shd w:val="clear" w:color="auto" w:fill="auto"/>
            <w:hideMark/>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Да, улучшит</w:t>
            </w:r>
          </w:p>
        </w:tc>
        <w:tc>
          <w:tcPr>
            <w:tcW w:w="1134"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196</w:t>
            </w:r>
          </w:p>
        </w:tc>
        <w:tc>
          <w:tcPr>
            <w:tcW w:w="992" w:type="dxa"/>
            <w:shd w:val="clear" w:color="auto" w:fill="auto"/>
            <w:noWrap/>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54,44</w:t>
            </w:r>
          </w:p>
        </w:tc>
      </w:tr>
      <w:tr w:rsidR="00F6114C" w:rsidRPr="0013444B" w:rsidTr="005C20BD">
        <w:trPr>
          <w:trHeight w:val="315"/>
        </w:trPr>
        <w:tc>
          <w:tcPr>
            <w:tcW w:w="7528"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Да, значительно улучшит</w:t>
            </w:r>
          </w:p>
        </w:tc>
        <w:tc>
          <w:tcPr>
            <w:tcW w:w="1134"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46</w:t>
            </w:r>
          </w:p>
        </w:tc>
        <w:tc>
          <w:tcPr>
            <w:tcW w:w="992" w:type="dxa"/>
            <w:shd w:val="clear" w:color="auto" w:fill="auto"/>
            <w:noWrap/>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12,78</w:t>
            </w:r>
          </w:p>
        </w:tc>
      </w:tr>
      <w:tr w:rsidR="00F6114C" w:rsidRPr="0013444B" w:rsidTr="005C20BD">
        <w:trPr>
          <w:trHeight w:val="315"/>
        </w:trPr>
        <w:tc>
          <w:tcPr>
            <w:tcW w:w="7528"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c>
          <w:tcPr>
            <w:tcW w:w="1134"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79</w:t>
            </w:r>
          </w:p>
        </w:tc>
        <w:tc>
          <w:tcPr>
            <w:tcW w:w="992" w:type="dxa"/>
            <w:shd w:val="clear" w:color="auto" w:fill="auto"/>
            <w:noWrap/>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21,94</w:t>
            </w:r>
          </w:p>
        </w:tc>
      </w:tr>
      <w:tr w:rsidR="00F6114C" w:rsidRPr="0013444B" w:rsidTr="005C20BD">
        <w:trPr>
          <w:trHeight w:val="315"/>
        </w:trPr>
        <w:tc>
          <w:tcPr>
            <w:tcW w:w="7528" w:type="dxa"/>
            <w:shd w:val="clear" w:color="auto" w:fill="auto"/>
            <w:hideMark/>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Вызовет негативный эффект</w:t>
            </w:r>
          </w:p>
        </w:tc>
        <w:tc>
          <w:tcPr>
            <w:tcW w:w="1134" w:type="dxa"/>
            <w:shd w:val="clear" w:color="auto" w:fill="auto"/>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6</w:t>
            </w:r>
          </w:p>
        </w:tc>
        <w:tc>
          <w:tcPr>
            <w:tcW w:w="992" w:type="dxa"/>
            <w:shd w:val="clear" w:color="auto" w:fill="auto"/>
            <w:noWrap/>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1,67</w:t>
            </w:r>
          </w:p>
        </w:tc>
      </w:tr>
    </w:tbl>
    <w:p w:rsidR="008E1A6D" w:rsidRPr="0013444B" w:rsidRDefault="008E1A6D"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Исходя из полученных результатов можно сделать вывод, что </w:t>
      </w:r>
      <w:r w:rsidR="00F6114C" w:rsidRPr="0013444B">
        <w:rPr>
          <w:rFonts w:ascii="Times New Roman" w:hAnsi="Times New Roman" w:cs="Times New Roman"/>
          <w:sz w:val="28"/>
          <w:szCs w:val="28"/>
        </w:rPr>
        <w:t>21,9</w:t>
      </w:r>
      <w:r w:rsidR="005E6F33" w:rsidRPr="0013444B">
        <w:rPr>
          <w:rFonts w:ascii="Times New Roman" w:hAnsi="Times New Roman" w:cs="Times New Roman"/>
          <w:sz w:val="28"/>
          <w:szCs w:val="28"/>
        </w:rPr>
        <w:t>%</w:t>
      </w:r>
      <w:r w:rsidRPr="0013444B">
        <w:rPr>
          <w:rFonts w:ascii="Times New Roman" w:hAnsi="Times New Roman" w:cs="Times New Roman"/>
          <w:sz w:val="28"/>
          <w:szCs w:val="28"/>
        </w:rPr>
        <w:t xml:space="preserve"> респондентов все еще сложно оценить преимущества внедрения цифровых технологий для ведения бизнеса, но, в свою очередь, доля респондентов, считающих что внедрение цифровых технологий улучшит/значительно улучшит деятельность предприятия/организации</w:t>
      </w:r>
      <w:r w:rsidR="00B83E7F" w:rsidRPr="0013444B">
        <w:rPr>
          <w:rFonts w:ascii="Times New Roman" w:hAnsi="Times New Roman" w:cs="Times New Roman"/>
          <w:sz w:val="28"/>
          <w:szCs w:val="28"/>
        </w:rPr>
        <w:t>, не малая.</w:t>
      </w:r>
      <w:r w:rsidRPr="0013444B">
        <w:rPr>
          <w:rFonts w:ascii="Times New Roman" w:hAnsi="Times New Roman" w:cs="Times New Roman"/>
          <w:sz w:val="28"/>
          <w:szCs w:val="28"/>
        </w:rPr>
        <w:t xml:space="preserve"> Такую оценку дали более </w:t>
      </w:r>
      <w:r w:rsidR="00F6114C" w:rsidRPr="0013444B">
        <w:rPr>
          <w:rFonts w:ascii="Times New Roman" w:hAnsi="Times New Roman" w:cs="Times New Roman"/>
          <w:sz w:val="28"/>
          <w:szCs w:val="28"/>
        </w:rPr>
        <w:t>67.2</w:t>
      </w:r>
      <w:r w:rsidRPr="0013444B">
        <w:rPr>
          <w:rFonts w:ascii="Times New Roman" w:hAnsi="Times New Roman" w:cs="Times New Roman"/>
          <w:sz w:val="28"/>
          <w:szCs w:val="28"/>
        </w:rPr>
        <w:t>% респондентов.</w:t>
      </w:r>
    </w:p>
    <w:p w:rsidR="008E1A6D" w:rsidRPr="0013444B" w:rsidRDefault="008E1A6D"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r w:rsidRPr="0013444B">
        <w:rPr>
          <w:rFonts w:ascii="Times New Roman" w:hAnsi="Times New Roman" w:cs="Times New Roman"/>
          <w:sz w:val="28"/>
          <w:szCs w:val="28"/>
        </w:rPr>
        <w:t>Оценка хозяйствующих субъектов производительности труда в результате использования цифровых технологий сложилась следующим образом.</w:t>
      </w:r>
    </w:p>
    <w:p w:rsidR="00F6114C" w:rsidRPr="0013444B" w:rsidRDefault="00F6114C"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p>
    <w:tbl>
      <w:tblPr>
        <w:tblStyle w:val="2"/>
        <w:tblW w:w="0" w:type="auto"/>
        <w:tblLook w:val="04A0" w:firstRow="1" w:lastRow="0" w:firstColumn="1" w:lastColumn="0" w:noHBand="0" w:noVBand="1"/>
      </w:tblPr>
      <w:tblGrid>
        <w:gridCol w:w="7763"/>
        <w:gridCol w:w="850"/>
        <w:gridCol w:w="1134"/>
      </w:tblGrid>
      <w:tr w:rsidR="00F6114C" w:rsidRPr="0013444B" w:rsidTr="00226F3B">
        <w:trPr>
          <w:trHeight w:val="261"/>
        </w:trPr>
        <w:tc>
          <w:tcPr>
            <w:tcW w:w="7763" w:type="dxa"/>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 xml:space="preserve">                                                 Результат</w:t>
            </w:r>
          </w:p>
        </w:tc>
        <w:tc>
          <w:tcPr>
            <w:tcW w:w="850" w:type="dxa"/>
          </w:tcPr>
          <w:p w:rsidR="00F6114C" w:rsidRPr="0013444B" w:rsidRDefault="00F6114C" w:rsidP="0013444B">
            <w:pPr>
              <w:rPr>
                <w:rFonts w:ascii="Times New Roman" w:hAnsi="Times New Roman" w:cs="Times New Roman"/>
                <w:sz w:val="24"/>
                <w:szCs w:val="24"/>
              </w:rPr>
            </w:pPr>
            <w:r w:rsidRPr="0013444B">
              <w:rPr>
                <w:rFonts w:ascii="Times New Roman" w:hAnsi="Times New Roman" w:cs="Times New Roman"/>
                <w:sz w:val="24"/>
                <w:szCs w:val="24"/>
              </w:rPr>
              <w:t>Чел.</w:t>
            </w:r>
          </w:p>
        </w:tc>
        <w:tc>
          <w:tcPr>
            <w:tcW w:w="1134" w:type="dxa"/>
          </w:tcPr>
          <w:p w:rsidR="00F6114C" w:rsidRPr="0013444B" w:rsidRDefault="00F6114C" w:rsidP="0013444B">
            <w:pPr>
              <w:tabs>
                <w:tab w:val="left" w:pos="3570"/>
              </w:tabs>
              <w:rPr>
                <w:rFonts w:ascii="Times New Roman" w:hAnsi="Times New Roman" w:cs="Times New Roman"/>
                <w:sz w:val="24"/>
                <w:szCs w:val="24"/>
              </w:rPr>
            </w:pPr>
            <w:r w:rsidRPr="0013444B">
              <w:rPr>
                <w:rFonts w:ascii="Times New Roman" w:hAnsi="Times New Roman" w:cs="Times New Roman"/>
                <w:sz w:val="24"/>
                <w:szCs w:val="24"/>
              </w:rPr>
              <w:t>%</w:t>
            </w:r>
          </w:p>
        </w:tc>
      </w:tr>
      <w:tr w:rsidR="00F6114C" w:rsidRPr="0013444B" w:rsidTr="00226F3B">
        <w:trPr>
          <w:trHeight w:val="261"/>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Уровень производительности труда снизился (стало хуже)</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30</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8,33</w:t>
            </w:r>
          </w:p>
        </w:tc>
      </w:tr>
      <w:tr w:rsidR="00F6114C" w:rsidRPr="0013444B" w:rsidTr="00226F3B">
        <w:trPr>
          <w:trHeight w:val="273"/>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Уровень производительности труда не изменился</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55</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15,28</w:t>
            </w:r>
          </w:p>
        </w:tc>
      </w:tr>
      <w:tr w:rsidR="00F6114C" w:rsidRPr="0013444B" w:rsidTr="00226F3B">
        <w:trPr>
          <w:trHeight w:val="273"/>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Уровень производительности труда незначительно увеличился</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47</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13,06</w:t>
            </w:r>
          </w:p>
        </w:tc>
      </w:tr>
      <w:tr w:rsidR="00F6114C" w:rsidRPr="0013444B" w:rsidTr="00226F3B">
        <w:trPr>
          <w:trHeight w:val="273"/>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Уровень производительности труда увеличился</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114</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31,67</w:t>
            </w:r>
          </w:p>
        </w:tc>
      </w:tr>
      <w:tr w:rsidR="00F6114C" w:rsidRPr="0013444B" w:rsidTr="00226F3B">
        <w:trPr>
          <w:trHeight w:val="273"/>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Уровень производительности труда значительно увеличился</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21</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5,83</w:t>
            </w:r>
          </w:p>
        </w:tc>
      </w:tr>
      <w:tr w:rsidR="00F6114C" w:rsidRPr="0013444B" w:rsidTr="00226F3B">
        <w:trPr>
          <w:trHeight w:val="273"/>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Затрудняюсь ответить</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83</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23,06</w:t>
            </w:r>
          </w:p>
        </w:tc>
      </w:tr>
      <w:tr w:rsidR="00F6114C" w:rsidRPr="0013444B" w:rsidTr="00226F3B">
        <w:trPr>
          <w:trHeight w:val="273"/>
        </w:trPr>
        <w:tc>
          <w:tcPr>
            <w:tcW w:w="7763"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eastAsiaTheme="minorHAnsi" w:hAnsi="Times New Roman" w:cs="Times New Roman"/>
                <w:sz w:val="24"/>
                <w:szCs w:val="24"/>
                <w:lang w:eastAsia="en-US"/>
              </w:rPr>
              <w:t>Ни одна из технологий в 2021 г. не была использована</w:t>
            </w:r>
          </w:p>
        </w:tc>
        <w:tc>
          <w:tcPr>
            <w:tcW w:w="850"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10</w:t>
            </w:r>
          </w:p>
        </w:tc>
        <w:tc>
          <w:tcPr>
            <w:tcW w:w="1134" w:type="dxa"/>
          </w:tcPr>
          <w:p w:rsidR="00F6114C" w:rsidRPr="0013444B" w:rsidRDefault="00F6114C" w:rsidP="0013444B">
            <w:pPr>
              <w:tabs>
                <w:tab w:val="left" w:pos="3570"/>
              </w:tabs>
              <w:jc w:val="left"/>
              <w:rPr>
                <w:rFonts w:ascii="Times New Roman" w:eastAsiaTheme="minorHAnsi" w:hAnsi="Times New Roman" w:cs="Times New Roman"/>
                <w:sz w:val="24"/>
                <w:szCs w:val="24"/>
                <w:lang w:eastAsia="en-US"/>
              </w:rPr>
            </w:pPr>
            <w:r w:rsidRPr="0013444B">
              <w:rPr>
                <w:rFonts w:ascii="Times New Roman" w:hAnsi="Times New Roman" w:cs="Times New Roman"/>
                <w:sz w:val="24"/>
                <w:szCs w:val="24"/>
              </w:rPr>
              <w:t>2,78</w:t>
            </w:r>
          </w:p>
        </w:tc>
      </w:tr>
    </w:tbl>
    <w:p w:rsidR="00F6114C" w:rsidRPr="0013444B" w:rsidRDefault="00F6114C" w:rsidP="0013444B">
      <w:pPr>
        <w:pStyle w:val="a7"/>
        <w:tabs>
          <w:tab w:val="left" w:pos="284"/>
        </w:tabs>
        <w:spacing w:after="0" w:line="240" w:lineRule="auto"/>
        <w:ind w:left="0" w:firstLine="567"/>
        <w:contextualSpacing w:val="0"/>
        <w:jc w:val="both"/>
        <w:rPr>
          <w:rFonts w:ascii="Times New Roman" w:hAnsi="Times New Roman" w:cs="Times New Roman"/>
          <w:sz w:val="24"/>
          <w:szCs w:val="24"/>
        </w:rPr>
      </w:pPr>
    </w:p>
    <w:p w:rsidR="008E1A6D" w:rsidRPr="0013444B" w:rsidRDefault="008E1A6D"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Более </w:t>
      </w:r>
      <w:r w:rsidR="00036994" w:rsidRPr="0013444B">
        <w:rPr>
          <w:rFonts w:ascii="Times New Roman" w:hAnsi="Times New Roman" w:cs="Times New Roman"/>
          <w:sz w:val="28"/>
          <w:szCs w:val="28"/>
        </w:rPr>
        <w:t>2</w:t>
      </w:r>
      <w:r w:rsidRPr="0013444B">
        <w:rPr>
          <w:rFonts w:ascii="Times New Roman" w:hAnsi="Times New Roman" w:cs="Times New Roman"/>
          <w:sz w:val="28"/>
          <w:szCs w:val="28"/>
        </w:rPr>
        <w:t>% респондентов не внедряли в течение 20</w:t>
      </w:r>
      <w:r w:rsidR="00036994" w:rsidRPr="0013444B">
        <w:rPr>
          <w:rFonts w:ascii="Times New Roman" w:hAnsi="Times New Roman" w:cs="Times New Roman"/>
          <w:sz w:val="28"/>
          <w:szCs w:val="28"/>
        </w:rPr>
        <w:t>21</w:t>
      </w:r>
      <w:r w:rsidRPr="0013444B">
        <w:rPr>
          <w:rFonts w:ascii="Times New Roman" w:hAnsi="Times New Roman" w:cs="Times New Roman"/>
          <w:sz w:val="28"/>
          <w:szCs w:val="28"/>
        </w:rPr>
        <w:t xml:space="preserve"> года цифровые технологии для повышения производительности труда на своих предприятиях. </w:t>
      </w:r>
      <w:r w:rsidR="009F7FCA" w:rsidRPr="0013444B">
        <w:rPr>
          <w:rFonts w:ascii="Times New Roman" w:hAnsi="Times New Roman" w:cs="Times New Roman"/>
          <w:sz w:val="28"/>
          <w:szCs w:val="28"/>
        </w:rPr>
        <w:t xml:space="preserve">Почти у </w:t>
      </w:r>
      <w:r w:rsidR="00036994" w:rsidRPr="0013444B">
        <w:rPr>
          <w:rFonts w:ascii="Times New Roman" w:hAnsi="Times New Roman" w:cs="Times New Roman"/>
          <w:sz w:val="28"/>
          <w:szCs w:val="28"/>
        </w:rPr>
        <w:t>44,7</w:t>
      </w:r>
      <w:r w:rsidRPr="0013444B">
        <w:rPr>
          <w:rFonts w:ascii="Times New Roman" w:hAnsi="Times New Roman" w:cs="Times New Roman"/>
          <w:sz w:val="28"/>
          <w:szCs w:val="28"/>
        </w:rPr>
        <w:t>% респондентов, внедривших цифровые технологии для осуществления деятельности</w:t>
      </w:r>
      <w:r w:rsidR="009B6B94" w:rsidRPr="0013444B">
        <w:rPr>
          <w:rFonts w:ascii="Times New Roman" w:hAnsi="Times New Roman" w:cs="Times New Roman"/>
          <w:sz w:val="28"/>
          <w:szCs w:val="28"/>
        </w:rPr>
        <w:t>,</w:t>
      </w:r>
      <w:r w:rsidRPr="0013444B">
        <w:rPr>
          <w:rFonts w:ascii="Times New Roman" w:hAnsi="Times New Roman" w:cs="Times New Roman"/>
          <w:sz w:val="28"/>
          <w:szCs w:val="28"/>
        </w:rPr>
        <w:t xml:space="preserve"> производительность труда увеличилась</w:t>
      </w:r>
      <w:r w:rsidR="009F7FCA" w:rsidRPr="0013444B">
        <w:rPr>
          <w:rFonts w:ascii="Times New Roman" w:hAnsi="Times New Roman" w:cs="Times New Roman"/>
          <w:sz w:val="28"/>
          <w:szCs w:val="28"/>
        </w:rPr>
        <w:t xml:space="preserve">,  или </w:t>
      </w:r>
      <w:r w:rsidRPr="0013444B">
        <w:rPr>
          <w:rFonts w:ascii="Times New Roman" w:hAnsi="Times New Roman" w:cs="Times New Roman"/>
          <w:sz w:val="28"/>
          <w:szCs w:val="28"/>
        </w:rPr>
        <w:t>значительно увеличилась</w:t>
      </w:r>
      <w:r w:rsidR="009F7FCA" w:rsidRPr="0013444B">
        <w:rPr>
          <w:rFonts w:ascii="Times New Roman" w:hAnsi="Times New Roman" w:cs="Times New Roman"/>
          <w:sz w:val="28"/>
          <w:szCs w:val="28"/>
        </w:rPr>
        <w:t>.</w:t>
      </w:r>
      <w:r w:rsidRPr="0013444B">
        <w:rPr>
          <w:rFonts w:ascii="Times New Roman" w:hAnsi="Times New Roman" w:cs="Times New Roman"/>
          <w:sz w:val="28"/>
          <w:szCs w:val="28"/>
        </w:rPr>
        <w:t xml:space="preserve"> Для </w:t>
      </w:r>
      <w:r w:rsidR="00036994" w:rsidRPr="0013444B">
        <w:rPr>
          <w:rFonts w:ascii="Times New Roman" w:hAnsi="Times New Roman" w:cs="Times New Roman"/>
          <w:sz w:val="28"/>
          <w:szCs w:val="28"/>
        </w:rPr>
        <w:t>13,06</w:t>
      </w:r>
      <w:r w:rsidRPr="0013444B">
        <w:rPr>
          <w:rFonts w:ascii="Times New Roman" w:hAnsi="Times New Roman" w:cs="Times New Roman"/>
          <w:sz w:val="28"/>
          <w:szCs w:val="28"/>
        </w:rPr>
        <w:t xml:space="preserve">% респондентов лишь незначительно увеличилась производительность труда после внедрения цифровых технологий в деятельность предприятия. Для </w:t>
      </w:r>
      <w:r w:rsidR="00036994" w:rsidRPr="0013444B">
        <w:rPr>
          <w:rFonts w:ascii="Times New Roman" w:hAnsi="Times New Roman" w:cs="Times New Roman"/>
          <w:sz w:val="28"/>
          <w:szCs w:val="28"/>
        </w:rPr>
        <w:t>15,3</w:t>
      </w:r>
      <w:r w:rsidRPr="0013444B">
        <w:rPr>
          <w:rFonts w:ascii="Times New Roman" w:hAnsi="Times New Roman" w:cs="Times New Roman"/>
          <w:sz w:val="28"/>
          <w:szCs w:val="28"/>
        </w:rPr>
        <w:t>% респондентов, внедрение в свою деятельность цифровых технологий</w:t>
      </w:r>
      <w:r w:rsidR="009F7FCA" w:rsidRPr="0013444B">
        <w:rPr>
          <w:rFonts w:ascii="Times New Roman" w:hAnsi="Times New Roman" w:cs="Times New Roman"/>
          <w:sz w:val="28"/>
          <w:szCs w:val="28"/>
        </w:rPr>
        <w:t>,</w:t>
      </w:r>
      <w:r w:rsidRPr="0013444B">
        <w:rPr>
          <w:rFonts w:ascii="Times New Roman" w:hAnsi="Times New Roman" w:cs="Times New Roman"/>
          <w:sz w:val="28"/>
          <w:szCs w:val="28"/>
        </w:rPr>
        <w:t xml:space="preserve"> никак не повлияла на производительность труда. И только для </w:t>
      </w:r>
      <w:r w:rsidR="00036994" w:rsidRPr="0013444B">
        <w:rPr>
          <w:rFonts w:ascii="Times New Roman" w:hAnsi="Times New Roman" w:cs="Times New Roman"/>
          <w:sz w:val="28"/>
          <w:szCs w:val="28"/>
        </w:rPr>
        <w:t>8,3</w:t>
      </w:r>
      <w:r w:rsidRPr="0013444B">
        <w:rPr>
          <w:rFonts w:ascii="Times New Roman" w:hAnsi="Times New Roman" w:cs="Times New Roman"/>
          <w:sz w:val="28"/>
          <w:szCs w:val="28"/>
        </w:rPr>
        <w:t>% респондентов, внедрение цифровых технологий только помешало производительности труда на предприятии.</w:t>
      </w:r>
    </w:p>
    <w:p w:rsidR="00DA749A" w:rsidRPr="00226F3B" w:rsidRDefault="008E1A6D"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Наиболее существенными для бизнеса препятствиями при разработке передовых производственных технологий, является нехватка финансовых </w:t>
      </w:r>
      <w:r w:rsidRPr="0013444B">
        <w:rPr>
          <w:rFonts w:ascii="Times New Roman" w:hAnsi="Times New Roman" w:cs="Times New Roman"/>
          <w:sz w:val="28"/>
          <w:szCs w:val="28"/>
        </w:rPr>
        <w:lastRenderedPageBreak/>
        <w:t xml:space="preserve">средств. Это отметили </w:t>
      </w:r>
      <w:r w:rsidR="008D227F" w:rsidRPr="0013444B">
        <w:rPr>
          <w:rFonts w:ascii="Times New Roman" w:hAnsi="Times New Roman" w:cs="Times New Roman"/>
          <w:sz w:val="28"/>
          <w:szCs w:val="28"/>
        </w:rPr>
        <w:t xml:space="preserve">79 </w:t>
      </w:r>
      <w:r w:rsidRPr="0013444B">
        <w:rPr>
          <w:rFonts w:ascii="Times New Roman" w:hAnsi="Times New Roman" w:cs="Times New Roman"/>
          <w:sz w:val="28"/>
          <w:szCs w:val="28"/>
        </w:rPr>
        <w:t>респондент</w:t>
      </w:r>
      <w:r w:rsidR="008D227F" w:rsidRPr="0013444B">
        <w:rPr>
          <w:rFonts w:ascii="Times New Roman" w:hAnsi="Times New Roman" w:cs="Times New Roman"/>
          <w:sz w:val="28"/>
          <w:szCs w:val="28"/>
        </w:rPr>
        <w:t>ов (22%)</w:t>
      </w:r>
      <w:r w:rsidRPr="0013444B">
        <w:rPr>
          <w:rFonts w:ascii="Times New Roman" w:hAnsi="Times New Roman" w:cs="Times New Roman"/>
          <w:sz w:val="28"/>
          <w:szCs w:val="28"/>
        </w:rPr>
        <w:t>. Для</w:t>
      </w:r>
      <w:r w:rsidR="00843860" w:rsidRPr="0013444B">
        <w:rPr>
          <w:rFonts w:ascii="Times New Roman" w:hAnsi="Times New Roman" w:cs="Times New Roman"/>
          <w:sz w:val="28"/>
          <w:szCs w:val="28"/>
        </w:rPr>
        <w:t xml:space="preserve"> </w:t>
      </w:r>
      <w:r w:rsidR="008D227F" w:rsidRPr="0013444B">
        <w:rPr>
          <w:rFonts w:ascii="Times New Roman" w:hAnsi="Times New Roman" w:cs="Times New Roman"/>
          <w:sz w:val="28"/>
          <w:szCs w:val="28"/>
        </w:rPr>
        <w:t>58</w:t>
      </w:r>
      <w:r w:rsidR="00C80878"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 опрошенных</w:t>
      </w:r>
      <w:r w:rsidR="008D227F" w:rsidRPr="0013444B">
        <w:rPr>
          <w:rFonts w:ascii="Times New Roman" w:hAnsi="Times New Roman" w:cs="Times New Roman"/>
          <w:sz w:val="28"/>
          <w:szCs w:val="28"/>
        </w:rPr>
        <w:t xml:space="preserve"> (16,1%)</w:t>
      </w:r>
      <w:r w:rsidRPr="0013444B">
        <w:rPr>
          <w:rFonts w:ascii="Times New Roman" w:hAnsi="Times New Roman" w:cs="Times New Roman"/>
          <w:sz w:val="28"/>
          <w:szCs w:val="28"/>
        </w:rPr>
        <w:t xml:space="preserve"> препятствием является </w:t>
      </w:r>
      <w:r w:rsidR="00843860" w:rsidRPr="0013444B">
        <w:rPr>
          <w:rFonts w:ascii="Times New Roman" w:hAnsi="Times New Roman" w:cs="Times New Roman"/>
          <w:sz w:val="28"/>
          <w:szCs w:val="28"/>
        </w:rPr>
        <w:t>нехватка квалифицированных кадров</w:t>
      </w:r>
      <w:r w:rsidRPr="0013444B">
        <w:rPr>
          <w:rFonts w:ascii="Times New Roman" w:hAnsi="Times New Roman" w:cs="Times New Roman"/>
          <w:sz w:val="28"/>
          <w:szCs w:val="28"/>
        </w:rPr>
        <w:t>,</w:t>
      </w:r>
      <w:r w:rsidR="00C80878" w:rsidRPr="0013444B">
        <w:rPr>
          <w:rFonts w:ascii="Times New Roman" w:hAnsi="Times New Roman" w:cs="Times New Roman"/>
          <w:sz w:val="28"/>
          <w:szCs w:val="28"/>
        </w:rPr>
        <w:t xml:space="preserve"> </w:t>
      </w:r>
      <w:r w:rsidR="008D227F" w:rsidRPr="0013444B">
        <w:rPr>
          <w:rFonts w:ascii="Times New Roman" w:hAnsi="Times New Roman" w:cs="Times New Roman"/>
          <w:sz w:val="28"/>
          <w:szCs w:val="28"/>
        </w:rPr>
        <w:t>33</w:t>
      </w:r>
      <w:r w:rsidR="00C80878" w:rsidRPr="0013444B">
        <w:rPr>
          <w:rFonts w:ascii="Times New Roman" w:hAnsi="Times New Roman" w:cs="Times New Roman"/>
          <w:sz w:val="28"/>
          <w:szCs w:val="28"/>
        </w:rPr>
        <w:t xml:space="preserve"> субъектам</w:t>
      </w:r>
      <w:r w:rsidR="008D227F" w:rsidRPr="0013444B">
        <w:rPr>
          <w:rFonts w:ascii="Times New Roman" w:hAnsi="Times New Roman" w:cs="Times New Roman"/>
          <w:sz w:val="28"/>
          <w:szCs w:val="28"/>
        </w:rPr>
        <w:t xml:space="preserve"> (9,2%) </w:t>
      </w:r>
      <w:r w:rsidR="00C80878" w:rsidRPr="0013444B">
        <w:rPr>
          <w:rFonts w:ascii="Times New Roman" w:hAnsi="Times New Roman" w:cs="Times New Roman"/>
          <w:sz w:val="28"/>
          <w:szCs w:val="28"/>
        </w:rPr>
        <w:t xml:space="preserve"> малого  бизнеса</w:t>
      </w:r>
      <w:r w:rsidR="00DA749A" w:rsidRPr="0013444B">
        <w:rPr>
          <w:rFonts w:ascii="Times New Roman" w:hAnsi="Times New Roman" w:cs="Times New Roman"/>
          <w:sz w:val="28"/>
          <w:szCs w:val="28"/>
        </w:rPr>
        <w:t xml:space="preserve"> мешают </w:t>
      </w:r>
      <w:r w:rsidR="00C80878" w:rsidRPr="0013444B">
        <w:rPr>
          <w:rFonts w:ascii="Times New Roman" w:hAnsi="Times New Roman" w:cs="Times New Roman"/>
          <w:sz w:val="28"/>
          <w:szCs w:val="28"/>
        </w:rPr>
        <w:t xml:space="preserve">неэффективная  система  управления или </w:t>
      </w:r>
      <w:r w:rsidR="00C80878" w:rsidRPr="00226F3B">
        <w:rPr>
          <w:rFonts w:ascii="Times New Roman" w:hAnsi="Times New Roman" w:cs="Times New Roman"/>
          <w:sz w:val="28"/>
          <w:szCs w:val="28"/>
        </w:rPr>
        <w:t>устаревшие  бизнес-модели</w:t>
      </w:r>
      <w:r w:rsidR="008D227F" w:rsidRPr="00226F3B">
        <w:rPr>
          <w:rFonts w:ascii="Times New Roman" w:hAnsi="Times New Roman" w:cs="Times New Roman"/>
          <w:sz w:val="28"/>
          <w:szCs w:val="28"/>
        </w:rPr>
        <w:t xml:space="preserve"> (7,2%)</w:t>
      </w:r>
      <w:r w:rsidR="00DA749A" w:rsidRPr="00226F3B">
        <w:rPr>
          <w:rFonts w:ascii="Times New Roman" w:hAnsi="Times New Roman" w:cs="Times New Roman"/>
          <w:sz w:val="28"/>
          <w:szCs w:val="28"/>
        </w:rPr>
        <w:t xml:space="preserve">, </w:t>
      </w:r>
      <w:r w:rsidR="008D227F" w:rsidRPr="00226F3B">
        <w:rPr>
          <w:rFonts w:ascii="Times New Roman" w:hAnsi="Times New Roman" w:cs="Times New Roman"/>
          <w:sz w:val="28"/>
          <w:szCs w:val="28"/>
        </w:rPr>
        <w:t>27</w:t>
      </w:r>
      <w:r w:rsidR="00C80878" w:rsidRPr="00226F3B">
        <w:rPr>
          <w:rFonts w:ascii="Times New Roman" w:hAnsi="Times New Roman" w:cs="Times New Roman"/>
          <w:sz w:val="28"/>
          <w:szCs w:val="28"/>
        </w:rPr>
        <w:t xml:space="preserve"> респондентов</w:t>
      </w:r>
      <w:r w:rsidR="008D227F" w:rsidRPr="00226F3B">
        <w:rPr>
          <w:rFonts w:ascii="Times New Roman" w:hAnsi="Times New Roman" w:cs="Times New Roman"/>
          <w:sz w:val="28"/>
          <w:szCs w:val="28"/>
        </w:rPr>
        <w:t xml:space="preserve"> (7,5%)</w:t>
      </w:r>
      <w:r w:rsidRPr="00226F3B">
        <w:rPr>
          <w:rFonts w:ascii="Times New Roman" w:hAnsi="Times New Roman" w:cs="Times New Roman"/>
          <w:sz w:val="28"/>
          <w:szCs w:val="28"/>
        </w:rPr>
        <w:t xml:space="preserve"> считают, что </w:t>
      </w:r>
      <w:r w:rsidR="00C80878" w:rsidRPr="00226F3B">
        <w:rPr>
          <w:rFonts w:ascii="Times New Roman" w:hAnsi="Times New Roman" w:cs="Times New Roman"/>
          <w:sz w:val="28"/>
          <w:szCs w:val="28"/>
        </w:rPr>
        <w:t xml:space="preserve">высокие затраты на внедрение новых производственных технологий </w:t>
      </w:r>
      <w:r w:rsidRPr="00226F3B">
        <w:rPr>
          <w:rFonts w:ascii="Times New Roman" w:hAnsi="Times New Roman" w:cs="Times New Roman"/>
          <w:sz w:val="28"/>
          <w:szCs w:val="28"/>
        </w:rPr>
        <w:t xml:space="preserve">является наиболее существенным при разработке передовых производственных технологий на территории Краснодарского края. </w:t>
      </w:r>
    </w:p>
    <w:p w:rsidR="008E1A6D" w:rsidRPr="0013444B" w:rsidRDefault="008E1A6D" w:rsidP="0013444B">
      <w:pPr>
        <w:pStyle w:val="a7"/>
        <w:tabs>
          <w:tab w:val="left" w:pos="284"/>
        </w:tabs>
        <w:spacing w:after="0" w:line="240" w:lineRule="auto"/>
        <w:ind w:left="0" w:firstLine="567"/>
        <w:contextualSpacing w:val="0"/>
        <w:jc w:val="both"/>
        <w:rPr>
          <w:rFonts w:ascii="Times New Roman" w:hAnsi="Times New Roman" w:cs="Times New Roman"/>
          <w:sz w:val="24"/>
          <w:szCs w:val="24"/>
        </w:rPr>
      </w:pPr>
      <w:r w:rsidRPr="00226F3B">
        <w:rPr>
          <w:rFonts w:ascii="Times New Roman" w:hAnsi="Times New Roman" w:cs="Times New Roman"/>
          <w:sz w:val="28"/>
          <w:szCs w:val="28"/>
        </w:rPr>
        <w:t xml:space="preserve">Для </w:t>
      </w:r>
      <w:r w:rsidR="008D227F" w:rsidRPr="00226F3B">
        <w:rPr>
          <w:rFonts w:ascii="Times New Roman" w:hAnsi="Times New Roman" w:cs="Times New Roman"/>
          <w:sz w:val="28"/>
          <w:szCs w:val="28"/>
        </w:rPr>
        <w:t>140</w:t>
      </w:r>
      <w:r w:rsidRPr="00226F3B">
        <w:rPr>
          <w:rFonts w:ascii="Times New Roman" w:hAnsi="Times New Roman" w:cs="Times New Roman"/>
          <w:sz w:val="28"/>
          <w:szCs w:val="28"/>
        </w:rPr>
        <w:t xml:space="preserve"> опрошенн</w:t>
      </w:r>
      <w:r w:rsidR="00C80878" w:rsidRPr="00226F3B">
        <w:rPr>
          <w:rFonts w:ascii="Times New Roman" w:hAnsi="Times New Roman" w:cs="Times New Roman"/>
          <w:sz w:val="28"/>
          <w:szCs w:val="28"/>
        </w:rPr>
        <w:t>ого представителя  бизнеса</w:t>
      </w:r>
      <w:r w:rsidRPr="00226F3B">
        <w:rPr>
          <w:rFonts w:ascii="Times New Roman" w:hAnsi="Times New Roman" w:cs="Times New Roman"/>
          <w:sz w:val="28"/>
          <w:szCs w:val="28"/>
        </w:rPr>
        <w:t xml:space="preserve"> – барьеры вовсе отсутствуют</w:t>
      </w:r>
      <w:r w:rsidRPr="0013444B">
        <w:rPr>
          <w:rFonts w:ascii="Times New Roman" w:hAnsi="Times New Roman" w:cs="Times New Roman"/>
          <w:sz w:val="24"/>
          <w:szCs w:val="24"/>
        </w:rPr>
        <w:t>.</w:t>
      </w:r>
    </w:p>
    <w:p w:rsidR="00D450F0" w:rsidRPr="0013444B" w:rsidRDefault="00D450F0" w:rsidP="0013444B">
      <w:pPr>
        <w:pStyle w:val="a7"/>
        <w:tabs>
          <w:tab w:val="left" w:pos="284"/>
        </w:tabs>
        <w:spacing w:after="0" w:line="240" w:lineRule="auto"/>
        <w:ind w:left="0" w:firstLine="567"/>
        <w:contextualSpacing w:val="0"/>
        <w:jc w:val="both"/>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7196"/>
        <w:gridCol w:w="1276"/>
        <w:gridCol w:w="1134"/>
      </w:tblGrid>
      <w:tr w:rsidR="008D227F" w:rsidRPr="0013444B" w:rsidTr="00226F3B">
        <w:tc>
          <w:tcPr>
            <w:tcW w:w="7196" w:type="dxa"/>
          </w:tcPr>
          <w:p w:rsidR="008D227F" w:rsidRPr="0013444B" w:rsidRDefault="008D227F" w:rsidP="0013444B">
            <w:pPr>
              <w:pStyle w:val="a7"/>
              <w:tabs>
                <w:tab w:val="left" w:pos="1425"/>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ab/>
              <w:t>Причины</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Барьеры отсутствуют</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140</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38,89</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Нехватка квалифицированных кадров;</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58</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16,11</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Проблемы развития системы образования;</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32</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8,89</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Неэффективная система управления</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33</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9,17</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Устаревшие бизнес-модели</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26</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7,22</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Устаревшие стандарты и нормативное правовое обеспечение</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19</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5,28</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Нехватка финансов</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79</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21,94</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Специфика культуры деятельности, отсутствие личной мотивации</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11</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3,06</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Износ или нехватка производственных ресурсов, в том числе инфраструктуры</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22</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6,11</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Отсутствие стимулов к конкурентному развитию</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10</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2,78</w:t>
            </w:r>
          </w:p>
        </w:tc>
      </w:tr>
      <w:tr w:rsidR="008D227F" w:rsidRPr="0013444B" w:rsidTr="00226F3B">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Социально-политические факторы</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15</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4,17</w:t>
            </w:r>
          </w:p>
        </w:tc>
      </w:tr>
      <w:tr w:rsidR="008D227F" w:rsidRPr="0013444B" w:rsidTr="00226F3B">
        <w:trPr>
          <w:trHeight w:val="70"/>
        </w:trPr>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Высокие затраты на внедрение новых производственных технологий</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27</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7,50</w:t>
            </w:r>
          </w:p>
        </w:tc>
      </w:tr>
      <w:tr w:rsidR="008D227F" w:rsidRPr="0013444B" w:rsidTr="00226F3B">
        <w:trPr>
          <w:trHeight w:val="70"/>
        </w:trPr>
        <w:tc>
          <w:tcPr>
            <w:tcW w:w="7196" w:type="dxa"/>
          </w:tcPr>
          <w:p w:rsidR="008D227F" w:rsidRPr="0013444B" w:rsidRDefault="008D227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w:t>
            </w:r>
          </w:p>
        </w:tc>
        <w:tc>
          <w:tcPr>
            <w:tcW w:w="1276"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1134" w:type="dxa"/>
          </w:tcPr>
          <w:p w:rsidR="008D227F" w:rsidRPr="0013444B" w:rsidRDefault="008D227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0,56</w:t>
            </w:r>
          </w:p>
        </w:tc>
      </w:tr>
    </w:tbl>
    <w:p w:rsidR="008D227F" w:rsidRPr="0013444B" w:rsidRDefault="008D227F" w:rsidP="0013444B">
      <w:pPr>
        <w:pStyle w:val="a7"/>
        <w:tabs>
          <w:tab w:val="left" w:pos="284"/>
        </w:tabs>
        <w:spacing w:after="0" w:line="240" w:lineRule="auto"/>
        <w:ind w:left="0" w:firstLine="567"/>
        <w:contextualSpacing w:val="0"/>
        <w:jc w:val="both"/>
        <w:rPr>
          <w:rFonts w:ascii="Times New Roman" w:hAnsi="Times New Roman" w:cs="Times New Roman"/>
          <w:sz w:val="28"/>
          <w:szCs w:val="28"/>
        </w:rPr>
      </w:pPr>
    </w:p>
    <w:p w:rsidR="007C45BD" w:rsidRPr="0013444B" w:rsidRDefault="007C45BD" w:rsidP="0013444B">
      <w:pPr>
        <w:spacing w:after="0" w:line="240" w:lineRule="auto"/>
        <w:ind w:right="-143" w:firstLine="851"/>
        <w:jc w:val="center"/>
        <w:rPr>
          <w:rFonts w:ascii="Times New Roman" w:hAnsi="Times New Roman"/>
          <w:b/>
          <w:bCs/>
          <w:sz w:val="28"/>
          <w:szCs w:val="28"/>
        </w:rPr>
      </w:pPr>
      <w:r w:rsidRPr="0013444B">
        <w:rPr>
          <w:rFonts w:ascii="Times New Roman" w:hAnsi="Times New Roman"/>
          <w:b/>
          <w:bCs/>
          <w:sz w:val="28"/>
          <w:szCs w:val="28"/>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B56A0D" w:rsidRPr="0013444B" w:rsidRDefault="00B56A0D" w:rsidP="0013444B">
      <w:pPr>
        <w:spacing w:after="0" w:line="240" w:lineRule="auto"/>
        <w:ind w:right="-143" w:firstLine="851"/>
        <w:jc w:val="center"/>
        <w:rPr>
          <w:rFonts w:ascii="Times New Roman" w:hAnsi="Times New Roman"/>
          <w:b/>
          <w:bCs/>
          <w:sz w:val="28"/>
          <w:szCs w:val="28"/>
        </w:rPr>
      </w:pPr>
    </w:p>
    <w:p w:rsidR="00076B5F" w:rsidRPr="0013444B" w:rsidRDefault="00076B5F"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kern w:val="0"/>
          <w:sz w:val="28"/>
          <w:szCs w:val="28"/>
          <w:lang w:eastAsia="en-US"/>
        </w:rPr>
        <w:t xml:space="preserve">Реестр хозяйствующих субъектов, доля участия муниципального образования в которых составляет 50 и более процентов, включая муниципальные унитарные предприятия, подведомственные муниципальные учреждения муниципального образования и хозяйственные общества, акции (доли) которых принадлежат муниципальному образованию, с указанием товарного рынка их присутствия, доли занимаемого товарного рынка (объема выручки в общей величине стоимостного оборота товарного рынка, объема реализованных на товарном рынке товаров, работ, услуг в натуральном выражении), объема финансирования из бюджетов всех уровней) за 2021 год,  указан по форме, установленной Минэкономразвития России, согласно приложению №1 в формате Excel. Данный реестр размещен на официальном сайте органов местного самоуправления муниципального образования Абинский район в сети «Интернет», в разделе «Стандарт развития конкуренции», ссылка: </w:t>
      </w:r>
      <w:hyperlink r:id="rId26" w:history="1">
        <w:r w:rsidRPr="0013444B">
          <w:rPr>
            <w:rStyle w:val="ad"/>
            <w:rFonts w:ascii="Times New Roman" w:hAnsi="Times New Roman" w:cs="Times New Roman"/>
            <w:sz w:val="28"/>
            <w:szCs w:val="28"/>
            <w:u w:val="none"/>
          </w:rPr>
          <w:t>https://abinskiy.ru/mestnoe-samoupravlenie/administraciya-rajona/struktura-administracii/upravlenie-ekonomicheskogo-razvitiya/standart-</w:t>
        </w:r>
        <w:r w:rsidRPr="0013444B">
          <w:rPr>
            <w:rStyle w:val="ad"/>
            <w:rFonts w:ascii="Times New Roman" w:hAnsi="Times New Roman" w:cs="Times New Roman"/>
            <w:sz w:val="28"/>
            <w:szCs w:val="28"/>
            <w:u w:val="none"/>
          </w:rPr>
          <w:lastRenderedPageBreak/>
          <w:t>razvitiya-konkurencii/reestr-subektov-estestvennyh-monopolij-na-territorii-municipalnogo-obrazovaniya-abinskij-rajon/</w:t>
        </w:r>
      </w:hyperlink>
    </w:p>
    <w:p w:rsidR="00C73623" w:rsidRPr="0013444B" w:rsidRDefault="00C73623"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xml:space="preserve">Ниже представлена информация по состоянию на 1 января 2022 г. о деятельности 11 хозяйствующих субъектов, доля участия муниципального образования Абинский район в которых составляет 50% и более. </w:t>
      </w:r>
    </w:p>
    <w:p w:rsidR="00C73623" w:rsidRPr="0013444B" w:rsidRDefault="00C73623"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Из них 10 муниципальных унитарных предприятий:</w:t>
      </w:r>
    </w:p>
    <w:p w:rsidR="00C73623" w:rsidRPr="0013444B" w:rsidRDefault="00C73623"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- 2 предприятия районного значения (МУП Абинского района «Аптека               № 59», МУП муниципального образования Абинский район «ДОРТРАНС»);</w:t>
      </w:r>
    </w:p>
    <w:p w:rsidR="00C73623" w:rsidRPr="0013444B" w:rsidRDefault="00C73623" w:rsidP="0013444B">
      <w:pPr>
        <w:spacing w:after="0" w:line="240" w:lineRule="auto"/>
        <w:ind w:firstLine="709"/>
        <w:jc w:val="both"/>
        <w:rPr>
          <w:rFonts w:ascii="Times New Roman" w:hAnsi="Times New Roman"/>
          <w:sz w:val="28"/>
          <w:szCs w:val="28"/>
        </w:rPr>
      </w:pPr>
      <w:r w:rsidRPr="0013444B">
        <w:rPr>
          <w:rFonts w:ascii="Times New Roman" w:hAnsi="Times New Roman"/>
          <w:sz w:val="28"/>
          <w:szCs w:val="28"/>
        </w:rPr>
        <w:t>- 8 предприятий городских и сельских поселений (МУП Холмского сельского поселения «Жилищно-коммунальное хозяйство «Холмское», МУП Федоровского сельского поселения Абинского района «Федоровский водоканал», МУП Ахтырского городского поселения «Универсал», МУП Абинского района «Ахтырский рынок», МУП Абинского городского поселения «Память», МУП Варнавинского сельского поселения «Варнавинское», МУП Ольгинского сельского поселения Абинского района «Ольгинское жилищно-коммунальное хозяйство).</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В основном муниципальные унитарные предприятия относятся к отрасли ЖКХ.</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 xml:space="preserve">Отрасль «Обеспечение электрической энергией, газом и паром; кондиционирование воздуха» представлена в районе МУП «Универсал». </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Отрасль «Водоснабжение; водоотведение, организация сбора и утилизации отходов, деятельность по ликвидации загрязнений» представлена такими предприятиями, как: МУП «ЖКХ «Холмское», МУП «Федоровский водоканал»,  МУП «Ольгинское ЖКХ», МУП «ЖКХ «Мингрельское», МУП «Универсал» и МУП «Варнавинское».</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Кроме муниципальных унитарных предприятий отрасль «Водоснабжение; водоотведение, организация сбора и утилизации отходов, деятельность по ликвидации загрязнений» в районе представлена предприятием ОАО «Водоканал». Основными видами деятельности предприятия являются: добыча и реализация питьевой воды населению и предприятиям (водоснабжение) в г. Абинске, пгт. Ахтырском, с. Светлогорском, п. Пролетарий, х. Коробкин; прием и очистка сточных вод от населения и предприятий (водоотведение) в г. Абинске, с. Светлогорском. Предприятием производится добыча питьевой воды из 33 артезианских скважин. На балансе находится 386,7 км водопроводных линий. Прием и очистка сточных вод производится двумя комплексами объектов очистных сооружений канализации. На балансе имеется 66,1 км канализационных сетей. В структуру предприятия входят: Абинский цех водоснабжения; Ахтырский цех водоснабжения; цех очистных сооружений канализации; абонентская служба; аварийно-диспетчерская служба; химико-бактериологическая лаборатория. Предприятие оказывает следующие дополнительные услуги: подвоз воды; прочистка канализации; установка водомерного узла; изготовление проектно-сметной документации (для физических лиц); пломбирование водомера; услуги экскаватора; услуги ассенизационной машины (откачка септика, туалета); врезка в водопроводную и канализационную сеть; выезд специалиста с прибором для обследования водопроводных линий; проведение химико-</w:t>
      </w:r>
      <w:r w:rsidRPr="0013444B">
        <w:rPr>
          <w:rFonts w:ascii="Times New Roman" w:hAnsi="Times New Roman" w:cs="Times New Roman"/>
          <w:kern w:val="0"/>
          <w:sz w:val="28"/>
          <w:szCs w:val="28"/>
          <w:lang w:eastAsia="en-US"/>
        </w:rPr>
        <w:lastRenderedPageBreak/>
        <w:t xml:space="preserve">бактериологических анализов питьевой воды; устройство наружных сетей водопровода и канализации.  </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МУП «Память» и МУП «Универсал» осуществляют деятельность в сфере ритуальных услуг, благоустройства ландшафта и других работ на территории Абинского и Ахтырского городских поселений.</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МУП «ДОРТРАНС» оказывает транспортные услуги по пассажирским перевозкам на территории района. В 2021 году упал пассажирооборот и сократилось количество графиков в режиме работ автоперевозок в связи с последствиями ограничительных мероприятий (карантина) на территории Краснодарского края в 2020 году.</w:t>
      </w:r>
    </w:p>
    <w:p w:rsidR="00C73623" w:rsidRPr="0013444B" w:rsidRDefault="00C73623"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 xml:space="preserve">Муниципальное унитарное предприятие Абинского района                         «Аптека № 59» - единственное фармацевтическое предприятие на территории муниципального образования Абинский район, которое осуществляет полный перечень фармацевтических услуг, в том числе отпуск наркотических и психотропных лекарственных препаратов, сильнодействующих препаратов, которые находятся на предметно-количественном учете (в районе – это единственная аптека, имеющая лицензию на данный вид деятельности). </w:t>
      </w:r>
    </w:p>
    <w:p w:rsidR="00C73623" w:rsidRPr="0013444B" w:rsidRDefault="00C73623"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Кроме этого, МУП «Аптека № 59» - единственное предприятие аптечной сети района, которое изготавливает экстемпоральные лекарственные формы по индивидуальным рецептам врачей и требованиям лечебных учреждений, обеспечивает лекарственными препаратами и изделиями медицинского назначения граждан Абинского района, имеющих право на бесплатное обеспечение лекарственными препаратами и изделиями медицинского назначения в рамках Территориальных программ государственных гарантий бесплатного оказания гражданам медицинской помощи в Краснодарском крае, осуществляет обеспечение лекарственными препаратами отдельных категорий граждан, согласно Закона Краснодарского края от 19 июня 1997 года № 90-КЗ «Об охране здоровья населения Краснодарского края», проживающих на территории района и прикрепленных к лечебным учреждениям района, а так же обеспечивает лекарственными препаратами женщин в период беременности, родов и в послеродовой период в соответствии с приказом министерства здравоохранения и социального развития РФ от 19 января 2007 года № 50.</w:t>
      </w:r>
    </w:p>
    <w:p w:rsidR="00C73623" w:rsidRPr="0013444B" w:rsidRDefault="00C73623"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МУП Абинского района «Ахтырский рынок» осуществляет услуги по предоставлению торговых мест и входит в число десяти организованных мест торговли (ярмарки, рынки) района.</w:t>
      </w:r>
    </w:p>
    <w:p w:rsidR="00076B5F" w:rsidRPr="0013444B" w:rsidRDefault="00076B5F" w:rsidP="0013444B">
      <w:pPr>
        <w:spacing w:after="0" w:line="240" w:lineRule="auto"/>
        <w:ind w:firstLine="708"/>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 xml:space="preserve">По итогам 2021 года отрицательный финансовый результат в районе сложился по следующим предприятиям: </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МУП «Универсал» - убыток в размере 4863,0 тыс. рублей получен в связи со снижением объема реализации теплоэнергии, а также за счет увеличения платежей за газ.</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 xml:space="preserve">МУП «Ольгинское ЖКХ» - убыток в размере 301 тыс. рублей получен в связи с износом водопроводных сетей, башни Рожновского и артезианской скважины, и, как следствие, большими потерями воды, наличием дебиторской задолженности, в том числе - задолженность населения. Для выхода предприятия на безубыточный уровень проводится работа с населением по </w:t>
      </w:r>
      <w:r w:rsidRPr="0013444B">
        <w:rPr>
          <w:rFonts w:ascii="Times New Roman" w:hAnsi="Times New Roman" w:cs="Times New Roman"/>
          <w:kern w:val="0"/>
          <w:sz w:val="28"/>
          <w:szCs w:val="28"/>
          <w:lang w:eastAsia="en-US"/>
        </w:rPr>
        <w:lastRenderedPageBreak/>
        <w:t xml:space="preserve">погашению задолженности, выполняются работы по благоустройству на территории Ольгинского сельского поселения. </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МУП «ЖКХ «Мингрельское» за 2021 год имеет убыток в размере 85,3 тыс. рублей, который образовался в связи с износом водопроводных сетей и, как следствие, большими потерями воды, и повышенное потребление электроэнергии, а также наличием высокой дебиторской задолженности.</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В целях повышения эффективности управления муниципальными унитарными предприятиями в городских и сельских поселениях Абинского района созданы балансовые комиссии по рассмотрению итогов хозяйственной и финансово-экономической деятельности муниципальных унитарных предприятий, на которых рассматриваются результаты финансово-хозяйственной деятельности данных предприятий и выносятся рекомендации по улучшению их финансового состояния.</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Работа по уменьшению убытков муниципальных предприятий в Абинском районе должна привести их к работе на безубыточном уровне, что обеспечит стабильную работу самих предприятий, а так же качественное получение их услуг населением.</w:t>
      </w:r>
    </w:p>
    <w:p w:rsidR="00076B5F" w:rsidRPr="0013444B" w:rsidRDefault="00076B5F" w:rsidP="0013444B">
      <w:pPr>
        <w:spacing w:after="0" w:line="240" w:lineRule="auto"/>
        <w:ind w:firstLine="709"/>
        <w:jc w:val="both"/>
        <w:rPr>
          <w:rFonts w:ascii="Times New Roman" w:hAnsi="Times New Roman" w:cs="Times New Roman"/>
          <w:kern w:val="0"/>
          <w:sz w:val="28"/>
          <w:szCs w:val="28"/>
          <w:lang w:eastAsia="en-US"/>
        </w:rPr>
      </w:pPr>
      <w:r w:rsidRPr="0013444B">
        <w:rPr>
          <w:rFonts w:ascii="Times New Roman" w:hAnsi="Times New Roman" w:cs="Times New Roman"/>
          <w:kern w:val="0"/>
          <w:sz w:val="28"/>
          <w:szCs w:val="28"/>
          <w:lang w:eastAsia="en-US"/>
        </w:rPr>
        <w:t>Приватизация муниципальных унитарных предприятий, осуществляющих деятельность на территории муниципального образования Абинский район в              2021 году не осуществлялась.</w:t>
      </w:r>
    </w:p>
    <w:p w:rsidR="00B56A0D" w:rsidRPr="0013444B" w:rsidRDefault="00B56A0D" w:rsidP="0013444B">
      <w:pPr>
        <w:spacing w:after="0" w:line="240" w:lineRule="auto"/>
        <w:ind w:right="-143" w:firstLine="851"/>
        <w:jc w:val="center"/>
        <w:rPr>
          <w:rFonts w:ascii="Times New Roman" w:hAnsi="Times New Roman"/>
          <w:b/>
          <w:bCs/>
          <w:sz w:val="28"/>
          <w:szCs w:val="28"/>
        </w:rPr>
      </w:pPr>
    </w:p>
    <w:p w:rsidR="00C21BB1" w:rsidRPr="0013444B" w:rsidRDefault="00C21BB1" w:rsidP="0013444B">
      <w:pPr>
        <w:spacing w:after="0" w:line="240" w:lineRule="auto"/>
        <w:ind w:right="-143" w:firstLine="851"/>
        <w:jc w:val="center"/>
        <w:rPr>
          <w:rFonts w:ascii="Times New Roman" w:hAnsi="Times New Roman"/>
          <w:b/>
          <w:sz w:val="28"/>
          <w:szCs w:val="28"/>
        </w:rPr>
      </w:pPr>
      <w:r w:rsidRPr="0013444B">
        <w:rPr>
          <w:rFonts w:ascii="Times New Roman" w:hAnsi="Times New Roman"/>
          <w:b/>
          <w:bCs/>
          <w:sz w:val="28"/>
          <w:szCs w:val="28"/>
        </w:rPr>
        <w:t xml:space="preserve">Раздел </w:t>
      </w:r>
      <w:r w:rsidR="007C45BD" w:rsidRPr="0013444B">
        <w:rPr>
          <w:rFonts w:ascii="Times New Roman" w:hAnsi="Times New Roman"/>
          <w:b/>
          <w:bCs/>
          <w:sz w:val="28"/>
          <w:szCs w:val="28"/>
        </w:rPr>
        <w:t>3</w:t>
      </w:r>
      <w:r w:rsidRPr="0013444B">
        <w:rPr>
          <w:rFonts w:ascii="Times New Roman" w:hAnsi="Times New Roman"/>
          <w:b/>
          <w:bCs/>
          <w:sz w:val="28"/>
          <w:szCs w:val="28"/>
        </w:rPr>
        <w:t xml:space="preserve">. </w:t>
      </w:r>
      <w:r w:rsidRPr="0013444B">
        <w:rPr>
          <w:rFonts w:ascii="Times New Roman" w:hAnsi="Times New Roman"/>
          <w:b/>
          <w:sz w:val="28"/>
          <w:szCs w:val="28"/>
        </w:rPr>
        <w:t>Создание и реализация механизмов общественного контроля за деятельностью субъектов естественных монополий</w:t>
      </w:r>
    </w:p>
    <w:p w:rsidR="00C21BB1" w:rsidRPr="0013444B" w:rsidRDefault="00C21BB1" w:rsidP="0013444B">
      <w:pPr>
        <w:spacing w:after="0" w:line="240" w:lineRule="auto"/>
        <w:ind w:right="-143" w:firstLine="851"/>
        <w:jc w:val="center"/>
        <w:rPr>
          <w:rFonts w:ascii="Times New Roman" w:hAnsi="Times New Roman"/>
          <w:b/>
          <w:sz w:val="28"/>
          <w:szCs w:val="28"/>
        </w:rPr>
      </w:pPr>
    </w:p>
    <w:p w:rsidR="00534E91" w:rsidRPr="0013444B" w:rsidRDefault="00534E91" w:rsidP="0013444B">
      <w:pPr>
        <w:spacing w:after="0" w:line="240" w:lineRule="auto"/>
        <w:ind w:right="-143" w:firstLine="851"/>
        <w:jc w:val="both"/>
        <w:rPr>
          <w:rFonts w:ascii="Times New Roman" w:eastAsiaTheme="minorHAnsi" w:hAnsi="Times New Roman" w:cs="Times New Roman"/>
          <w:color w:val="000000"/>
          <w:kern w:val="0"/>
          <w:sz w:val="28"/>
          <w:szCs w:val="28"/>
          <w:lang w:eastAsia="en-US"/>
        </w:rPr>
      </w:pPr>
      <w:r w:rsidRPr="0013444B">
        <w:rPr>
          <w:rFonts w:ascii="Times New Roman" w:eastAsiaTheme="minorHAnsi" w:hAnsi="Times New Roman" w:cs="Times New Roman"/>
          <w:color w:val="000000"/>
          <w:kern w:val="0"/>
          <w:sz w:val="28"/>
          <w:szCs w:val="28"/>
          <w:lang w:eastAsia="en-US"/>
        </w:rPr>
        <w:t xml:space="preserve">В результате проведенного мониторинга деятельности субъектов естественных монополий сформирован перечень рынков присутствия субъектов естественных монополий на территории Абинского района: </w:t>
      </w:r>
    </w:p>
    <w:p w:rsidR="00534E91" w:rsidRPr="0013444B" w:rsidRDefault="00534E91" w:rsidP="0013444B">
      <w:pPr>
        <w:spacing w:after="0" w:line="240" w:lineRule="auto"/>
        <w:ind w:right="-143" w:firstLine="851"/>
        <w:jc w:val="both"/>
        <w:rPr>
          <w:rFonts w:ascii="Times New Roman" w:eastAsiaTheme="minorHAnsi" w:hAnsi="Times New Roman" w:cs="Times New Roman"/>
          <w:color w:val="000000"/>
          <w:kern w:val="0"/>
          <w:sz w:val="28"/>
          <w:szCs w:val="28"/>
          <w:lang w:eastAsia="en-US"/>
        </w:rPr>
      </w:pPr>
      <w:r w:rsidRPr="0013444B">
        <w:rPr>
          <w:rFonts w:ascii="Times New Roman" w:eastAsiaTheme="minorHAnsi" w:hAnsi="Times New Roman" w:cs="Times New Roman"/>
          <w:color w:val="000000"/>
          <w:kern w:val="0"/>
          <w:sz w:val="28"/>
          <w:szCs w:val="28"/>
          <w:lang w:eastAsia="en-US"/>
        </w:rPr>
        <w:t xml:space="preserve">теплоснабжение (с учетом услуг по подключению) (АО «АТЭК»); </w:t>
      </w:r>
    </w:p>
    <w:p w:rsidR="00534E91" w:rsidRPr="0013444B" w:rsidRDefault="00534E91" w:rsidP="0013444B">
      <w:pPr>
        <w:spacing w:after="0" w:line="240" w:lineRule="auto"/>
        <w:ind w:right="-143" w:firstLine="851"/>
        <w:jc w:val="both"/>
        <w:rPr>
          <w:rFonts w:ascii="Times New Roman" w:eastAsiaTheme="minorHAnsi" w:hAnsi="Times New Roman" w:cs="Times New Roman"/>
          <w:color w:val="000000"/>
          <w:kern w:val="0"/>
          <w:sz w:val="28"/>
          <w:szCs w:val="28"/>
          <w:lang w:eastAsia="en-US"/>
        </w:rPr>
      </w:pPr>
      <w:r w:rsidRPr="0013444B">
        <w:rPr>
          <w:rFonts w:ascii="Times New Roman" w:eastAsiaTheme="minorHAnsi" w:hAnsi="Times New Roman" w:cs="Times New Roman"/>
          <w:color w:val="000000"/>
          <w:kern w:val="0"/>
          <w:sz w:val="28"/>
          <w:szCs w:val="28"/>
          <w:lang w:eastAsia="en-US"/>
        </w:rPr>
        <w:t>водоснабжение и водоотведение (с учетом услуг по подключению) (ОАО «Водоканал», МУП «ЖКХ «Холмское», МУП «Универсал»);</w:t>
      </w:r>
    </w:p>
    <w:p w:rsidR="00534E91" w:rsidRPr="0013444B" w:rsidRDefault="00534E91" w:rsidP="0013444B">
      <w:pPr>
        <w:spacing w:after="0" w:line="240" w:lineRule="auto"/>
        <w:ind w:right="-143" w:firstLine="851"/>
        <w:jc w:val="both"/>
        <w:rPr>
          <w:rFonts w:ascii="Times New Roman" w:eastAsiaTheme="minorHAnsi" w:hAnsi="Times New Roman" w:cs="Times New Roman"/>
          <w:color w:val="000000"/>
          <w:kern w:val="0"/>
          <w:sz w:val="28"/>
          <w:szCs w:val="28"/>
          <w:lang w:eastAsia="en-US"/>
        </w:rPr>
      </w:pPr>
      <w:r w:rsidRPr="0013444B">
        <w:rPr>
          <w:rFonts w:ascii="Times New Roman" w:eastAsiaTheme="minorHAnsi" w:hAnsi="Times New Roman" w:cs="Times New Roman"/>
          <w:color w:val="000000"/>
          <w:kern w:val="0"/>
          <w:sz w:val="28"/>
          <w:szCs w:val="28"/>
          <w:lang w:eastAsia="en-US"/>
        </w:rPr>
        <w:t>электроснабжение (с учетом услуг по подключению) (АО «НЭСК-электросети», ПАО «Россети Кубань», АО «НГТ-Энергия», ООО «ВТ-Ресурс»);</w:t>
      </w:r>
    </w:p>
    <w:p w:rsidR="00534E91" w:rsidRPr="0013444B" w:rsidRDefault="00534E91" w:rsidP="0013444B">
      <w:pPr>
        <w:spacing w:after="0" w:line="240" w:lineRule="auto"/>
        <w:ind w:right="-143" w:firstLine="851"/>
        <w:jc w:val="both"/>
        <w:rPr>
          <w:rFonts w:ascii="Times New Roman" w:eastAsiaTheme="minorHAnsi" w:hAnsi="Times New Roman" w:cs="Times New Roman"/>
          <w:color w:val="000000"/>
          <w:kern w:val="0"/>
          <w:sz w:val="28"/>
          <w:szCs w:val="28"/>
          <w:lang w:eastAsia="en-US"/>
        </w:rPr>
      </w:pPr>
      <w:r w:rsidRPr="0013444B">
        <w:rPr>
          <w:rFonts w:ascii="Times New Roman" w:eastAsiaTheme="minorHAnsi" w:hAnsi="Times New Roman" w:cs="Times New Roman"/>
          <w:color w:val="000000"/>
          <w:kern w:val="0"/>
          <w:sz w:val="28"/>
          <w:szCs w:val="28"/>
          <w:lang w:eastAsia="en-US"/>
        </w:rPr>
        <w:t>газоснабжение (с учетом услуг по подключению) (АО «Газпром газораспределение Краснодар», ООО «Газпром трансгаз Краснодар»);</w:t>
      </w:r>
    </w:p>
    <w:p w:rsidR="00534E91" w:rsidRPr="0013444B" w:rsidRDefault="00534E91" w:rsidP="0013444B">
      <w:pPr>
        <w:spacing w:after="0" w:line="240" w:lineRule="auto"/>
        <w:ind w:right="-143" w:firstLine="851"/>
        <w:jc w:val="both"/>
        <w:rPr>
          <w:rFonts w:ascii="Times New Roman" w:eastAsiaTheme="minorHAnsi" w:hAnsi="Times New Roman" w:cs="Times New Roman"/>
          <w:color w:val="000000"/>
          <w:kern w:val="0"/>
          <w:sz w:val="28"/>
          <w:szCs w:val="28"/>
          <w:lang w:eastAsia="en-US"/>
        </w:rPr>
      </w:pPr>
      <w:r w:rsidRPr="0013444B">
        <w:rPr>
          <w:rFonts w:ascii="Times New Roman" w:eastAsiaTheme="minorHAnsi" w:hAnsi="Times New Roman" w:cs="Times New Roman"/>
          <w:color w:val="000000"/>
          <w:kern w:val="0"/>
          <w:sz w:val="28"/>
          <w:szCs w:val="28"/>
          <w:lang w:eastAsia="en-US"/>
        </w:rPr>
        <w:t>доступная электросвязь и общедоступная почтовая связь                                 (ПАО «Ростелеком»).</w:t>
      </w:r>
    </w:p>
    <w:p w:rsidR="00534E91" w:rsidRPr="0013444B" w:rsidRDefault="00534E91" w:rsidP="0013444B">
      <w:pPr>
        <w:spacing w:after="0" w:line="240" w:lineRule="auto"/>
        <w:ind w:right="-143" w:firstLine="851"/>
        <w:jc w:val="both"/>
        <w:rPr>
          <w:rFonts w:ascii="Times New Roman" w:hAnsi="Times New Roman" w:cs="Times New Roman"/>
          <w:sz w:val="28"/>
          <w:szCs w:val="28"/>
        </w:rPr>
      </w:pPr>
      <w:r w:rsidRPr="0013444B">
        <w:rPr>
          <w:rFonts w:ascii="Times New Roman" w:eastAsiaTheme="minorHAnsi" w:hAnsi="Times New Roman" w:cs="Times New Roman"/>
          <w:color w:val="000000"/>
          <w:kern w:val="0"/>
          <w:sz w:val="28"/>
          <w:szCs w:val="28"/>
          <w:lang w:eastAsia="en-US"/>
        </w:rPr>
        <w:t>Реестр субъектов естественных монополий, осуществляющих свою деятельность на территории муниципального образования Абинский район, размещен на официальном сайте органов местного самоуправления в сети Интернет, ссылка:</w:t>
      </w:r>
      <w:r w:rsidR="00C21BB1" w:rsidRPr="0013444B">
        <w:rPr>
          <w:rFonts w:ascii="Times New Roman" w:hAnsi="Times New Roman" w:cs="Times New Roman"/>
          <w:sz w:val="28"/>
          <w:szCs w:val="28"/>
        </w:rPr>
        <w:t xml:space="preserve"> </w:t>
      </w:r>
      <w:hyperlink r:id="rId27" w:history="1">
        <w:r w:rsidRPr="0013444B">
          <w:rPr>
            <w:rStyle w:val="ad"/>
            <w:rFonts w:ascii="Times New Roman" w:hAnsi="Times New Roman" w:cs="Times New Roman"/>
            <w:sz w:val="28"/>
            <w:szCs w:val="28"/>
          </w:rPr>
          <w:t>https://abinskiy.ru/mestnoe-samoupravlenie/administraciya-rajona/struktura-administracii/upravlenie-ekonomicheskogo-razvitiya/standart-razvitiya-konkurencii/reestr-subektov-estestvennyh-monopolij-na-territorii-municipalnogo-obrazovaniya-abinskij-rajon/</w:t>
        </w:r>
      </w:hyperlink>
    </w:p>
    <w:p w:rsidR="00C21BB1" w:rsidRPr="0013444B" w:rsidRDefault="00C21BB1" w:rsidP="0013444B">
      <w:pPr>
        <w:pStyle w:val="Default"/>
        <w:ind w:right="-143" w:firstLine="851"/>
        <w:jc w:val="both"/>
        <w:rPr>
          <w:color w:val="auto"/>
        </w:rPr>
      </w:pPr>
      <w:r w:rsidRPr="0013444B">
        <w:rPr>
          <w:color w:val="auto"/>
          <w:sz w:val="28"/>
          <w:szCs w:val="28"/>
        </w:rPr>
        <w:t xml:space="preserve">Анализ удовлетворенности </w:t>
      </w:r>
      <w:r w:rsidRPr="0013444B">
        <w:rPr>
          <w:b/>
          <w:color w:val="auto"/>
          <w:sz w:val="28"/>
          <w:szCs w:val="28"/>
        </w:rPr>
        <w:t>качеством товаров</w:t>
      </w:r>
      <w:r w:rsidRPr="0013444B">
        <w:rPr>
          <w:color w:val="auto"/>
          <w:sz w:val="28"/>
          <w:szCs w:val="28"/>
        </w:rPr>
        <w:t xml:space="preserve">, работ и услуг на рынках естественных монополий </w:t>
      </w:r>
      <w:r w:rsidR="00D56333" w:rsidRPr="0013444B">
        <w:rPr>
          <w:color w:val="auto"/>
          <w:sz w:val="28"/>
          <w:szCs w:val="28"/>
        </w:rPr>
        <w:t xml:space="preserve"> проведен </w:t>
      </w:r>
      <w:r w:rsidRPr="0013444B">
        <w:rPr>
          <w:color w:val="auto"/>
          <w:sz w:val="28"/>
          <w:szCs w:val="28"/>
        </w:rPr>
        <w:t>на основе опроса</w:t>
      </w:r>
      <w:r w:rsidR="00D56333" w:rsidRPr="0013444B">
        <w:rPr>
          <w:color w:val="auto"/>
          <w:sz w:val="28"/>
          <w:szCs w:val="28"/>
        </w:rPr>
        <w:t xml:space="preserve"> </w:t>
      </w:r>
      <w:r w:rsidR="0065097E" w:rsidRPr="0013444B">
        <w:rPr>
          <w:color w:val="auto"/>
          <w:sz w:val="28"/>
          <w:szCs w:val="28"/>
        </w:rPr>
        <w:t>1886</w:t>
      </w:r>
      <w:r w:rsidR="00D56333" w:rsidRPr="0013444B">
        <w:rPr>
          <w:color w:val="auto"/>
          <w:sz w:val="28"/>
          <w:szCs w:val="28"/>
        </w:rPr>
        <w:t xml:space="preserve"> респондентов. </w:t>
      </w:r>
      <w:r w:rsidRPr="0013444B">
        <w:rPr>
          <w:color w:val="auto"/>
          <w:sz w:val="28"/>
          <w:szCs w:val="28"/>
        </w:rPr>
        <w:lastRenderedPageBreak/>
        <w:t>Качество услуг субъектов естественных монополий в Абинском районе потребители оценили следующим образом:</w:t>
      </w:r>
    </w:p>
    <w:p w:rsidR="00F81A62" w:rsidRPr="0013444B" w:rsidRDefault="00F81A62" w:rsidP="0013444B">
      <w:pPr>
        <w:pStyle w:val="Default"/>
        <w:ind w:right="-143" w:firstLine="851"/>
        <w:jc w:val="both"/>
        <w:rPr>
          <w:color w:val="auto"/>
        </w:rPr>
      </w:pPr>
    </w:p>
    <w:tbl>
      <w:tblPr>
        <w:tblStyle w:val="a8"/>
        <w:tblW w:w="9639" w:type="dxa"/>
        <w:tblInd w:w="108" w:type="dxa"/>
        <w:tblLayout w:type="fixed"/>
        <w:tblLook w:val="04A0" w:firstRow="1" w:lastRow="0" w:firstColumn="1" w:lastColumn="0" w:noHBand="0" w:noVBand="1"/>
      </w:tblPr>
      <w:tblGrid>
        <w:gridCol w:w="2552"/>
        <w:gridCol w:w="1559"/>
        <w:gridCol w:w="1559"/>
        <w:gridCol w:w="1418"/>
        <w:gridCol w:w="1417"/>
        <w:gridCol w:w="1134"/>
      </w:tblGrid>
      <w:tr w:rsidR="00F81A62" w:rsidRPr="0013444B" w:rsidTr="00F81A62">
        <w:tc>
          <w:tcPr>
            <w:tcW w:w="2552" w:type="dxa"/>
            <w:vAlign w:val="center"/>
          </w:tcPr>
          <w:p w:rsidR="00F81A62" w:rsidRPr="0013444B" w:rsidRDefault="00F81A62" w:rsidP="0013444B">
            <w:pPr>
              <w:rPr>
                <w:rFonts w:ascii="Times New Roman" w:hAnsi="Times New Roman" w:cs="Times New Roman"/>
                <w:sz w:val="24"/>
                <w:szCs w:val="24"/>
              </w:rPr>
            </w:pPr>
            <w:r w:rsidRPr="0013444B">
              <w:rPr>
                <w:rFonts w:ascii="Times New Roman" w:hAnsi="Times New Roman" w:cs="Times New Roman"/>
                <w:sz w:val="24"/>
                <w:szCs w:val="24"/>
              </w:rPr>
              <w:t>Наименование субъекта</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Скорее неудовлетворительно</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Неудовлетворительно</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F81A62" w:rsidRPr="0013444B" w:rsidTr="00F81A62">
        <w:tc>
          <w:tcPr>
            <w:tcW w:w="2552"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Водоснабжение, водоотведение</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1033</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583</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147</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47</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76</w:t>
            </w:r>
          </w:p>
        </w:tc>
      </w:tr>
      <w:tr w:rsidR="00F81A62" w:rsidRPr="0013444B" w:rsidTr="00F81A62">
        <w:tc>
          <w:tcPr>
            <w:tcW w:w="2552" w:type="dxa"/>
            <w:vAlign w:val="center"/>
          </w:tcPr>
          <w:p w:rsidR="00F81A62" w:rsidRPr="0013444B" w:rsidRDefault="00F81A62" w:rsidP="0013444B">
            <w:pPr>
              <w:rPr>
                <w:rFonts w:ascii="Times New Roman" w:hAnsi="Times New Roman" w:cs="Times New Roman"/>
                <w:sz w:val="24"/>
                <w:szCs w:val="24"/>
              </w:rPr>
            </w:pPr>
            <w:r w:rsidRPr="0013444B">
              <w:rPr>
                <w:rFonts w:ascii="Times New Roman" w:hAnsi="Times New Roman" w:cs="Times New Roman"/>
                <w:sz w:val="24"/>
                <w:szCs w:val="24"/>
              </w:rPr>
              <w:t>Водоочистка</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927</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628</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184</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54</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93</w:t>
            </w:r>
          </w:p>
        </w:tc>
      </w:tr>
      <w:tr w:rsidR="00F81A62" w:rsidRPr="0013444B" w:rsidTr="00F81A62">
        <w:tc>
          <w:tcPr>
            <w:tcW w:w="2552"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Газоснабжение</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990</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629</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144</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41</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82</w:t>
            </w:r>
          </w:p>
        </w:tc>
      </w:tr>
      <w:tr w:rsidR="00F81A62" w:rsidRPr="0013444B" w:rsidTr="00F81A62">
        <w:tc>
          <w:tcPr>
            <w:tcW w:w="2552"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Электроснабжение</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958</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624</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174</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55</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75</w:t>
            </w:r>
          </w:p>
        </w:tc>
      </w:tr>
      <w:tr w:rsidR="00F81A62" w:rsidRPr="0013444B" w:rsidTr="00F81A62">
        <w:tc>
          <w:tcPr>
            <w:tcW w:w="2552"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Теплоснабжение</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968</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617</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156</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51</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100</w:t>
            </w:r>
          </w:p>
        </w:tc>
      </w:tr>
      <w:tr w:rsidR="00F81A62" w:rsidRPr="0013444B" w:rsidTr="00F81A62">
        <w:tc>
          <w:tcPr>
            <w:tcW w:w="2552" w:type="dxa"/>
            <w:vAlign w:val="center"/>
          </w:tcPr>
          <w:p w:rsidR="00F81A62" w:rsidRPr="0013444B" w:rsidRDefault="00F81A62" w:rsidP="0013444B">
            <w:pPr>
              <w:rPr>
                <w:rFonts w:ascii="Times New Roman" w:hAnsi="Times New Roman" w:cs="Times New Roman"/>
                <w:b/>
                <w:sz w:val="24"/>
                <w:szCs w:val="24"/>
                <w:lang w:val="en-US"/>
              </w:rPr>
            </w:pPr>
            <w:r w:rsidRPr="0013444B">
              <w:rPr>
                <w:rFonts w:ascii="Times New Roman" w:hAnsi="Times New Roman" w:cs="Times New Roman"/>
                <w:sz w:val="24"/>
                <w:szCs w:val="24"/>
              </w:rPr>
              <w:t>Телефонная связь</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935</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644</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173</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47</w:t>
            </w:r>
          </w:p>
        </w:tc>
        <w:tc>
          <w:tcPr>
            <w:tcW w:w="1134"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87</w:t>
            </w:r>
          </w:p>
        </w:tc>
      </w:tr>
    </w:tbl>
    <w:p w:rsidR="00C21BB1" w:rsidRPr="0013444B" w:rsidRDefault="00C21BB1" w:rsidP="0013444B">
      <w:pPr>
        <w:pStyle w:val="Default"/>
        <w:ind w:right="-143"/>
        <w:jc w:val="center"/>
        <w:rPr>
          <w:color w:val="auto"/>
          <w:sz w:val="28"/>
          <w:szCs w:val="28"/>
        </w:rPr>
      </w:pPr>
    </w:p>
    <w:p w:rsidR="00C21BB1" w:rsidRPr="0013444B" w:rsidRDefault="00C21BB1" w:rsidP="0013444B">
      <w:pPr>
        <w:tabs>
          <w:tab w:val="left" w:pos="709"/>
        </w:tabs>
        <w:spacing w:after="0" w:line="240" w:lineRule="auto"/>
        <w:ind w:right="-143" w:firstLine="709"/>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Подводя итоги мониторинга </w:t>
      </w:r>
      <w:r w:rsidRPr="0013444B">
        <w:rPr>
          <w:rFonts w:ascii="Times New Roman" w:hAnsi="Times New Roman"/>
          <w:b/>
          <w:sz w:val="28"/>
          <w:szCs w:val="28"/>
          <w:lang w:eastAsia="ru-RU"/>
        </w:rPr>
        <w:t>качества услуг</w:t>
      </w:r>
      <w:r w:rsidRPr="0013444B">
        <w:rPr>
          <w:rFonts w:ascii="Times New Roman" w:hAnsi="Times New Roman"/>
          <w:sz w:val="28"/>
          <w:szCs w:val="28"/>
          <w:lang w:eastAsia="ru-RU"/>
        </w:rPr>
        <w:t xml:space="preserve"> субъектов естественных монополий для потребителей Абинского района</w:t>
      </w:r>
      <w:r w:rsidR="000C365B" w:rsidRPr="0013444B">
        <w:rPr>
          <w:rFonts w:ascii="Times New Roman" w:hAnsi="Times New Roman"/>
          <w:sz w:val="28"/>
          <w:szCs w:val="28"/>
          <w:lang w:eastAsia="ru-RU"/>
        </w:rPr>
        <w:t>,</w:t>
      </w:r>
      <w:r w:rsidRPr="0013444B">
        <w:rPr>
          <w:rFonts w:ascii="Times New Roman" w:hAnsi="Times New Roman"/>
          <w:sz w:val="28"/>
          <w:szCs w:val="28"/>
          <w:lang w:eastAsia="ru-RU"/>
        </w:rPr>
        <w:t xml:space="preserve"> можно сделать вывод, что на протяжении трех лет большая доля опрошенных потребителей удовлетворена качеством оказываемых услуг: </w:t>
      </w:r>
    </w:p>
    <w:p w:rsidR="00C21BB1" w:rsidRPr="0013444B" w:rsidRDefault="00C21BB1" w:rsidP="0013444B">
      <w:pPr>
        <w:tabs>
          <w:tab w:val="left" w:pos="709"/>
        </w:tabs>
        <w:spacing w:after="0" w:line="240" w:lineRule="auto"/>
        <w:ind w:left="709" w:right="-143"/>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 по электроснабжению на </w:t>
      </w:r>
      <w:r w:rsidR="00F81A62" w:rsidRPr="0013444B">
        <w:rPr>
          <w:rFonts w:ascii="Times New Roman" w:hAnsi="Times New Roman"/>
          <w:sz w:val="28"/>
          <w:szCs w:val="28"/>
          <w:lang w:eastAsia="ru-RU"/>
        </w:rPr>
        <w:t>83</w:t>
      </w:r>
      <w:r w:rsidR="00066299" w:rsidRPr="0013444B">
        <w:rPr>
          <w:rFonts w:ascii="Times New Roman" w:hAnsi="Times New Roman"/>
          <w:sz w:val="28"/>
          <w:szCs w:val="28"/>
          <w:lang w:eastAsia="ru-RU"/>
        </w:rPr>
        <w:t>,0</w:t>
      </w:r>
      <w:r w:rsidRPr="0013444B">
        <w:rPr>
          <w:rFonts w:ascii="Times New Roman" w:hAnsi="Times New Roman"/>
          <w:sz w:val="28"/>
          <w:szCs w:val="28"/>
          <w:lang w:eastAsia="ru-RU"/>
        </w:rPr>
        <w:t xml:space="preserve"> %;</w:t>
      </w:r>
    </w:p>
    <w:p w:rsidR="00C21BB1" w:rsidRPr="0013444B" w:rsidRDefault="00C21BB1" w:rsidP="0013444B">
      <w:pPr>
        <w:tabs>
          <w:tab w:val="left" w:pos="709"/>
        </w:tabs>
        <w:spacing w:after="0" w:line="240" w:lineRule="auto"/>
        <w:ind w:left="709" w:right="-143"/>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 по водоснабжению на </w:t>
      </w:r>
      <w:r w:rsidR="00F81A62" w:rsidRPr="0013444B">
        <w:rPr>
          <w:rFonts w:ascii="Times New Roman" w:hAnsi="Times New Roman"/>
          <w:sz w:val="28"/>
          <w:szCs w:val="28"/>
          <w:lang w:eastAsia="ru-RU"/>
        </w:rPr>
        <w:t>85</w:t>
      </w:r>
      <w:r w:rsidR="00EA5F8A" w:rsidRPr="0013444B">
        <w:rPr>
          <w:rFonts w:ascii="Times New Roman" w:hAnsi="Times New Roman"/>
          <w:sz w:val="28"/>
          <w:szCs w:val="28"/>
          <w:lang w:eastAsia="ru-RU"/>
        </w:rPr>
        <w:t>,0</w:t>
      </w:r>
      <w:r w:rsidRPr="0013444B">
        <w:rPr>
          <w:rFonts w:ascii="Times New Roman" w:hAnsi="Times New Roman"/>
          <w:sz w:val="28"/>
          <w:szCs w:val="28"/>
          <w:lang w:eastAsia="ru-RU"/>
        </w:rPr>
        <w:t xml:space="preserve"> %;</w:t>
      </w:r>
    </w:p>
    <w:p w:rsidR="00EA5F8A" w:rsidRPr="0013444B" w:rsidRDefault="00EA5F8A" w:rsidP="0013444B">
      <w:pPr>
        <w:tabs>
          <w:tab w:val="left" w:pos="709"/>
        </w:tabs>
        <w:spacing w:after="0" w:line="240" w:lineRule="auto"/>
        <w:ind w:left="709" w:right="-143"/>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 по водоочистке на </w:t>
      </w:r>
      <w:r w:rsidR="00F81A62" w:rsidRPr="0013444B">
        <w:rPr>
          <w:rFonts w:ascii="Times New Roman" w:hAnsi="Times New Roman"/>
          <w:sz w:val="28"/>
          <w:szCs w:val="28"/>
          <w:lang w:eastAsia="ru-RU"/>
        </w:rPr>
        <w:t>82</w:t>
      </w:r>
      <w:r w:rsidRPr="0013444B">
        <w:rPr>
          <w:rFonts w:ascii="Times New Roman" w:hAnsi="Times New Roman"/>
          <w:sz w:val="28"/>
          <w:szCs w:val="28"/>
          <w:lang w:eastAsia="ru-RU"/>
        </w:rPr>
        <w:t xml:space="preserve"> %;</w:t>
      </w:r>
    </w:p>
    <w:p w:rsidR="00C21BB1" w:rsidRPr="0013444B" w:rsidRDefault="00C21BB1" w:rsidP="0013444B">
      <w:pPr>
        <w:tabs>
          <w:tab w:val="left" w:pos="709"/>
        </w:tabs>
        <w:spacing w:after="0" w:line="240" w:lineRule="auto"/>
        <w:ind w:left="709" w:right="-143"/>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 по теплоснабжению на </w:t>
      </w:r>
      <w:r w:rsidR="00F81A62" w:rsidRPr="0013444B">
        <w:rPr>
          <w:rFonts w:ascii="Times New Roman" w:hAnsi="Times New Roman"/>
          <w:sz w:val="28"/>
          <w:szCs w:val="28"/>
          <w:lang w:eastAsia="ru-RU"/>
        </w:rPr>
        <w:t>84</w:t>
      </w:r>
      <w:r w:rsidRPr="0013444B">
        <w:rPr>
          <w:rFonts w:ascii="Times New Roman" w:hAnsi="Times New Roman"/>
          <w:sz w:val="28"/>
          <w:szCs w:val="28"/>
          <w:lang w:eastAsia="ru-RU"/>
        </w:rPr>
        <w:t>%;</w:t>
      </w:r>
    </w:p>
    <w:p w:rsidR="00C21BB1" w:rsidRPr="0013444B" w:rsidRDefault="00C21BB1" w:rsidP="0013444B">
      <w:pPr>
        <w:tabs>
          <w:tab w:val="left" w:pos="709"/>
        </w:tabs>
        <w:spacing w:after="0" w:line="240" w:lineRule="auto"/>
        <w:ind w:left="709" w:right="-143"/>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 по газоснабжению на </w:t>
      </w:r>
      <w:r w:rsidR="00F81A62" w:rsidRPr="0013444B">
        <w:rPr>
          <w:rFonts w:ascii="Times New Roman" w:hAnsi="Times New Roman"/>
          <w:sz w:val="28"/>
          <w:szCs w:val="28"/>
          <w:lang w:eastAsia="ru-RU"/>
        </w:rPr>
        <w:t>85</w:t>
      </w:r>
      <w:r w:rsidRPr="0013444B">
        <w:rPr>
          <w:rFonts w:ascii="Times New Roman" w:hAnsi="Times New Roman"/>
          <w:sz w:val="28"/>
          <w:szCs w:val="28"/>
          <w:lang w:eastAsia="ru-RU"/>
        </w:rPr>
        <w:t xml:space="preserve"> %;</w:t>
      </w:r>
    </w:p>
    <w:p w:rsidR="00C21BB1" w:rsidRPr="0013444B" w:rsidRDefault="00C21BB1" w:rsidP="0013444B">
      <w:pPr>
        <w:tabs>
          <w:tab w:val="left" w:pos="709"/>
        </w:tabs>
        <w:spacing w:after="0" w:line="240" w:lineRule="auto"/>
        <w:ind w:left="709" w:right="-143"/>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 по телефонной связи на </w:t>
      </w:r>
      <w:r w:rsidR="00F81A62" w:rsidRPr="0013444B">
        <w:rPr>
          <w:rFonts w:ascii="Times New Roman" w:hAnsi="Times New Roman"/>
          <w:sz w:val="28"/>
          <w:szCs w:val="28"/>
          <w:lang w:eastAsia="ru-RU"/>
        </w:rPr>
        <w:t>83</w:t>
      </w:r>
      <w:r w:rsidRPr="0013444B">
        <w:rPr>
          <w:rFonts w:ascii="Times New Roman" w:hAnsi="Times New Roman"/>
          <w:sz w:val="28"/>
          <w:szCs w:val="28"/>
          <w:lang w:eastAsia="ru-RU"/>
        </w:rPr>
        <w:t xml:space="preserve"> %.</w:t>
      </w:r>
    </w:p>
    <w:p w:rsidR="00C21BB1" w:rsidRPr="0013444B" w:rsidRDefault="00C21BB1" w:rsidP="0013444B">
      <w:pPr>
        <w:tabs>
          <w:tab w:val="left" w:pos="709"/>
        </w:tabs>
        <w:spacing w:after="0" w:line="240" w:lineRule="auto"/>
        <w:ind w:firstLine="709"/>
        <w:contextualSpacing/>
        <w:jc w:val="both"/>
        <w:rPr>
          <w:rFonts w:ascii="Times New Roman" w:hAnsi="Times New Roman"/>
          <w:sz w:val="28"/>
          <w:szCs w:val="28"/>
          <w:lang w:eastAsia="ru-RU"/>
        </w:rPr>
      </w:pPr>
      <w:r w:rsidRPr="0013444B">
        <w:rPr>
          <w:rFonts w:ascii="Times New Roman" w:hAnsi="Times New Roman"/>
          <w:sz w:val="28"/>
          <w:szCs w:val="28"/>
          <w:lang w:eastAsia="ru-RU"/>
        </w:rPr>
        <w:t xml:space="preserve">И лишь не более </w:t>
      </w:r>
      <w:r w:rsidR="00F81A62" w:rsidRPr="0013444B">
        <w:rPr>
          <w:rFonts w:ascii="Times New Roman" w:hAnsi="Times New Roman"/>
          <w:sz w:val="28"/>
          <w:szCs w:val="28"/>
          <w:lang w:eastAsia="ru-RU"/>
        </w:rPr>
        <w:t>13</w:t>
      </w:r>
      <w:r w:rsidRPr="0013444B">
        <w:rPr>
          <w:rFonts w:ascii="Times New Roman" w:hAnsi="Times New Roman"/>
          <w:sz w:val="28"/>
          <w:szCs w:val="28"/>
          <w:lang w:eastAsia="ru-RU"/>
        </w:rPr>
        <w:t xml:space="preserve"> % опрошенных потребителей «не</w:t>
      </w:r>
      <w:r w:rsidR="003E731C" w:rsidRPr="0013444B">
        <w:rPr>
          <w:rFonts w:ascii="Times New Roman" w:hAnsi="Times New Roman"/>
          <w:sz w:val="28"/>
          <w:szCs w:val="28"/>
          <w:lang w:eastAsia="ru-RU"/>
        </w:rPr>
        <w:t xml:space="preserve"> </w:t>
      </w:r>
      <w:r w:rsidRPr="0013444B">
        <w:rPr>
          <w:rFonts w:ascii="Times New Roman" w:hAnsi="Times New Roman"/>
          <w:sz w:val="28"/>
          <w:szCs w:val="28"/>
          <w:lang w:eastAsia="ru-RU"/>
        </w:rPr>
        <w:t>удовлетворены» или «скорее не удовлетворены» качеством оказываемых услуг субъектов естественных монополий.</w:t>
      </w:r>
    </w:p>
    <w:p w:rsidR="00F81A62" w:rsidRPr="0013444B" w:rsidRDefault="00C21BB1" w:rsidP="0013444B">
      <w:pPr>
        <w:tabs>
          <w:tab w:val="left" w:pos="709"/>
        </w:tabs>
        <w:spacing w:after="0" w:line="240" w:lineRule="auto"/>
        <w:ind w:firstLine="709"/>
        <w:contextualSpacing/>
        <w:jc w:val="both"/>
        <w:rPr>
          <w:rFonts w:ascii="Times New Roman" w:hAnsi="Times New Roman" w:cs="Times New Roman"/>
          <w:sz w:val="28"/>
          <w:szCs w:val="28"/>
          <w:lang w:eastAsia="ru-RU"/>
        </w:rPr>
      </w:pPr>
      <w:r w:rsidRPr="0013444B">
        <w:rPr>
          <w:rFonts w:ascii="Times New Roman" w:hAnsi="Times New Roman"/>
          <w:b/>
          <w:sz w:val="28"/>
          <w:szCs w:val="28"/>
          <w:lang w:eastAsia="ru-RU"/>
        </w:rPr>
        <w:t>Уровень цен</w:t>
      </w:r>
      <w:r w:rsidRPr="0013444B">
        <w:rPr>
          <w:rFonts w:ascii="Times New Roman" w:hAnsi="Times New Roman"/>
          <w:sz w:val="28"/>
          <w:szCs w:val="28"/>
          <w:lang w:eastAsia="ru-RU"/>
        </w:rPr>
        <w:t xml:space="preserve"> на услуги естественных монополий в Абинском районе по всем видам деятельности отмечен потребителями как «удовлетворительно»</w:t>
      </w:r>
      <w:r w:rsidR="00F81A62" w:rsidRPr="0013444B">
        <w:rPr>
          <w:rFonts w:ascii="Times New Roman" w:hAnsi="Times New Roman"/>
          <w:sz w:val="28"/>
          <w:szCs w:val="28"/>
          <w:lang w:eastAsia="ru-RU"/>
        </w:rPr>
        <w:t xml:space="preserve"> и </w:t>
      </w:r>
      <w:r w:rsidR="00F81A62" w:rsidRPr="0013444B">
        <w:rPr>
          <w:rFonts w:ascii="Times New Roman" w:hAnsi="Times New Roman" w:cs="Times New Roman"/>
          <w:sz w:val="28"/>
          <w:szCs w:val="28"/>
          <w:lang w:eastAsia="ru-RU"/>
        </w:rPr>
        <w:t>«скорее удовлетворительно»</w:t>
      </w:r>
      <w:r w:rsidRPr="0013444B">
        <w:rPr>
          <w:rFonts w:ascii="Times New Roman" w:hAnsi="Times New Roman" w:cs="Times New Roman"/>
          <w:sz w:val="28"/>
          <w:szCs w:val="28"/>
          <w:lang w:eastAsia="ru-RU"/>
        </w:rPr>
        <w:t>, так ответили более 7</w:t>
      </w:r>
      <w:r w:rsidR="00F81A62" w:rsidRPr="0013444B">
        <w:rPr>
          <w:rFonts w:ascii="Times New Roman" w:hAnsi="Times New Roman" w:cs="Times New Roman"/>
          <w:sz w:val="28"/>
          <w:szCs w:val="28"/>
          <w:lang w:eastAsia="ru-RU"/>
        </w:rPr>
        <w:t>0</w:t>
      </w:r>
      <w:r w:rsidRPr="0013444B">
        <w:rPr>
          <w:rFonts w:ascii="Times New Roman" w:hAnsi="Times New Roman" w:cs="Times New Roman"/>
          <w:sz w:val="28"/>
          <w:szCs w:val="28"/>
          <w:lang w:eastAsia="ru-RU"/>
        </w:rPr>
        <w:t xml:space="preserve"> % опрошенных</w:t>
      </w:r>
      <w:r w:rsidR="0086595A" w:rsidRPr="0013444B">
        <w:rPr>
          <w:rFonts w:ascii="Times New Roman" w:hAnsi="Times New Roman" w:cs="Times New Roman"/>
          <w:sz w:val="28"/>
          <w:szCs w:val="28"/>
          <w:lang w:eastAsia="ru-RU"/>
        </w:rPr>
        <w:t>.</w:t>
      </w:r>
      <w:r w:rsidRPr="0013444B">
        <w:rPr>
          <w:rFonts w:ascii="Times New Roman" w:hAnsi="Times New Roman" w:cs="Times New Roman"/>
          <w:sz w:val="28"/>
          <w:szCs w:val="28"/>
          <w:lang w:eastAsia="ru-RU"/>
        </w:rPr>
        <w:t xml:space="preserve"> </w:t>
      </w:r>
    </w:p>
    <w:p w:rsidR="00F81A62" w:rsidRPr="0013444B" w:rsidRDefault="00F81A62" w:rsidP="0013444B">
      <w:pPr>
        <w:tabs>
          <w:tab w:val="left" w:pos="709"/>
        </w:tabs>
        <w:spacing w:after="0" w:line="240" w:lineRule="auto"/>
        <w:ind w:firstLine="709"/>
        <w:contextualSpacing/>
        <w:jc w:val="both"/>
        <w:rPr>
          <w:rFonts w:ascii="Times New Roman" w:hAnsi="Times New Roman" w:cs="Times New Roman"/>
          <w:sz w:val="28"/>
          <w:szCs w:val="28"/>
          <w:lang w:eastAsia="ru-RU"/>
        </w:rPr>
      </w:pPr>
    </w:p>
    <w:tbl>
      <w:tblPr>
        <w:tblStyle w:val="a8"/>
        <w:tblW w:w="9639" w:type="dxa"/>
        <w:tblInd w:w="108" w:type="dxa"/>
        <w:tblLayout w:type="fixed"/>
        <w:tblLook w:val="04A0" w:firstRow="1" w:lastRow="0" w:firstColumn="1" w:lastColumn="0" w:noHBand="0" w:noVBand="1"/>
      </w:tblPr>
      <w:tblGrid>
        <w:gridCol w:w="2835"/>
        <w:gridCol w:w="993"/>
        <w:gridCol w:w="1417"/>
        <w:gridCol w:w="1559"/>
        <w:gridCol w:w="1418"/>
        <w:gridCol w:w="1417"/>
      </w:tblGrid>
      <w:tr w:rsidR="00F81A62" w:rsidRPr="0013444B" w:rsidTr="00F81A62">
        <w:tc>
          <w:tcPr>
            <w:tcW w:w="2835" w:type="dxa"/>
            <w:vAlign w:val="center"/>
          </w:tcPr>
          <w:p w:rsidR="00F81A62" w:rsidRPr="0013444B" w:rsidRDefault="00F81A62" w:rsidP="0013444B">
            <w:pPr>
              <w:rPr>
                <w:rFonts w:ascii="Times New Roman" w:hAnsi="Times New Roman" w:cs="Times New Roman"/>
                <w:sz w:val="24"/>
                <w:szCs w:val="24"/>
              </w:rPr>
            </w:pPr>
            <w:r w:rsidRPr="0013444B">
              <w:rPr>
                <w:rFonts w:ascii="Times New Roman" w:hAnsi="Times New Roman" w:cs="Times New Roman"/>
                <w:sz w:val="24"/>
                <w:szCs w:val="24"/>
              </w:rPr>
              <w:t>Наименование субъекта</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Скорее неудовлетворительно</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Неудовлетворительно</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F81A62" w:rsidRPr="0013444B" w:rsidTr="00F81A62">
        <w:tc>
          <w:tcPr>
            <w:tcW w:w="2835"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Водоснабжение, водоотведение</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784</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598</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316</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107</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81</w:t>
            </w:r>
          </w:p>
        </w:tc>
      </w:tr>
      <w:tr w:rsidR="00F81A62" w:rsidRPr="0013444B" w:rsidTr="00F81A62">
        <w:tc>
          <w:tcPr>
            <w:tcW w:w="2835" w:type="dxa"/>
            <w:vAlign w:val="center"/>
          </w:tcPr>
          <w:p w:rsidR="00F81A62" w:rsidRPr="0013444B" w:rsidRDefault="00F81A62" w:rsidP="0013444B">
            <w:pPr>
              <w:rPr>
                <w:rFonts w:ascii="Times New Roman" w:hAnsi="Times New Roman" w:cs="Times New Roman"/>
                <w:sz w:val="24"/>
                <w:szCs w:val="24"/>
              </w:rPr>
            </w:pPr>
            <w:r w:rsidRPr="0013444B">
              <w:rPr>
                <w:rFonts w:ascii="Times New Roman" w:hAnsi="Times New Roman" w:cs="Times New Roman"/>
                <w:sz w:val="24"/>
                <w:szCs w:val="24"/>
              </w:rPr>
              <w:t>Водоочистка</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763</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611</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308</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102</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102</w:t>
            </w:r>
          </w:p>
        </w:tc>
      </w:tr>
      <w:tr w:rsidR="00F81A62" w:rsidRPr="0013444B" w:rsidTr="00F81A62">
        <w:tc>
          <w:tcPr>
            <w:tcW w:w="2835"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Газоснабжение</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730</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555</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387</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134</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80</w:t>
            </w:r>
          </w:p>
        </w:tc>
      </w:tr>
      <w:tr w:rsidR="00F81A62" w:rsidRPr="0013444B" w:rsidTr="00F81A62">
        <w:tc>
          <w:tcPr>
            <w:tcW w:w="2835"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Электроснабжение</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739</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547</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379</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147</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74</w:t>
            </w:r>
          </w:p>
        </w:tc>
      </w:tr>
      <w:tr w:rsidR="00F81A62" w:rsidRPr="0013444B" w:rsidTr="00F81A62">
        <w:tc>
          <w:tcPr>
            <w:tcW w:w="2835" w:type="dxa"/>
            <w:vAlign w:val="center"/>
          </w:tcPr>
          <w:p w:rsidR="00F81A62" w:rsidRPr="0013444B" w:rsidRDefault="00F81A62" w:rsidP="0013444B">
            <w:pPr>
              <w:rPr>
                <w:rFonts w:ascii="Times New Roman" w:hAnsi="Times New Roman" w:cs="Times New Roman"/>
                <w:b/>
                <w:sz w:val="24"/>
                <w:szCs w:val="24"/>
              </w:rPr>
            </w:pPr>
            <w:r w:rsidRPr="0013444B">
              <w:rPr>
                <w:rFonts w:ascii="Times New Roman" w:hAnsi="Times New Roman" w:cs="Times New Roman"/>
                <w:sz w:val="24"/>
                <w:szCs w:val="24"/>
              </w:rPr>
              <w:t>Теплоснабжение</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750</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600</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323</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109</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104</w:t>
            </w:r>
          </w:p>
        </w:tc>
      </w:tr>
      <w:tr w:rsidR="00F81A62" w:rsidRPr="0013444B" w:rsidTr="00F81A62">
        <w:tc>
          <w:tcPr>
            <w:tcW w:w="2835" w:type="dxa"/>
            <w:vAlign w:val="center"/>
          </w:tcPr>
          <w:p w:rsidR="00F81A62" w:rsidRPr="0013444B" w:rsidRDefault="00F81A62" w:rsidP="0013444B">
            <w:pPr>
              <w:rPr>
                <w:rFonts w:ascii="Times New Roman" w:hAnsi="Times New Roman" w:cs="Times New Roman"/>
                <w:b/>
                <w:sz w:val="24"/>
                <w:szCs w:val="24"/>
                <w:lang w:val="en-US"/>
              </w:rPr>
            </w:pPr>
            <w:r w:rsidRPr="0013444B">
              <w:rPr>
                <w:rFonts w:ascii="Times New Roman" w:hAnsi="Times New Roman" w:cs="Times New Roman"/>
                <w:sz w:val="24"/>
                <w:szCs w:val="24"/>
              </w:rPr>
              <w:t>Телефонная связь</w:t>
            </w:r>
          </w:p>
        </w:tc>
        <w:tc>
          <w:tcPr>
            <w:tcW w:w="993"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749</w:t>
            </w:r>
          </w:p>
        </w:tc>
        <w:tc>
          <w:tcPr>
            <w:tcW w:w="1417"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616</w:t>
            </w:r>
          </w:p>
        </w:tc>
        <w:tc>
          <w:tcPr>
            <w:tcW w:w="1559"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324</w:t>
            </w:r>
          </w:p>
        </w:tc>
        <w:tc>
          <w:tcPr>
            <w:tcW w:w="1418" w:type="dxa"/>
            <w:vAlign w:val="center"/>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110</w:t>
            </w:r>
          </w:p>
        </w:tc>
        <w:tc>
          <w:tcPr>
            <w:tcW w:w="1417" w:type="dxa"/>
          </w:tcPr>
          <w:p w:rsidR="00F81A62" w:rsidRPr="0013444B" w:rsidRDefault="00F81A62" w:rsidP="0013444B">
            <w:pPr>
              <w:jc w:val="center"/>
              <w:rPr>
                <w:rFonts w:ascii="Times New Roman" w:hAnsi="Times New Roman" w:cs="Times New Roman"/>
                <w:sz w:val="24"/>
                <w:szCs w:val="24"/>
              </w:rPr>
            </w:pPr>
            <w:r w:rsidRPr="0013444B">
              <w:rPr>
                <w:rFonts w:ascii="Times New Roman" w:hAnsi="Times New Roman" w:cs="Times New Roman"/>
                <w:sz w:val="24"/>
                <w:szCs w:val="24"/>
              </w:rPr>
              <w:t>87</w:t>
            </w:r>
          </w:p>
        </w:tc>
      </w:tr>
    </w:tbl>
    <w:p w:rsidR="00F81A62" w:rsidRPr="0013444B" w:rsidRDefault="00F81A62" w:rsidP="0013444B">
      <w:pPr>
        <w:tabs>
          <w:tab w:val="left" w:pos="709"/>
        </w:tabs>
        <w:spacing w:after="0" w:line="240" w:lineRule="auto"/>
        <w:ind w:firstLine="709"/>
        <w:contextualSpacing/>
        <w:jc w:val="both"/>
        <w:rPr>
          <w:rFonts w:ascii="Times New Roman" w:hAnsi="Times New Roman"/>
          <w:sz w:val="28"/>
          <w:szCs w:val="28"/>
          <w:lang w:eastAsia="ru-RU"/>
        </w:rPr>
      </w:pPr>
    </w:p>
    <w:p w:rsidR="00C21BB1" w:rsidRPr="0013444B" w:rsidRDefault="00C21BB1" w:rsidP="0013444B">
      <w:pPr>
        <w:tabs>
          <w:tab w:val="left" w:pos="709"/>
        </w:tabs>
        <w:spacing w:after="0" w:line="240" w:lineRule="auto"/>
        <w:ind w:firstLine="709"/>
        <w:contextualSpacing/>
        <w:jc w:val="both"/>
        <w:rPr>
          <w:rFonts w:ascii="Times New Roman" w:hAnsi="Times New Roman"/>
          <w:sz w:val="28"/>
          <w:szCs w:val="28"/>
          <w:lang w:eastAsia="ru-RU"/>
        </w:rPr>
      </w:pPr>
      <w:r w:rsidRPr="0013444B">
        <w:rPr>
          <w:rFonts w:ascii="Times New Roman" w:hAnsi="Times New Roman"/>
          <w:sz w:val="28"/>
          <w:szCs w:val="28"/>
          <w:lang w:eastAsia="ru-RU"/>
        </w:rPr>
        <w:t>«</w:t>
      </w:r>
      <w:r w:rsidR="0086595A" w:rsidRPr="0013444B">
        <w:rPr>
          <w:rFonts w:ascii="Times New Roman" w:hAnsi="Times New Roman"/>
          <w:sz w:val="28"/>
          <w:szCs w:val="28"/>
          <w:lang w:eastAsia="ru-RU"/>
        </w:rPr>
        <w:t>Н</w:t>
      </w:r>
      <w:r w:rsidRPr="0013444B">
        <w:rPr>
          <w:rFonts w:ascii="Times New Roman" w:hAnsi="Times New Roman"/>
          <w:sz w:val="28"/>
          <w:szCs w:val="28"/>
          <w:lang w:eastAsia="ru-RU"/>
        </w:rPr>
        <w:t>еудовлетворительно» и «скорее неудовлетворительно» более 2</w:t>
      </w:r>
      <w:r w:rsidR="00F81A62" w:rsidRPr="0013444B">
        <w:rPr>
          <w:rFonts w:ascii="Times New Roman" w:hAnsi="Times New Roman"/>
          <w:sz w:val="28"/>
          <w:szCs w:val="28"/>
          <w:lang w:eastAsia="ru-RU"/>
        </w:rPr>
        <w:t>7</w:t>
      </w:r>
      <w:r w:rsidRPr="0013444B">
        <w:rPr>
          <w:rFonts w:ascii="Times New Roman" w:hAnsi="Times New Roman"/>
          <w:sz w:val="28"/>
          <w:szCs w:val="28"/>
          <w:lang w:eastAsia="ru-RU"/>
        </w:rPr>
        <w:t xml:space="preserve"> % потребителей выделяют по таким видам услуг как  газоснабжение</w:t>
      </w:r>
      <w:r w:rsidR="00D56333" w:rsidRPr="0013444B">
        <w:rPr>
          <w:rFonts w:ascii="Times New Roman" w:hAnsi="Times New Roman"/>
          <w:sz w:val="28"/>
          <w:szCs w:val="28"/>
          <w:lang w:eastAsia="ru-RU"/>
        </w:rPr>
        <w:t xml:space="preserve"> и электроснабжение.</w:t>
      </w:r>
      <w:r w:rsidRPr="0013444B">
        <w:rPr>
          <w:rFonts w:ascii="Times New Roman" w:hAnsi="Times New Roman"/>
          <w:sz w:val="28"/>
          <w:szCs w:val="28"/>
          <w:lang w:eastAsia="ru-RU"/>
        </w:rPr>
        <w:t xml:space="preserve"> Такая динамика свидетельствует о высоких тарифах на оказываемые услуги в данн</w:t>
      </w:r>
      <w:r w:rsidR="0086595A" w:rsidRPr="0013444B">
        <w:rPr>
          <w:rFonts w:ascii="Times New Roman" w:hAnsi="Times New Roman"/>
          <w:sz w:val="28"/>
          <w:szCs w:val="28"/>
          <w:lang w:eastAsia="ru-RU"/>
        </w:rPr>
        <w:t>ой</w:t>
      </w:r>
      <w:r w:rsidRPr="0013444B">
        <w:rPr>
          <w:rFonts w:ascii="Times New Roman" w:hAnsi="Times New Roman"/>
          <w:sz w:val="28"/>
          <w:szCs w:val="28"/>
          <w:lang w:eastAsia="ru-RU"/>
        </w:rPr>
        <w:t xml:space="preserve"> сфер</w:t>
      </w:r>
      <w:r w:rsidR="0086595A" w:rsidRPr="0013444B">
        <w:rPr>
          <w:rFonts w:ascii="Times New Roman" w:hAnsi="Times New Roman"/>
          <w:sz w:val="28"/>
          <w:szCs w:val="28"/>
          <w:lang w:eastAsia="ru-RU"/>
        </w:rPr>
        <w:t>е</w:t>
      </w:r>
      <w:r w:rsidRPr="0013444B">
        <w:rPr>
          <w:rFonts w:ascii="Times New Roman" w:hAnsi="Times New Roman"/>
          <w:sz w:val="28"/>
          <w:szCs w:val="28"/>
          <w:lang w:eastAsia="ru-RU"/>
        </w:rPr>
        <w:t xml:space="preserve">. </w:t>
      </w:r>
    </w:p>
    <w:p w:rsidR="00B610B3" w:rsidRPr="0013444B" w:rsidRDefault="00B610B3" w:rsidP="0013444B">
      <w:pPr>
        <w:tabs>
          <w:tab w:val="left" w:pos="709"/>
        </w:tabs>
        <w:spacing w:after="0" w:line="240" w:lineRule="auto"/>
        <w:ind w:firstLine="709"/>
        <w:contextualSpacing/>
        <w:jc w:val="both"/>
        <w:rPr>
          <w:rFonts w:ascii="Times New Roman" w:hAnsi="Times New Roman"/>
          <w:sz w:val="28"/>
          <w:szCs w:val="28"/>
          <w:lang w:eastAsia="ru-RU"/>
        </w:rPr>
      </w:pPr>
    </w:p>
    <w:p w:rsidR="00C21BB1" w:rsidRPr="0013444B" w:rsidRDefault="00C21BB1" w:rsidP="0013444B">
      <w:pPr>
        <w:pStyle w:val="Default"/>
        <w:tabs>
          <w:tab w:val="left" w:pos="1134"/>
        </w:tabs>
        <w:ind w:firstLine="709"/>
        <w:jc w:val="both"/>
        <w:rPr>
          <w:rFonts w:eastAsia="Times New Roman"/>
          <w:sz w:val="28"/>
          <w:szCs w:val="28"/>
          <w:lang w:eastAsia="ru-RU"/>
        </w:rPr>
      </w:pPr>
      <w:r w:rsidRPr="0013444B">
        <w:rPr>
          <w:rFonts w:eastAsia="Times New Roman"/>
          <w:sz w:val="28"/>
          <w:szCs w:val="28"/>
          <w:lang w:eastAsia="ru-RU"/>
        </w:rPr>
        <w:lastRenderedPageBreak/>
        <w:t>Субъектами предпринимательской деятельности</w:t>
      </w:r>
      <w:r w:rsidR="00593BC8" w:rsidRPr="0013444B">
        <w:rPr>
          <w:rFonts w:eastAsia="Times New Roman"/>
          <w:sz w:val="28"/>
          <w:szCs w:val="28"/>
          <w:lang w:eastAsia="ru-RU"/>
        </w:rPr>
        <w:t xml:space="preserve"> (из </w:t>
      </w:r>
      <w:r w:rsidR="00466A5E" w:rsidRPr="0013444B">
        <w:rPr>
          <w:rFonts w:eastAsia="Times New Roman"/>
          <w:sz w:val="28"/>
          <w:szCs w:val="28"/>
          <w:lang w:eastAsia="ru-RU"/>
        </w:rPr>
        <w:t>360</w:t>
      </w:r>
      <w:r w:rsidR="00593BC8" w:rsidRPr="0013444B">
        <w:rPr>
          <w:rFonts w:eastAsia="Times New Roman"/>
          <w:sz w:val="28"/>
          <w:szCs w:val="28"/>
          <w:lang w:eastAsia="ru-RU"/>
        </w:rPr>
        <w:t xml:space="preserve"> респондентов) в </w:t>
      </w:r>
      <w:r w:rsidRPr="0013444B">
        <w:rPr>
          <w:rFonts w:eastAsia="Times New Roman"/>
          <w:sz w:val="28"/>
          <w:szCs w:val="28"/>
          <w:lang w:eastAsia="ru-RU"/>
        </w:rPr>
        <w:t xml:space="preserve"> </w:t>
      </w:r>
      <w:r w:rsidR="0061018F" w:rsidRPr="0013444B">
        <w:rPr>
          <w:rFonts w:eastAsia="Times New Roman"/>
          <w:sz w:val="28"/>
          <w:szCs w:val="28"/>
          <w:lang w:eastAsia="ru-RU"/>
        </w:rPr>
        <w:t>202</w:t>
      </w:r>
      <w:r w:rsidR="00466A5E" w:rsidRPr="0013444B">
        <w:rPr>
          <w:rFonts w:eastAsia="Times New Roman"/>
          <w:sz w:val="28"/>
          <w:szCs w:val="28"/>
          <w:lang w:eastAsia="ru-RU"/>
        </w:rPr>
        <w:t>1</w:t>
      </w:r>
      <w:r w:rsidR="0061018F" w:rsidRPr="0013444B">
        <w:rPr>
          <w:rFonts w:eastAsia="Times New Roman"/>
          <w:sz w:val="28"/>
          <w:szCs w:val="28"/>
          <w:lang w:eastAsia="ru-RU"/>
        </w:rPr>
        <w:t xml:space="preserve"> году</w:t>
      </w:r>
      <w:r w:rsidRPr="0013444B">
        <w:rPr>
          <w:rFonts w:eastAsia="Times New Roman"/>
          <w:sz w:val="28"/>
          <w:szCs w:val="28"/>
          <w:lang w:eastAsia="ru-RU"/>
        </w:rPr>
        <w:t xml:space="preserve"> отмечается </w:t>
      </w:r>
      <w:r w:rsidR="0061018F" w:rsidRPr="0013444B">
        <w:rPr>
          <w:rFonts w:eastAsia="Times New Roman"/>
          <w:sz w:val="28"/>
          <w:szCs w:val="28"/>
          <w:lang w:eastAsia="ru-RU"/>
        </w:rPr>
        <w:t xml:space="preserve"> на  оценку </w:t>
      </w:r>
      <w:r w:rsidRPr="0013444B">
        <w:rPr>
          <w:rFonts w:eastAsia="Times New Roman"/>
          <w:sz w:val="28"/>
          <w:szCs w:val="28"/>
          <w:lang w:eastAsia="ru-RU"/>
        </w:rPr>
        <w:t>«</w:t>
      </w:r>
      <w:r w:rsidR="0061018F" w:rsidRPr="0013444B">
        <w:rPr>
          <w:rFonts w:eastAsia="Times New Roman"/>
          <w:sz w:val="28"/>
          <w:szCs w:val="28"/>
          <w:lang w:eastAsia="ru-RU"/>
        </w:rPr>
        <w:t>удовлетворительн</w:t>
      </w:r>
      <w:r w:rsidR="00593BC8" w:rsidRPr="0013444B">
        <w:rPr>
          <w:rFonts w:eastAsia="Times New Roman"/>
          <w:sz w:val="28"/>
          <w:szCs w:val="28"/>
          <w:lang w:eastAsia="ru-RU"/>
        </w:rPr>
        <w:t>о</w:t>
      </w:r>
      <w:r w:rsidRPr="0013444B">
        <w:rPr>
          <w:rFonts w:eastAsia="Times New Roman"/>
          <w:sz w:val="28"/>
          <w:szCs w:val="28"/>
          <w:lang w:eastAsia="ru-RU"/>
        </w:rPr>
        <w:t xml:space="preserve">» и «скорее </w:t>
      </w:r>
      <w:r w:rsidR="0061018F" w:rsidRPr="0013444B">
        <w:rPr>
          <w:rFonts w:eastAsia="Times New Roman"/>
          <w:sz w:val="28"/>
          <w:szCs w:val="28"/>
          <w:lang w:eastAsia="ru-RU"/>
        </w:rPr>
        <w:t>удовлетворительн</w:t>
      </w:r>
      <w:r w:rsidR="00593BC8" w:rsidRPr="0013444B">
        <w:rPr>
          <w:rFonts w:eastAsia="Times New Roman"/>
          <w:sz w:val="28"/>
          <w:szCs w:val="28"/>
          <w:lang w:eastAsia="ru-RU"/>
        </w:rPr>
        <w:t>о</w:t>
      </w:r>
      <w:r w:rsidRPr="0013444B">
        <w:rPr>
          <w:rFonts w:eastAsia="Times New Roman"/>
          <w:sz w:val="28"/>
          <w:szCs w:val="28"/>
          <w:lang w:eastAsia="ru-RU"/>
        </w:rPr>
        <w:t xml:space="preserve">» </w:t>
      </w:r>
      <w:r w:rsidR="00593BC8" w:rsidRPr="0013444B">
        <w:rPr>
          <w:rFonts w:eastAsia="Times New Roman"/>
          <w:sz w:val="28"/>
          <w:szCs w:val="28"/>
          <w:lang w:eastAsia="ru-RU"/>
        </w:rPr>
        <w:t xml:space="preserve"> </w:t>
      </w:r>
      <w:r w:rsidRPr="0013444B">
        <w:rPr>
          <w:rFonts w:eastAsia="Times New Roman"/>
          <w:b/>
          <w:sz w:val="28"/>
          <w:szCs w:val="28"/>
          <w:lang w:eastAsia="ru-RU"/>
        </w:rPr>
        <w:t>стоимость подключения к услугам</w:t>
      </w:r>
      <w:r w:rsidRPr="0013444B">
        <w:rPr>
          <w:rFonts w:eastAsia="Times New Roman"/>
          <w:sz w:val="28"/>
          <w:szCs w:val="28"/>
          <w:lang w:eastAsia="ru-RU"/>
        </w:rPr>
        <w:t>:</w:t>
      </w:r>
    </w:p>
    <w:p w:rsidR="00593BC8" w:rsidRPr="0013444B" w:rsidRDefault="00593BC8" w:rsidP="0013444B">
      <w:pPr>
        <w:pStyle w:val="Default"/>
        <w:tabs>
          <w:tab w:val="left" w:pos="1134"/>
        </w:tabs>
        <w:ind w:firstLine="709"/>
        <w:jc w:val="both"/>
        <w:rPr>
          <w:rFonts w:eastAsia="Times New Roman"/>
          <w:sz w:val="28"/>
          <w:szCs w:val="28"/>
          <w:lang w:eastAsia="ru-RU"/>
        </w:rPr>
      </w:pPr>
    </w:p>
    <w:tbl>
      <w:tblPr>
        <w:tblStyle w:val="a8"/>
        <w:tblW w:w="9889" w:type="dxa"/>
        <w:tblLook w:val="04A0" w:firstRow="1" w:lastRow="0" w:firstColumn="1" w:lastColumn="0" w:noHBand="0" w:noVBand="1"/>
      </w:tblPr>
      <w:tblGrid>
        <w:gridCol w:w="3794"/>
        <w:gridCol w:w="1276"/>
        <w:gridCol w:w="1275"/>
        <w:gridCol w:w="1276"/>
        <w:gridCol w:w="1134"/>
        <w:gridCol w:w="1134"/>
      </w:tblGrid>
      <w:tr w:rsidR="0061018F" w:rsidRPr="0013444B" w:rsidTr="009076A6">
        <w:tc>
          <w:tcPr>
            <w:tcW w:w="3794" w:type="dxa"/>
          </w:tcPr>
          <w:p w:rsidR="0061018F" w:rsidRPr="0013444B" w:rsidRDefault="0061018F" w:rsidP="0013444B">
            <w:pPr>
              <w:pStyle w:val="a7"/>
              <w:tabs>
                <w:tab w:val="left" w:pos="284"/>
                <w:tab w:val="left" w:pos="426"/>
              </w:tabs>
              <w:spacing w:line="276" w:lineRule="auto"/>
              <w:ind w:left="0"/>
              <w:contextualSpacing w:val="0"/>
              <w:jc w:val="center"/>
              <w:rPr>
                <w:rFonts w:ascii="Times New Roman" w:hAnsi="Times New Roman" w:cs="Times New Roman"/>
                <w:b/>
              </w:rPr>
            </w:pPr>
          </w:p>
        </w:tc>
        <w:tc>
          <w:tcPr>
            <w:tcW w:w="6095" w:type="dxa"/>
            <w:gridSpan w:val="5"/>
          </w:tcPr>
          <w:p w:rsidR="0061018F" w:rsidRPr="0013444B" w:rsidRDefault="00593BC8" w:rsidP="0013444B">
            <w:pPr>
              <w:pStyle w:val="a7"/>
              <w:tabs>
                <w:tab w:val="left" w:pos="284"/>
                <w:tab w:val="left" w:pos="426"/>
              </w:tabs>
              <w:spacing w:line="276" w:lineRule="auto"/>
              <w:ind w:left="0"/>
              <w:contextualSpacing w:val="0"/>
              <w:jc w:val="center"/>
              <w:rPr>
                <w:rFonts w:ascii="Times New Roman" w:hAnsi="Times New Roman" w:cs="Times New Roman"/>
                <w:b/>
              </w:rPr>
            </w:pPr>
            <w:r w:rsidRPr="0013444B">
              <w:rPr>
                <w:rFonts w:ascii="Times New Roman" w:hAnsi="Times New Roman" w:cs="Times New Roman"/>
              </w:rPr>
              <w:t>Стоимость  подключения</w:t>
            </w:r>
          </w:p>
        </w:tc>
      </w:tr>
      <w:tr w:rsidR="0061018F" w:rsidRPr="0013444B" w:rsidTr="009076A6">
        <w:trPr>
          <w:cantSplit/>
          <w:trHeight w:val="2389"/>
        </w:trPr>
        <w:tc>
          <w:tcPr>
            <w:tcW w:w="3794" w:type="dxa"/>
          </w:tcPr>
          <w:p w:rsidR="0061018F" w:rsidRPr="0013444B" w:rsidRDefault="0061018F" w:rsidP="0013444B">
            <w:pPr>
              <w:pStyle w:val="a7"/>
              <w:tabs>
                <w:tab w:val="left" w:pos="284"/>
                <w:tab w:val="left" w:pos="426"/>
              </w:tabs>
              <w:spacing w:line="276" w:lineRule="auto"/>
              <w:ind w:left="0"/>
              <w:contextualSpacing w:val="0"/>
              <w:rPr>
                <w:rFonts w:ascii="Times New Roman" w:hAnsi="Times New Roman" w:cs="Times New Roman"/>
              </w:rPr>
            </w:pPr>
          </w:p>
        </w:tc>
        <w:tc>
          <w:tcPr>
            <w:tcW w:w="1276" w:type="dxa"/>
            <w:textDirection w:val="btLr"/>
          </w:tcPr>
          <w:p w:rsidR="0061018F" w:rsidRPr="0013444B" w:rsidRDefault="0061018F" w:rsidP="0013444B">
            <w:pPr>
              <w:pStyle w:val="a7"/>
              <w:tabs>
                <w:tab w:val="left" w:pos="284"/>
                <w:tab w:val="left" w:pos="426"/>
              </w:tabs>
              <w:spacing w:line="276" w:lineRule="auto"/>
              <w:ind w:left="113" w:right="113"/>
              <w:contextualSpacing w:val="0"/>
              <w:jc w:val="center"/>
              <w:rPr>
                <w:rFonts w:ascii="Times New Roman" w:hAnsi="Times New Roman" w:cs="Times New Roman"/>
              </w:rPr>
            </w:pPr>
            <w:r w:rsidRPr="0013444B">
              <w:rPr>
                <w:rFonts w:ascii="Times New Roman" w:hAnsi="Times New Roman" w:cs="Times New Roman"/>
              </w:rPr>
              <w:t>Удовлетворительно</w:t>
            </w:r>
          </w:p>
        </w:tc>
        <w:tc>
          <w:tcPr>
            <w:tcW w:w="1275" w:type="dxa"/>
            <w:textDirection w:val="btLr"/>
          </w:tcPr>
          <w:p w:rsidR="0061018F" w:rsidRPr="0013444B" w:rsidRDefault="0061018F" w:rsidP="0013444B">
            <w:pPr>
              <w:pStyle w:val="a7"/>
              <w:tabs>
                <w:tab w:val="left" w:pos="284"/>
                <w:tab w:val="left" w:pos="426"/>
              </w:tabs>
              <w:spacing w:line="276" w:lineRule="auto"/>
              <w:ind w:left="113" w:right="113"/>
              <w:contextualSpacing w:val="0"/>
              <w:jc w:val="center"/>
              <w:rPr>
                <w:rFonts w:ascii="Times New Roman" w:hAnsi="Times New Roman" w:cs="Times New Roman"/>
              </w:rPr>
            </w:pPr>
            <w:r w:rsidRPr="0013444B">
              <w:rPr>
                <w:rFonts w:ascii="Times New Roman" w:hAnsi="Times New Roman" w:cs="Times New Roman"/>
              </w:rPr>
              <w:t>Скорее удовлетворительно</w:t>
            </w:r>
          </w:p>
        </w:tc>
        <w:tc>
          <w:tcPr>
            <w:tcW w:w="1276" w:type="dxa"/>
            <w:textDirection w:val="btLr"/>
          </w:tcPr>
          <w:p w:rsidR="0061018F" w:rsidRPr="0013444B" w:rsidRDefault="0061018F" w:rsidP="0013444B">
            <w:pPr>
              <w:pStyle w:val="a7"/>
              <w:tabs>
                <w:tab w:val="left" w:pos="284"/>
                <w:tab w:val="left" w:pos="426"/>
              </w:tabs>
              <w:spacing w:line="276" w:lineRule="auto"/>
              <w:ind w:left="113" w:right="113"/>
              <w:contextualSpacing w:val="0"/>
              <w:jc w:val="center"/>
              <w:rPr>
                <w:rFonts w:ascii="Times New Roman" w:hAnsi="Times New Roman" w:cs="Times New Roman"/>
              </w:rPr>
            </w:pPr>
            <w:r w:rsidRPr="0013444B">
              <w:rPr>
                <w:rFonts w:ascii="Times New Roman" w:hAnsi="Times New Roman" w:cs="Times New Roman"/>
              </w:rPr>
              <w:t>Скорее удовлетворительно</w:t>
            </w:r>
          </w:p>
        </w:tc>
        <w:tc>
          <w:tcPr>
            <w:tcW w:w="1134" w:type="dxa"/>
            <w:textDirection w:val="btLr"/>
          </w:tcPr>
          <w:p w:rsidR="00466A5E" w:rsidRPr="0013444B" w:rsidRDefault="00466A5E" w:rsidP="0013444B">
            <w:pPr>
              <w:pStyle w:val="a7"/>
              <w:tabs>
                <w:tab w:val="left" w:pos="284"/>
                <w:tab w:val="left" w:pos="426"/>
              </w:tabs>
              <w:spacing w:line="276" w:lineRule="auto"/>
              <w:ind w:left="113" w:right="113"/>
              <w:contextualSpacing w:val="0"/>
              <w:jc w:val="center"/>
              <w:rPr>
                <w:rFonts w:ascii="Times New Roman" w:hAnsi="Times New Roman" w:cs="Times New Roman"/>
              </w:rPr>
            </w:pPr>
            <w:r w:rsidRPr="0013444B">
              <w:rPr>
                <w:rFonts w:ascii="Times New Roman" w:hAnsi="Times New Roman" w:cs="Times New Roman"/>
              </w:rPr>
              <w:t xml:space="preserve"> </w:t>
            </w:r>
          </w:p>
          <w:p w:rsidR="0061018F" w:rsidRPr="0013444B" w:rsidRDefault="0061018F" w:rsidP="0013444B">
            <w:pPr>
              <w:pStyle w:val="a7"/>
              <w:tabs>
                <w:tab w:val="left" w:pos="284"/>
                <w:tab w:val="left" w:pos="426"/>
              </w:tabs>
              <w:spacing w:line="276" w:lineRule="auto"/>
              <w:ind w:left="113" w:right="113"/>
              <w:contextualSpacing w:val="0"/>
              <w:jc w:val="center"/>
              <w:rPr>
                <w:rFonts w:ascii="Times New Roman" w:hAnsi="Times New Roman" w:cs="Times New Roman"/>
              </w:rPr>
            </w:pPr>
            <w:r w:rsidRPr="0013444B">
              <w:rPr>
                <w:rFonts w:ascii="Times New Roman" w:hAnsi="Times New Roman" w:cs="Times New Roman"/>
              </w:rPr>
              <w:t>Не удовлетворительно</w:t>
            </w:r>
          </w:p>
        </w:tc>
        <w:tc>
          <w:tcPr>
            <w:tcW w:w="1134" w:type="dxa"/>
            <w:textDirection w:val="btLr"/>
          </w:tcPr>
          <w:p w:rsidR="00466A5E" w:rsidRPr="0013444B" w:rsidRDefault="00466A5E" w:rsidP="0013444B">
            <w:pPr>
              <w:pStyle w:val="a7"/>
              <w:tabs>
                <w:tab w:val="left" w:pos="284"/>
                <w:tab w:val="left" w:pos="426"/>
              </w:tabs>
              <w:spacing w:line="276" w:lineRule="auto"/>
              <w:ind w:left="113" w:right="113"/>
              <w:contextualSpacing w:val="0"/>
              <w:jc w:val="center"/>
              <w:rPr>
                <w:rFonts w:ascii="Times New Roman" w:hAnsi="Times New Roman" w:cs="Times New Roman"/>
              </w:rPr>
            </w:pPr>
          </w:p>
          <w:p w:rsidR="0061018F" w:rsidRPr="0013444B" w:rsidRDefault="0061018F" w:rsidP="0013444B">
            <w:pPr>
              <w:pStyle w:val="a7"/>
              <w:tabs>
                <w:tab w:val="left" w:pos="284"/>
                <w:tab w:val="left" w:pos="426"/>
              </w:tabs>
              <w:spacing w:line="276" w:lineRule="auto"/>
              <w:ind w:left="113" w:right="113"/>
              <w:contextualSpacing w:val="0"/>
              <w:jc w:val="center"/>
              <w:rPr>
                <w:rFonts w:ascii="Times New Roman" w:hAnsi="Times New Roman" w:cs="Times New Roman"/>
              </w:rPr>
            </w:pPr>
            <w:r w:rsidRPr="0013444B">
              <w:rPr>
                <w:rFonts w:ascii="Times New Roman" w:hAnsi="Times New Roman" w:cs="Times New Roman"/>
              </w:rPr>
              <w:t>Затрудняюсь ответить</w:t>
            </w:r>
          </w:p>
        </w:tc>
      </w:tr>
      <w:tr w:rsidR="00466A5E" w:rsidRPr="0013444B" w:rsidTr="009076A6">
        <w:tc>
          <w:tcPr>
            <w:tcW w:w="3794"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Водоснабжение, водоотведение</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247</w:t>
            </w:r>
          </w:p>
        </w:tc>
        <w:tc>
          <w:tcPr>
            <w:tcW w:w="1275"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77</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15</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4</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17</w:t>
            </w:r>
          </w:p>
        </w:tc>
      </w:tr>
      <w:tr w:rsidR="00466A5E" w:rsidRPr="0013444B" w:rsidTr="009076A6">
        <w:tc>
          <w:tcPr>
            <w:tcW w:w="3794"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Водоочистка</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246</w:t>
            </w:r>
          </w:p>
        </w:tc>
        <w:tc>
          <w:tcPr>
            <w:tcW w:w="1275"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76</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17</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5</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16</w:t>
            </w:r>
          </w:p>
        </w:tc>
      </w:tr>
      <w:tr w:rsidR="00466A5E" w:rsidRPr="0013444B" w:rsidTr="009076A6">
        <w:tc>
          <w:tcPr>
            <w:tcW w:w="3794"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Газоснабжение</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228</w:t>
            </w:r>
          </w:p>
        </w:tc>
        <w:tc>
          <w:tcPr>
            <w:tcW w:w="1275"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70</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16</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28</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18</w:t>
            </w:r>
          </w:p>
        </w:tc>
      </w:tr>
      <w:tr w:rsidR="00466A5E" w:rsidRPr="0013444B" w:rsidTr="009076A6">
        <w:tc>
          <w:tcPr>
            <w:tcW w:w="3794"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Электроснабжение</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236</w:t>
            </w:r>
          </w:p>
        </w:tc>
        <w:tc>
          <w:tcPr>
            <w:tcW w:w="1275"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73</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19</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15</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17</w:t>
            </w:r>
          </w:p>
        </w:tc>
      </w:tr>
      <w:tr w:rsidR="00466A5E" w:rsidRPr="0013444B" w:rsidTr="009076A6">
        <w:tc>
          <w:tcPr>
            <w:tcW w:w="3794"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Теплоснабжение</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245</w:t>
            </w:r>
          </w:p>
        </w:tc>
        <w:tc>
          <w:tcPr>
            <w:tcW w:w="1275"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74</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18</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5</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18</w:t>
            </w:r>
          </w:p>
        </w:tc>
      </w:tr>
      <w:tr w:rsidR="00466A5E" w:rsidRPr="0013444B" w:rsidTr="009076A6">
        <w:tc>
          <w:tcPr>
            <w:tcW w:w="3794"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Телефонная связь</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226</w:t>
            </w:r>
          </w:p>
        </w:tc>
        <w:tc>
          <w:tcPr>
            <w:tcW w:w="1275"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77</w:t>
            </w:r>
          </w:p>
        </w:tc>
        <w:tc>
          <w:tcPr>
            <w:tcW w:w="1276" w:type="dxa"/>
          </w:tcPr>
          <w:p w:rsidR="00466A5E" w:rsidRPr="0013444B" w:rsidRDefault="00466A5E" w:rsidP="0013444B">
            <w:pPr>
              <w:rPr>
                <w:rFonts w:ascii="Times New Roman" w:hAnsi="Times New Roman" w:cs="Times New Roman"/>
              </w:rPr>
            </w:pPr>
            <w:r w:rsidRPr="0013444B">
              <w:rPr>
                <w:rFonts w:ascii="Times New Roman" w:hAnsi="Times New Roman" w:cs="Times New Roman"/>
              </w:rPr>
              <w:t>16</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24</w:t>
            </w:r>
          </w:p>
        </w:tc>
        <w:tc>
          <w:tcPr>
            <w:tcW w:w="1134" w:type="dxa"/>
          </w:tcPr>
          <w:p w:rsidR="00466A5E" w:rsidRPr="0013444B" w:rsidRDefault="00466A5E" w:rsidP="0013444B">
            <w:pPr>
              <w:jc w:val="center"/>
              <w:rPr>
                <w:rFonts w:ascii="Times New Roman" w:hAnsi="Times New Roman" w:cs="Times New Roman"/>
              </w:rPr>
            </w:pPr>
            <w:r w:rsidRPr="0013444B">
              <w:rPr>
                <w:rFonts w:ascii="Times New Roman" w:hAnsi="Times New Roman" w:cs="Times New Roman"/>
              </w:rPr>
              <w:t>16</w:t>
            </w:r>
          </w:p>
        </w:tc>
      </w:tr>
    </w:tbl>
    <w:p w:rsidR="0061018F" w:rsidRPr="0013444B" w:rsidRDefault="0061018F" w:rsidP="0013444B">
      <w:pPr>
        <w:pStyle w:val="Default"/>
        <w:tabs>
          <w:tab w:val="left" w:pos="1134"/>
        </w:tabs>
        <w:ind w:firstLine="709"/>
        <w:jc w:val="both"/>
        <w:rPr>
          <w:rFonts w:eastAsia="Times New Roman"/>
          <w:sz w:val="28"/>
          <w:szCs w:val="28"/>
          <w:lang w:eastAsia="ru-RU"/>
        </w:rPr>
      </w:pPr>
    </w:p>
    <w:p w:rsidR="00593BC8" w:rsidRPr="0013444B" w:rsidRDefault="00C21BB1" w:rsidP="0013444B">
      <w:pPr>
        <w:pStyle w:val="Default"/>
        <w:tabs>
          <w:tab w:val="left" w:pos="1134"/>
        </w:tabs>
        <w:ind w:firstLine="709"/>
        <w:jc w:val="both"/>
        <w:rPr>
          <w:rFonts w:eastAsia="Times New Roman"/>
          <w:sz w:val="28"/>
          <w:szCs w:val="28"/>
          <w:lang w:eastAsia="ru-RU"/>
        </w:rPr>
      </w:pPr>
      <w:r w:rsidRPr="0013444B">
        <w:rPr>
          <w:rFonts w:eastAsia="Times New Roman"/>
          <w:sz w:val="28"/>
          <w:szCs w:val="28"/>
          <w:lang w:eastAsia="ru-RU"/>
        </w:rPr>
        <w:t xml:space="preserve">- газоснабжающих организаций </w:t>
      </w:r>
      <w:r w:rsidR="00593BC8" w:rsidRPr="0013444B">
        <w:rPr>
          <w:rFonts w:eastAsia="Times New Roman"/>
          <w:sz w:val="28"/>
          <w:szCs w:val="28"/>
          <w:lang w:eastAsia="ru-RU"/>
        </w:rPr>
        <w:t xml:space="preserve"> </w:t>
      </w:r>
      <w:r w:rsidR="00466A5E" w:rsidRPr="0013444B">
        <w:rPr>
          <w:rFonts w:eastAsia="Times New Roman"/>
          <w:sz w:val="28"/>
          <w:szCs w:val="28"/>
          <w:lang w:eastAsia="ru-RU"/>
        </w:rPr>
        <w:t>82,8</w:t>
      </w:r>
      <w:r w:rsidR="00593BC8" w:rsidRPr="0013444B">
        <w:rPr>
          <w:rFonts w:eastAsia="Times New Roman"/>
          <w:sz w:val="28"/>
          <w:szCs w:val="28"/>
          <w:lang w:eastAsia="ru-RU"/>
        </w:rPr>
        <w:t>% респондентов;</w:t>
      </w:r>
    </w:p>
    <w:p w:rsidR="00593BC8" w:rsidRPr="0013444B" w:rsidRDefault="00593BC8" w:rsidP="0013444B">
      <w:pPr>
        <w:pStyle w:val="Default"/>
        <w:tabs>
          <w:tab w:val="left" w:pos="1134"/>
        </w:tabs>
        <w:ind w:firstLine="709"/>
        <w:jc w:val="both"/>
        <w:rPr>
          <w:rFonts w:eastAsia="Times New Roman"/>
          <w:sz w:val="28"/>
          <w:szCs w:val="28"/>
          <w:lang w:eastAsia="ru-RU"/>
        </w:rPr>
      </w:pPr>
      <w:r w:rsidRPr="0013444B">
        <w:rPr>
          <w:rFonts w:eastAsia="Times New Roman"/>
          <w:sz w:val="28"/>
          <w:szCs w:val="28"/>
          <w:lang w:eastAsia="ru-RU"/>
        </w:rPr>
        <w:t xml:space="preserve"> </w:t>
      </w:r>
      <w:r w:rsidR="00C21BB1" w:rsidRPr="0013444B">
        <w:rPr>
          <w:rFonts w:eastAsia="Times New Roman"/>
          <w:sz w:val="28"/>
          <w:szCs w:val="28"/>
          <w:lang w:eastAsia="ru-RU"/>
        </w:rPr>
        <w:t xml:space="preserve">- электроснабжающих организаций </w:t>
      </w:r>
      <w:r w:rsidRPr="0013444B">
        <w:rPr>
          <w:rFonts w:eastAsia="Times New Roman"/>
          <w:sz w:val="28"/>
          <w:szCs w:val="28"/>
          <w:lang w:eastAsia="ru-RU"/>
        </w:rPr>
        <w:t xml:space="preserve"> - </w:t>
      </w:r>
      <w:r w:rsidR="00466A5E" w:rsidRPr="0013444B">
        <w:rPr>
          <w:rFonts w:eastAsia="Times New Roman"/>
          <w:sz w:val="28"/>
          <w:szCs w:val="28"/>
          <w:lang w:eastAsia="ru-RU"/>
        </w:rPr>
        <w:t>85,8 %</w:t>
      </w:r>
      <w:r w:rsidRPr="0013444B">
        <w:rPr>
          <w:rFonts w:eastAsia="Times New Roman"/>
          <w:sz w:val="28"/>
          <w:szCs w:val="28"/>
          <w:lang w:eastAsia="ru-RU"/>
        </w:rPr>
        <w:t xml:space="preserve"> </w:t>
      </w:r>
      <w:r w:rsidR="00C21BB1" w:rsidRPr="0013444B">
        <w:rPr>
          <w:rFonts w:eastAsia="Times New Roman"/>
          <w:sz w:val="28"/>
          <w:szCs w:val="28"/>
          <w:lang w:eastAsia="ru-RU"/>
        </w:rPr>
        <w:t>опрошенных субъектов</w:t>
      </w:r>
      <w:r w:rsidR="00B76AE1" w:rsidRPr="0013444B">
        <w:rPr>
          <w:rFonts w:eastAsia="Times New Roman"/>
          <w:sz w:val="28"/>
          <w:szCs w:val="28"/>
          <w:lang w:eastAsia="ru-RU"/>
        </w:rPr>
        <w:t xml:space="preserve">, </w:t>
      </w:r>
    </w:p>
    <w:p w:rsidR="00C21BB1" w:rsidRPr="0013444B" w:rsidRDefault="00C21BB1" w:rsidP="0013444B">
      <w:pPr>
        <w:pStyle w:val="Default"/>
        <w:tabs>
          <w:tab w:val="left" w:pos="1134"/>
        </w:tabs>
        <w:ind w:firstLine="709"/>
        <w:jc w:val="both"/>
        <w:rPr>
          <w:rFonts w:eastAsia="Times New Roman"/>
          <w:sz w:val="28"/>
          <w:szCs w:val="28"/>
          <w:lang w:eastAsia="ru-RU"/>
        </w:rPr>
      </w:pPr>
      <w:r w:rsidRPr="0013444B">
        <w:rPr>
          <w:rFonts w:eastAsia="Times New Roman"/>
          <w:sz w:val="28"/>
          <w:szCs w:val="28"/>
          <w:lang w:eastAsia="ru-RU"/>
        </w:rPr>
        <w:t xml:space="preserve">- стоимость услуг подключения телефонной связи </w:t>
      </w:r>
      <w:r w:rsidR="00593BC8" w:rsidRPr="0013444B">
        <w:rPr>
          <w:rFonts w:eastAsia="Times New Roman"/>
          <w:sz w:val="28"/>
          <w:szCs w:val="28"/>
          <w:lang w:eastAsia="ru-RU"/>
        </w:rPr>
        <w:t xml:space="preserve"> -</w:t>
      </w:r>
      <w:r w:rsidR="00466A5E" w:rsidRPr="0013444B">
        <w:rPr>
          <w:rFonts w:eastAsia="Times New Roman"/>
          <w:sz w:val="28"/>
          <w:szCs w:val="28"/>
          <w:lang w:eastAsia="ru-RU"/>
        </w:rPr>
        <w:t>84,2</w:t>
      </w:r>
      <w:r w:rsidR="00593BC8" w:rsidRPr="0013444B">
        <w:rPr>
          <w:rFonts w:eastAsia="Times New Roman"/>
          <w:sz w:val="28"/>
          <w:szCs w:val="28"/>
          <w:lang w:eastAsia="ru-RU"/>
        </w:rPr>
        <w:t>% ответов.</w:t>
      </w:r>
    </w:p>
    <w:p w:rsidR="00AF4B3B" w:rsidRPr="0013444B" w:rsidRDefault="00AF4B3B" w:rsidP="0013444B">
      <w:pPr>
        <w:pStyle w:val="Default"/>
        <w:tabs>
          <w:tab w:val="left" w:pos="1134"/>
        </w:tabs>
        <w:ind w:firstLine="709"/>
        <w:jc w:val="both"/>
        <w:rPr>
          <w:rFonts w:eastAsia="Times New Roman"/>
          <w:sz w:val="28"/>
          <w:szCs w:val="28"/>
          <w:lang w:eastAsia="ru-RU"/>
        </w:rPr>
      </w:pPr>
    </w:p>
    <w:p w:rsidR="0061018F" w:rsidRPr="0013444B" w:rsidRDefault="00DD7E22" w:rsidP="0013444B">
      <w:pPr>
        <w:tabs>
          <w:tab w:val="left" w:pos="284"/>
          <w:tab w:val="left" w:pos="460"/>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593BC8" w:rsidRPr="0013444B">
        <w:rPr>
          <w:rFonts w:ascii="Times New Roman" w:hAnsi="Times New Roman" w:cs="Times New Roman"/>
          <w:sz w:val="28"/>
          <w:szCs w:val="28"/>
        </w:rPr>
        <w:t>Проведен также анализ о</w:t>
      </w:r>
      <w:r w:rsidR="0061018F" w:rsidRPr="0013444B">
        <w:rPr>
          <w:rFonts w:ascii="Times New Roman" w:hAnsi="Times New Roman" w:cs="Times New Roman"/>
          <w:sz w:val="28"/>
          <w:szCs w:val="28"/>
        </w:rPr>
        <w:t>цен</w:t>
      </w:r>
      <w:r w:rsidR="00593BC8" w:rsidRPr="0013444B">
        <w:rPr>
          <w:rFonts w:ascii="Times New Roman" w:hAnsi="Times New Roman" w:cs="Times New Roman"/>
          <w:sz w:val="28"/>
          <w:szCs w:val="28"/>
        </w:rPr>
        <w:t>ки</w:t>
      </w:r>
      <w:r w:rsidR="0061018F" w:rsidRPr="0013444B">
        <w:rPr>
          <w:rFonts w:ascii="Times New Roman" w:hAnsi="Times New Roman" w:cs="Times New Roman"/>
          <w:sz w:val="28"/>
          <w:szCs w:val="28"/>
        </w:rPr>
        <w:t xml:space="preserve"> характеристик услуг субъектов естественных монополий в Краснодарском крае по критери</w:t>
      </w:r>
      <w:r w:rsidRPr="0013444B">
        <w:rPr>
          <w:rFonts w:ascii="Times New Roman" w:hAnsi="Times New Roman" w:cs="Times New Roman"/>
          <w:sz w:val="28"/>
          <w:szCs w:val="28"/>
        </w:rPr>
        <w:t>ю «с</w:t>
      </w:r>
      <w:r w:rsidR="00593BC8" w:rsidRPr="0013444B">
        <w:rPr>
          <w:rFonts w:ascii="Times New Roman" w:hAnsi="Times New Roman" w:cs="Times New Roman"/>
          <w:sz w:val="28"/>
          <w:szCs w:val="28"/>
        </w:rPr>
        <w:t>роки получения доступа</w:t>
      </w:r>
      <w:r w:rsidRPr="0013444B">
        <w:rPr>
          <w:rFonts w:ascii="Times New Roman" w:hAnsi="Times New Roman" w:cs="Times New Roman"/>
          <w:sz w:val="28"/>
          <w:szCs w:val="28"/>
        </w:rPr>
        <w:t>».</w:t>
      </w:r>
    </w:p>
    <w:p w:rsidR="0061018F" w:rsidRPr="0013444B" w:rsidRDefault="00DD7E22" w:rsidP="0013444B">
      <w:pPr>
        <w:pStyle w:val="a7"/>
        <w:tabs>
          <w:tab w:val="left" w:pos="284"/>
          <w:tab w:val="left" w:pos="460"/>
        </w:tabs>
        <w:spacing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ab/>
        <w:t>Как  видно из  результатов, предприниматели в  202</w:t>
      </w:r>
      <w:r w:rsidR="00466A5E" w:rsidRPr="0013444B">
        <w:rPr>
          <w:rFonts w:ascii="Times New Roman" w:hAnsi="Times New Roman" w:cs="Times New Roman"/>
          <w:sz w:val="28"/>
          <w:szCs w:val="28"/>
        </w:rPr>
        <w:t>1</w:t>
      </w:r>
      <w:r w:rsidRPr="0013444B">
        <w:rPr>
          <w:rFonts w:ascii="Times New Roman" w:hAnsi="Times New Roman" w:cs="Times New Roman"/>
          <w:sz w:val="28"/>
          <w:szCs w:val="28"/>
        </w:rPr>
        <w:t xml:space="preserve"> году  на  оценку «удовлетворительно» и «скорее удовлетворительно»  так   оценили «</w:t>
      </w:r>
      <w:r w:rsidRPr="0013444B">
        <w:rPr>
          <w:rFonts w:ascii="Times New Roman" w:hAnsi="Times New Roman" w:cs="Times New Roman"/>
          <w:b/>
          <w:sz w:val="28"/>
          <w:szCs w:val="28"/>
        </w:rPr>
        <w:t>сроки получения доступа»</w:t>
      </w:r>
      <w:r w:rsidRPr="0013444B">
        <w:rPr>
          <w:rFonts w:ascii="Times New Roman" w:hAnsi="Times New Roman" w:cs="Times New Roman"/>
          <w:sz w:val="28"/>
          <w:szCs w:val="28"/>
        </w:rPr>
        <w:t xml:space="preserve"> к услугам:</w:t>
      </w:r>
    </w:p>
    <w:p w:rsidR="008166E7" w:rsidRPr="0013444B" w:rsidRDefault="008166E7" w:rsidP="0013444B">
      <w:pPr>
        <w:pStyle w:val="a7"/>
        <w:tabs>
          <w:tab w:val="left" w:pos="284"/>
          <w:tab w:val="left" w:pos="460"/>
        </w:tabs>
        <w:spacing w:line="276" w:lineRule="auto"/>
        <w:jc w:val="both"/>
        <w:rPr>
          <w:rFonts w:ascii="Times New Roman" w:hAnsi="Times New Roman" w:cs="Times New Roman"/>
          <w:sz w:val="28"/>
          <w:szCs w:val="28"/>
        </w:rPr>
      </w:pPr>
    </w:p>
    <w:tbl>
      <w:tblPr>
        <w:tblStyle w:val="a8"/>
        <w:tblW w:w="9776" w:type="dxa"/>
        <w:tblLayout w:type="fixed"/>
        <w:tblLook w:val="04A0" w:firstRow="1" w:lastRow="0" w:firstColumn="1" w:lastColumn="0" w:noHBand="0" w:noVBand="1"/>
      </w:tblPr>
      <w:tblGrid>
        <w:gridCol w:w="3539"/>
        <w:gridCol w:w="1134"/>
        <w:gridCol w:w="1276"/>
        <w:gridCol w:w="1417"/>
        <w:gridCol w:w="1276"/>
        <w:gridCol w:w="1134"/>
      </w:tblGrid>
      <w:tr w:rsidR="006318D6" w:rsidRPr="0013444B" w:rsidTr="0019313C">
        <w:tc>
          <w:tcPr>
            <w:tcW w:w="3539"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6237" w:type="dxa"/>
            <w:gridSpan w:val="5"/>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Сроки получения доступа</w:t>
            </w:r>
          </w:p>
        </w:tc>
      </w:tr>
      <w:tr w:rsidR="008166E7" w:rsidRPr="0013444B" w:rsidTr="0019313C">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Скорее не удовлетво-рительно</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Не удовлетворительно</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8166E7" w:rsidRPr="0013444B" w:rsidTr="0019313C">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Водоснабжение, водоотведение</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239</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84</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15</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w:t>
            </w:r>
          </w:p>
        </w:tc>
      </w:tr>
      <w:tr w:rsidR="008166E7" w:rsidRPr="0013444B" w:rsidTr="0019313C">
        <w:trPr>
          <w:trHeight w:val="70"/>
        </w:trPr>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Водоочистка</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236</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86</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16</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w:t>
            </w:r>
          </w:p>
        </w:tc>
      </w:tr>
      <w:tr w:rsidR="008166E7" w:rsidRPr="0013444B" w:rsidTr="0019313C">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Газоснабжение</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r w:rsidRPr="0013444B">
              <w:rPr>
                <w:rFonts w:ascii="Times New Roman" w:hAnsi="Times New Roman" w:cs="Times New Roman"/>
              </w:rPr>
              <w:t>1</w:t>
            </w:r>
            <w:r w:rsidRPr="0013444B">
              <w:rPr>
                <w:rFonts w:ascii="Times New Roman" w:hAnsi="Times New Roman" w:cs="Times New Roman"/>
                <w:sz w:val="24"/>
                <w:szCs w:val="24"/>
              </w:rPr>
              <w:t>0</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82</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rPr>
              <w:t>2</w:t>
            </w:r>
            <w:r w:rsidRPr="0013444B">
              <w:rPr>
                <w:rFonts w:ascii="Times New Roman" w:hAnsi="Times New Roman" w:cs="Times New Roman"/>
                <w:sz w:val="24"/>
                <w:szCs w:val="24"/>
              </w:rPr>
              <w:t>3</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22</w:t>
            </w:r>
          </w:p>
        </w:tc>
      </w:tr>
      <w:tr w:rsidR="008166E7" w:rsidRPr="0013444B" w:rsidTr="0019313C">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Электроснабжение</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r w:rsidRPr="0013444B">
              <w:rPr>
                <w:rFonts w:ascii="Times New Roman" w:hAnsi="Times New Roman" w:cs="Times New Roman"/>
              </w:rPr>
              <w:t>1</w:t>
            </w:r>
            <w:r w:rsidRPr="0013444B">
              <w:rPr>
                <w:rFonts w:ascii="Times New Roman" w:hAnsi="Times New Roman" w:cs="Times New Roman"/>
                <w:sz w:val="24"/>
                <w:szCs w:val="24"/>
              </w:rPr>
              <w:t>5</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87</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15</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rPr>
              <w:t>2</w:t>
            </w:r>
            <w:r w:rsidRPr="0013444B">
              <w:rPr>
                <w:rFonts w:ascii="Times New Roman" w:hAnsi="Times New Roman" w:cs="Times New Roman"/>
                <w:sz w:val="24"/>
                <w:szCs w:val="24"/>
              </w:rPr>
              <w:t>2</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w:t>
            </w:r>
          </w:p>
        </w:tc>
      </w:tr>
      <w:tr w:rsidR="008166E7" w:rsidRPr="0013444B" w:rsidTr="0019313C">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Теплоснабжение</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237</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81</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17</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w:t>
            </w:r>
          </w:p>
        </w:tc>
      </w:tr>
      <w:tr w:rsidR="008166E7" w:rsidRPr="0013444B" w:rsidTr="0019313C">
        <w:tc>
          <w:tcPr>
            <w:tcW w:w="3539" w:type="dxa"/>
          </w:tcPr>
          <w:p w:rsidR="008166E7" w:rsidRPr="0013444B" w:rsidRDefault="008166E7"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Телефонная связь</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236</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83</w:t>
            </w:r>
          </w:p>
        </w:tc>
        <w:tc>
          <w:tcPr>
            <w:tcW w:w="1417"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17</w:t>
            </w:r>
          </w:p>
        </w:tc>
        <w:tc>
          <w:tcPr>
            <w:tcW w:w="1276"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w:t>
            </w:r>
          </w:p>
        </w:tc>
        <w:tc>
          <w:tcPr>
            <w:tcW w:w="1134" w:type="dxa"/>
          </w:tcPr>
          <w:p w:rsidR="008166E7" w:rsidRPr="0013444B" w:rsidRDefault="008166E7"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w:t>
            </w:r>
          </w:p>
        </w:tc>
      </w:tr>
    </w:tbl>
    <w:p w:rsidR="008166E7" w:rsidRPr="0013444B" w:rsidRDefault="008166E7" w:rsidP="0013444B">
      <w:pPr>
        <w:pStyle w:val="a7"/>
        <w:tabs>
          <w:tab w:val="left" w:pos="284"/>
          <w:tab w:val="left" w:pos="460"/>
        </w:tabs>
        <w:spacing w:line="276" w:lineRule="auto"/>
        <w:jc w:val="both"/>
        <w:rPr>
          <w:rFonts w:ascii="Times New Roman" w:hAnsi="Times New Roman" w:cs="Times New Roman"/>
          <w:sz w:val="28"/>
          <w:szCs w:val="28"/>
        </w:rPr>
      </w:pPr>
    </w:p>
    <w:p w:rsidR="00DD7E22" w:rsidRPr="0013444B" w:rsidRDefault="00DD7E22" w:rsidP="0013444B">
      <w:pPr>
        <w:pStyle w:val="a7"/>
        <w:tabs>
          <w:tab w:val="left" w:pos="284"/>
          <w:tab w:val="left" w:pos="460"/>
        </w:tabs>
        <w:spacing w:line="276"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газоснабжающих организаций  </w:t>
      </w:r>
      <w:r w:rsidR="008166E7" w:rsidRPr="0013444B">
        <w:rPr>
          <w:rFonts w:ascii="Times New Roman" w:hAnsi="Times New Roman" w:cs="Times New Roman"/>
          <w:sz w:val="28"/>
          <w:szCs w:val="28"/>
        </w:rPr>
        <w:t>81,1</w:t>
      </w:r>
      <w:r w:rsidRPr="0013444B">
        <w:rPr>
          <w:rFonts w:ascii="Times New Roman" w:hAnsi="Times New Roman" w:cs="Times New Roman"/>
          <w:sz w:val="28"/>
          <w:szCs w:val="28"/>
        </w:rPr>
        <w:t>% респондентов;</w:t>
      </w:r>
    </w:p>
    <w:p w:rsidR="00DD7E22" w:rsidRPr="0013444B" w:rsidRDefault="00DD7E22" w:rsidP="0013444B">
      <w:pPr>
        <w:pStyle w:val="a7"/>
        <w:tabs>
          <w:tab w:val="left" w:pos="284"/>
          <w:tab w:val="left" w:pos="460"/>
        </w:tabs>
        <w:spacing w:line="276"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 электроснабжающих организаций  - </w:t>
      </w:r>
      <w:r w:rsidR="008166E7" w:rsidRPr="0013444B">
        <w:rPr>
          <w:rFonts w:ascii="Times New Roman" w:hAnsi="Times New Roman" w:cs="Times New Roman"/>
          <w:sz w:val="28"/>
          <w:szCs w:val="28"/>
        </w:rPr>
        <w:t>83,9</w:t>
      </w:r>
      <w:r w:rsidRPr="0013444B">
        <w:rPr>
          <w:rFonts w:ascii="Times New Roman" w:hAnsi="Times New Roman" w:cs="Times New Roman"/>
          <w:sz w:val="28"/>
          <w:szCs w:val="28"/>
        </w:rPr>
        <w:t xml:space="preserve"> опрошенных субъектов, </w:t>
      </w:r>
    </w:p>
    <w:p w:rsidR="0061018F" w:rsidRPr="0013444B" w:rsidRDefault="008166E7" w:rsidP="0013444B">
      <w:pPr>
        <w:pStyle w:val="a7"/>
        <w:tabs>
          <w:tab w:val="left" w:pos="284"/>
          <w:tab w:val="left" w:pos="460"/>
        </w:tabs>
        <w:spacing w:line="276"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           </w:t>
      </w:r>
      <w:r w:rsidR="00DD7E22" w:rsidRPr="0013444B">
        <w:rPr>
          <w:rFonts w:ascii="Times New Roman" w:hAnsi="Times New Roman" w:cs="Times New Roman"/>
          <w:sz w:val="28"/>
          <w:szCs w:val="28"/>
        </w:rPr>
        <w:t xml:space="preserve">- стоимость услуг подключения телефонной связи  - </w:t>
      </w:r>
      <w:r w:rsidRPr="0013444B">
        <w:rPr>
          <w:rFonts w:ascii="Times New Roman" w:hAnsi="Times New Roman" w:cs="Times New Roman"/>
          <w:sz w:val="28"/>
          <w:szCs w:val="28"/>
        </w:rPr>
        <w:t>88,6</w:t>
      </w:r>
      <w:r w:rsidR="00DD7E22" w:rsidRPr="0013444B">
        <w:rPr>
          <w:rFonts w:ascii="Times New Roman" w:hAnsi="Times New Roman" w:cs="Times New Roman"/>
          <w:sz w:val="28"/>
          <w:szCs w:val="28"/>
        </w:rPr>
        <w:t>% ответов.</w:t>
      </w:r>
    </w:p>
    <w:p w:rsidR="00DD7E22" w:rsidRPr="0013444B" w:rsidRDefault="00DD7E22" w:rsidP="0013444B">
      <w:pPr>
        <w:pStyle w:val="a7"/>
        <w:tabs>
          <w:tab w:val="left" w:pos="284"/>
          <w:tab w:val="left" w:pos="460"/>
        </w:tabs>
        <w:spacing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lastRenderedPageBreak/>
        <w:t>Сложность (</w:t>
      </w:r>
      <w:r w:rsidRPr="0013444B">
        <w:rPr>
          <w:rFonts w:ascii="Times New Roman" w:hAnsi="Times New Roman" w:cs="Times New Roman"/>
          <w:b/>
          <w:sz w:val="28"/>
          <w:szCs w:val="28"/>
        </w:rPr>
        <w:t>количество) процедур подключения</w:t>
      </w:r>
      <w:r w:rsidR="00225C99" w:rsidRPr="0013444B">
        <w:rPr>
          <w:rFonts w:ascii="Times New Roman" w:hAnsi="Times New Roman" w:cs="Times New Roman"/>
          <w:sz w:val="28"/>
          <w:szCs w:val="28"/>
        </w:rPr>
        <w:t xml:space="preserve"> к </w:t>
      </w:r>
      <w:r w:rsidRPr="0013444B">
        <w:rPr>
          <w:rFonts w:ascii="Times New Roman" w:hAnsi="Times New Roman" w:cs="Times New Roman"/>
          <w:sz w:val="28"/>
          <w:szCs w:val="28"/>
        </w:rPr>
        <w:t xml:space="preserve"> </w:t>
      </w:r>
      <w:r w:rsidR="00225C99" w:rsidRPr="0013444B">
        <w:rPr>
          <w:rFonts w:ascii="Times New Roman" w:hAnsi="Times New Roman" w:cs="Times New Roman"/>
          <w:sz w:val="28"/>
          <w:szCs w:val="28"/>
        </w:rPr>
        <w:t xml:space="preserve">услугам субъектов естественных монополий в Краснодарском крае </w:t>
      </w:r>
      <w:r w:rsidRPr="0013444B">
        <w:rPr>
          <w:rFonts w:ascii="Times New Roman" w:hAnsi="Times New Roman" w:cs="Times New Roman"/>
          <w:sz w:val="28"/>
          <w:szCs w:val="28"/>
        </w:rPr>
        <w:t xml:space="preserve">предприниматели  оценили  следующим  образом: </w:t>
      </w:r>
    </w:p>
    <w:tbl>
      <w:tblPr>
        <w:tblStyle w:val="a8"/>
        <w:tblW w:w="9776" w:type="dxa"/>
        <w:tblLayout w:type="fixed"/>
        <w:tblLook w:val="04A0" w:firstRow="1" w:lastRow="0" w:firstColumn="1" w:lastColumn="0" w:noHBand="0" w:noVBand="1"/>
      </w:tblPr>
      <w:tblGrid>
        <w:gridCol w:w="3114"/>
        <w:gridCol w:w="1417"/>
        <w:gridCol w:w="1418"/>
        <w:gridCol w:w="1417"/>
        <w:gridCol w:w="1276"/>
        <w:gridCol w:w="1134"/>
      </w:tblGrid>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6662" w:type="dxa"/>
            <w:gridSpan w:val="5"/>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Сложность (количество) процедур подключения</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Скорее не удовлетворительно</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Не удовлетворительно</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Водоснабжение, водоотведение</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243</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83</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18</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Водоочистка</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244</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86</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Газоснабжение</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211</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77</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54</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15</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Электроснабжение</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221</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79</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44</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Теплоснабжение</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241</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81</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19</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16</w:t>
            </w:r>
          </w:p>
        </w:tc>
      </w:tr>
      <w:tr w:rsidR="006318D6" w:rsidRPr="0013444B" w:rsidTr="0019313C">
        <w:tc>
          <w:tcPr>
            <w:tcW w:w="3114" w:type="dxa"/>
          </w:tcPr>
          <w:p w:rsidR="006318D6" w:rsidRPr="0013444B" w:rsidRDefault="006318D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Телефонная связь</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246</w:t>
            </w:r>
          </w:p>
        </w:tc>
        <w:tc>
          <w:tcPr>
            <w:tcW w:w="1418"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81</w:t>
            </w:r>
          </w:p>
        </w:tc>
        <w:tc>
          <w:tcPr>
            <w:tcW w:w="1417"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17</w:t>
            </w:r>
          </w:p>
        </w:tc>
        <w:tc>
          <w:tcPr>
            <w:tcW w:w="1276"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1134" w:type="dxa"/>
          </w:tcPr>
          <w:p w:rsidR="006318D6" w:rsidRPr="0013444B" w:rsidRDefault="006318D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w:t>
            </w:r>
          </w:p>
        </w:tc>
      </w:tr>
    </w:tbl>
    <w:p w:rsidR="00225C99" w:rsidRPr="0013444B" w:rsidRDefault="00225C99" w:rsidP="0013444B">
      <w:pPr>
        <w:pStyle w:val="a7"/>
        <w:tabs>
          <w:tab w:val="left" w:pos="284"/>
          <w:tab w:val="left" w:pos="426"/>
        </w:tabs>
        <w:spacing w:after="0" w:line="240" w:lineRule="auto"/>
        <w:ind w:left="0"/>
        <w:contextualSpacing w:val="0"/>
        <w:jc w:val="both"/>
        <w:rPr>
          <w:rFonts w:ascii="Times New Roman" w:hAnsi="Times New Roman" w:cs="Times New Roman"/>
          <w:sz w:val="28"/>
          <w:szCs w:val="28"/>
        </w:rPr>
      </w:pPr>
    </w:p>
    <w:p w:rsidR="0061018F" w:rsidRPr="0013444B" w:rsidRDefault="004A3188" w:rsidP="0013444B">
      <w:pPr>
        <w:pStyle w:val="a7"/>
        <w:tabs>
          <w:tab w:val="left" w:pos="284"/>
          <w:tab w:val="left" w:pos="426"/>
        </w:tabs>
        <w:spacing w:after="0"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ab/>
      </w:r>
      <w:r w:rsidR="00DD7E22" w:rsidRPr="0013444B">
        <w:rPr>
          <w:rFonts w:ascii="Times New Roman" w:hAnsi="Times New Roman" w:cs="Times New Roman"/>
          <w:sz w:val="28"/>
          <w:szCs w:val="28"/>
        </w:rPr>
        <w:t>Как  видно</w:t>
      </w:r>
      <w:r w:rsidR="00225C99" w:rsidRPr="0013444B">
        <w:rPr>
          <w:rFonts w:ascii="Times New Roman" w:hAnsi="Times New Roman" w:cs="Times New Roman"/>
          <w:sz w:val="28"/>
          <w:szCs w:val="28"/>
        </w:rPr>
        <w:t xml:space="preserve"> из  таблицы,   более 80%  предпринимателей сложность (количество) процедур подключения к  услугам субъектов естественных монополий в Краснодарском крае  оценили на  оценку «удовлетворительно» и «скорее удовлетворительно». И только   менее 8% респондентов  оценивают данный  критерий «сложность» как </w:t>
      </w:r>
      <w:r w:rsidR="00225C99" w:rsidRPr="0013444B">
        <w:rPr>
          <w:rFonts w:ascii="Times New Roman" w:eastAsia="Times New Roman" w:hAnsi="Times New Roman" w:cs="Times New Roman"/>
          <w:sz w:val="28"/>
          <w:szCs w:val="28"/>
          <w:lang w:eastAsia="ru-RU"/>
        </w:rPr>
        <w:t>«неудовлетворительно» и «скорее не удовлетворительно».</w:t>
      </w:r>
    </w:p>
    <w:p w:rsidR="002E63F2" w:rsidRPr="0013444B" w:rsidRDefault="00225C99" w:rsidP="0013444B">
      <w:pPr>
        <w:pStyle w:val="Default"/>
        <w:tabs>
          <w:tab w:val="left" w:pos="1134"/>
        </w:tabs>
        <w:ind w:firstLine="709"/>
        <w:jc w:val="both"/>
        <w:rPr>
          <w:sz w:val="28"/>
          <w:szCs w:val="28"/>
        </w:rPr>
      </w:pPr>
      <w:r w:rsidRPr="0013444B">
        <w:rPr>
          <w:rFonts w:eastAsia="Times New Roman"/>
          <w:sz w:val="28"/>
          <w:szCs w:val="28"/>
          <w:lang w:eastAsia="ru-RU"/>
        </w:rPr>
        <w:t xml:space="preserve">Предпринимателям  предложили   оценить, </w:t>
      </w:r>
      <w:r w:rsidR="002E63F2" w:rsidRPr="0013444B">
        <w:rPr>
          <w:sz w:val="28"/>
          <w:szCs w:val="28"/>
        </w:rPr>
        <w:t xml:space="preserve">как изменилось </w:t>
      </w:r>
      <w:r w:rsidR="002E63F2" w:rsidRPr="0013444B">
        <w:rPr>
          <w:b/>
          <w:sz w:val="28"/>
          <w:szCs w:val="28"/>
        </w:rPr>
        <w:t xml:space="preserve">качество услуг </w:t>
      </w:r>
      <w:r w:rsidR="002E63F2" w:rsidRPr="0013444B">
        <w:rPr>
          <w:sz w:val="28"/>
          <w:szCs w:val="28"/>
        </w:rPr>
        <w:t xml:space="preserve">субъектов естественных монополий, предоставляемых по месту ведения </w:t>
      </w:r>
      <w:r w:rsidRPr="0013444B">
        <w:rPr>
          <w:sz w:val="28"/>
          <w:szCs w:val="28"/>
        </w:rPr>
        <w:t>их</w:t>
      </w:r>
      <w:r w:rsidR="002E63F2" w:rsidRPr="0013444B">
        <w:rPr>
          <w:sz w:val="28"/>
          <w:szCs w:val="28"/>
        </w:rPr>
        <w:t xml:space="preserve"> бизнеса, за последние 5 лет:</w:t>
      </w:r>
    </w:p>
    <w:p w:rsidR="00FA5BC6" w:rsidRPr="0013444B" w:rsidRDefault="00FA5BC6" w:rsidP="0013444B">
      <w:pPr>
        <w:pStyle w:val="Default"/>
        <w:tabs>
          <w:tab w:val="left" w:pos="1134"/>
        </w:tabs>
        <w:ind w:firstLine="709"/>
        <w:jc w:val="both"/>
        <w:rPr>
          <w:sz w:val="28"/>
          <w:szCs w:val="28"/>
        </w:rPr>
      </w:pPr>
    </w:p>
    <w:tbl>
      <w:tblPr>
        <w:tblStyle w:val="a8"/>
        <w:tblW w:w="0" w:type="auto"/>
        <w:tblLook w:val="04A0" w:firstRow="1" w:lastRow="0" w:firstColumn="1" w:lastColumn="0" w:noHBand="0" w:noVBand="1"/>
      </w:tblPr>
      <w:tblGrid>
        <w:gridCol w:w="3025"/>
        <w:gridCol w:w="1506"/>
        <w:gridCol w:w="1560"/>
        <w:gridCol w:w="1559"/>
        <w:gridCol w:w="1956"/>
      </w:tblGrid>
      <w:tr w:rsidR="00FA5BC6" w:rsidRPr="0013444B" w:rsidTr="00FA5BC6">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b/>
                <w:sz w:val="24"/>
                <w:szCs w:val="24"/>
              </w:rPr>
            </w:pP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Ухудшилось</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Улучшилось</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Не изменилось</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FA5BC6" w:rsidRPr="0013444B" w:rsidTr="00FA5BC6">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Водоснабжение, водоотведение</w:t>
            </w: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42</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97</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114</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107</w:t>
            </w:r>
          </w:p>
        </w:tc>
      </w:tr>
      <w:tr w:rsidR="00FA5BC6" w:rsidRPr="0013444B" w:rsidTr="00FA5BC6">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Водоочистка</w:t>
            </w: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39</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93</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122</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106</w:t>
            </w:r>
          </w:p>
        </w:tc>
      </w:tr>
      <w:tr w:rsidR="00FA5BC6" w:rsidRPr="0013444B" w:rsidTr="00FA5BC6">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Газоснабжение</w:t>
            </w: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41</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97</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113</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109</w:t>
            </w:r>
          </w:p>
        </w:tc>
      </w:tr>
      <w:tr w:rsidR="00FA5BC6" w:rsidRPr="0013444B" w:rsidTr="00FA5BC6">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Электроснабжение</w:t>
            </w: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38</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100</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117</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105</w:t>
            </w:r>
          </w:p>
        </w:tc>
      </w:tr>
      <w:tr w:rsidR="00FA5BC6" w:rsidRPr="0013444B" w:rsidTr="00FA5BC6">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Теплоснабжение</w:t>
            </w: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34</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98</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117</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111</w:t>
            </w:r>
          </w:p>
        </w:tc>
      </w:tr>
      <w:tr w:rsidR="00FA5BC6" w:rsidRPr="0013444B" w:rsidTr="00FA5BC6">
        <w:trPr>
          <w:trHeight w:val="60"/>
        </w:trPr>
        <w:tc>
          <w:tcPr>
            <w:tcW w:w="3025"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Телефонная связь</w:t>
            </w:r>
          </w:p>
        </w:tc>
        <w:tc>
          <w:tcPr>
            <w:tcW w:w="150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37</w:t>
            </w:r>
          </w:p>
        </w:tc>
        <w:tc>
          <w:tcPr>
            <w:tcW w:w="1560"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99</w:t>
            </w:r>
          </w:p>
        </w:tc>
        <w:tc>
          <w:tcPr>
            <w:tcW w:w="1559"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115</w:t>
            </w:r>
          </w:p>
        </w:tc>
        <w:tc>
          <w:tcPr>
            <w:tcW w:w="1956" w:type="dxa"/>
          </w:tcPr>
          <w:p w:rsidR="00FA5BC6" w:rsidRPr="0013444B" w:rsidRDefault="00FA5BC6"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109</w:t>
            </w:r>
          </w:p>
        </w:tc>
      </w:tr>
    </w:tbl>
    <w:p w:rsidR="00FA5BC6" w:rsidRPr="0013444B" w:rsidRDefault="00FA5BC6" w:rsidP="0013444B">
      <w:pPr>
        <w:pStyle w:val="Default"/>
        <w:tabs>
          <w:tab w:val="left" w:pos="1134"/>
        </w:tabs>
        <w:ind w:firstLine="709"/>
        <w:jc w:val="both"/>
        <w:rPr>
          <w:sz w:val="28"/>
          <w:szCs w:val="28"/>
        </w:rPr>
      </w:pPr>
    </w:p>
    <w:p w:rsidR="000C365B" w:rsidRPr="0013444B" w:rsidRDefault="000C365B" w:rsidP="0013444B">
      <w:pPr>
        <w:pStyle w:val="Default"/>
        <w:tabs>
          <w:tab w:val="left" w:pos="1134"/>
        </w:tabs>
        <w:ind w:firstLine="709"/>
        <w:jc w:val="both"/>
        <w:rPr>
          <w:sz w:val="28"/>
          <w:szCs w:val="28"/>
        </w:rPr>
      </w:pPr>
    </w:p>
    <w:p w:rsidR="002E63F2" w:rsidRPr="0013444B" w:rsidRDefault="00225C99" w:rsidP="0013444B">
      <w:pPr>
        <w:pStyle w:val="ab"/>
        <w:ind w:firstLine="851"/>
        <w:jc w:val="both"/>
        <w:rPr>
          <w:rFonts w:ascii="Times New Roman" w:hAnsi="Times New Roman"/>
          <w:sz w:val="28"/>
          <w:szCs w:val="28"/>
        </w:rPr>
      </w:pPr>
      <w:r w:rsidRPr="0013444B">
        <w:rPr>
          <w:rFonts w:ascii="Times New Roman" w:hAnsi="Times New Roman"/>
          <w:sz w:val="28"/>
          <w:szCs w:val="28"/>
        </w:rPr>
        <w:t xml:space="preserve">Как  видно  из  предоставленных  результатов таблицы, </w:t>
      </w:r>
      <w:r w:rsidR="000C365B" w:rsidRPr="0013444B">
        <w:rPr>
          <w:rFonts w:ascii="Times New Roman" w:hAnsi="Times New Roman"/>
          <w:sz w:val="28"/>
          <w:szCs w:val="28"/>
        </w:rPr>
        <w:t>на  взгляд  представителей  малого  бизнеса, качество услуг субъектов естественных монополий в основном, не  изменилось. Оценку  «улучшилось» дает  более 2</w:t>
      </w:r>
      <w:r w:rsidR="00FA5BC6" w:rsidRPr="0013444B">
        <w:rPr>
          <w:rFonts w:ascii="Times New Roman" w:hAnsi="Times New Roman"/>
          <w:sz w:val="28"/>
          <w:szCs w:val="28"/>
        </w:rPr>
        <w:t>7</w:t>
      </w:r>
      <w:r w:rsidR="000C365B" w:rsidRPr="0013444B">
        <w:rPr>
          <w:rFonts w:ascii="Times New Roman" w:hAnsi="Times New Roman"/>
          <w:sz w:val="28"/>
          <w:szCs w:val="28"/>
        </w:rPr>
        <w:t xml:space="preserve">%  субъектов. И лишь  менее </w:t>
      </w:r>
      <w:r w:rsidR="00FA5BC6" w:rsidRPr="0013444B">
        <w:rPr>
          <w:rFonts w:ascii="Times New Roman" w:hAnsi="Times New Roman"/>
          <w:sz w:val="28"/>
          <w:szCs w:val="28"/>
        </w:rPr>
        <w:t>11,2</w:t>
      </w:r>
      <w:r w:rsidR="000C365B" w:rsidRPr="0013444B">
        <w:rPr>
          <w:rFonts w:ascii="Times New Roman" w:hAnsi="Times New Roman"/>
          <w:sz w:val="28"/>
          <w:szCs w:val="28"/>
        </w:rPr>
        <w:t>%  респондентов  уверены,  что  качество услуг субъектов естественных монополий,</w:t>
      </w:r>
      <w:r w:rsidR="000C365B" w:rsidRPr="0013444B">
        <w:t xml:space="preserve"> </w:t>
      </w:r>
      <w:r w:rsidR="000C365B" w:rsidRPr="0013444B">
        <w:rPr>
          <w:rFonts w:ascii="Times New Roman" w:hAnsi="Times New Roman"/>
          <w:sz w:val="28"/>
          <w:szCs w:val="28"/>
        </w:rPr>
        <w:t>предоставляемых по месту ведения их бизнеса, за последние 5 лет,</w:t>
      </w:r>
      <w:r w:rsidR="000C365B" w:rsidRPr="0013444B">
        <w:t xml:space="preserve"> </w:t>
      </w:r>
      <w:r w:rsidR="000C365B" w:rsidRPr="0013444B">
        <w:rPr>
          <w:rFonts w:ascii="Times New Roman" w:hAnsi="Times New Roman"/>
          <w:sz w:val="28"/>
          <w:szCs w:val="28"/>
        </w:rPr>
        <w:t>ухудшилось.</w:t>
      </w:r>
    </w:p>
    <w:p w:rsidR="00C21BB1" w:rsidRPr="0013444B" w:rsidRDefault="00C21BB1" w:rsidP="0013444B">
      <w:pPr>
        <w:pStyle w:val="ab"/>
        <w:ind w:firstLine="851"/>
        <w:jc w:val="both"/>
        <w:rPr>
          <w:rFonts w:ascii="Times New Roman" w:hAnsi="Times New Roman" w:cs="Times New Roman"/>
          <w:sz w:val="28"/>
          <w:szCs w:val="28"/>
        </w:rPr>
      </w:pPr>
      <w:r w:rsidRPr="0013444B">
        <w:rPr>
          <w:rFonts w:ascii="Times New Roman" w:hAnsi="Times New Roman"/>
          <w:sz w:val="28"/>
          <w:szCs w:val="28"/>
        </w:rPr>
        <w:t>Процедура подключения ко всем услугам субъектов естественных монополий в Абинском районе в 20</w:t>
      </w:r>
      <w:r w:rsidR="00FA5BC6" w:rsidRPr="0013444B">
        <w:rPr>
          <w:rFonts w:ascii="Times New Roman" w:hAnsi="Times New Roman"/>
          <w:sz w:val="28"/>
          <w:szCs w:val="28"/>
        </w:rPr>
        <w:t>21</w:t>
      </w:r>
      <w:r w:rsidRPr="0013444B">
        <w:rPr>
          <w:rFonts w:ascii="Times New Roman" w:hAnsi="Times New Roman"/>
          <w:sz w:val="28"/>
          <w:szCs w:val="28"/>
        </w:rPr>
        <w:t xml:space="preserve"> году более чем у </w:t>
      </w:r>
      <w:r w:rsidR="001F2800" w:rsidRPr="0013444B">
        <w:rPr>
          <w:rFonts w:ascii="Times New Roman" w:hAnsi="Times New Roman"/>
          <w:sz w:val="28"/>
          <w:szCs w:val="28"/>
        </w:rPr>
        <w:t>8</w:t>
      </w:r>
      <w:r w:rsidR="004A3188" w:rsidRPr="0013444B">
        <w:rPr>
          <w:rFonts w:ascii="Times New Roman" w:hAnsi="Times New Roman"/>
          <w:sz w:val="28"/>
          <w:szCs w:val="28"/>
        </w:rPr>
        <w:t>0</w:t>
      </w:r>
      <w:r w:rsidRPr="0013444B">
        <w:rPr>
          <w:rFonts w:ascii="Times New Roman" w:hAnsi="Times New Roman"/>
          <w:sz w:val="28"/>
          <w:szCs w:val="28"/>
        </w:rPr>
        <w:t xml:space="preserve"> % опрошенных не </w:t>
      </w:r>
      <w:r w:rsidRPr="0013444B">
        <w:rPr>
          <w:rFonts w:ascii="Times New Roman" w:hAnsi="Times New Roman" w:cs="Times New Roman"/>
          <w:sz w:val="28"/>
          <w:szCs w:val="28"/>
        </w:rPr>
        <w:t>представляется сложной</w:t>
      </w:r>
      <w:r w:rsidR="001F2800" w:rsidRPr="0013444B">
        <w:rPr>
          <w:rFonts w:ascii="Times New Roman" w:hAnsi="Times New Roman" w:cs="Times New Roman"/>
          <w:sz w:val="28"/>
          <w:szCs w:val="28"/>
        </w:rPr>
        <w:t>.</w:t>
      </w:r>
      <w:r w:rsidRPr="0013444B">
        <w:rPr>
          <w:rFonts w:ascii="Times New Roman" w:hAnsi="Times New Roman" w:cs="Times New Roman"/>
          <w:sz w:val="28"/>
          <w:szCs w:val="28"/>
        </w:rPr>
        <w:t xml:space="preserve"> </w:t>
      </w:r>
      <w:r w:rsidR="00E82FC3" w:rsidRPr="0013444B">
        <w:rPr>
          <w:rFonts w:ascii="Times New Roman" w:hAnsi="Times New Roman" w:cs="Times New Roman"/>
          <w:sz w:val="28"/>
          <w:szCs w:val="28"/>
        </w:rPr>
        <w:t xml:space="preserve"> </w:t>
      </w:r>
    </w:p>
    <w:p w:rsidR="005E2DFC" w:rsidRPr="0013444B" w:rsidRDefault="00E82FC3"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lastRenderedPageBreak/>
        <w:t>Представителей  бизнеса попросили  оценить качество</w:t>
      </w:r>
      <w:r w:rsidR="008B7C70" w:rsidRPr="0013444B">
        <w:rPr>
          <w:rFonts w:ascii="Times New Roman" w:hAnsi="Times New Roman" w:cs="Times New Roman"/>
          <w:sz w:val="28"/>
          <w:szCs w:val="28"/>
        </w:rPr>
        <w:t xml:space="preserve"> </w:t>
      </w:r>
      <w:r w:rsidR="005E2DFC" w:rsidRPr="0013444B">
        <w:rPr>
          <w:rFonts w:ascii="Times New Roman" w:hAnsi="Times New Roman" w:cs="Times New Roman"/>
          <w:sz w:val="28"/>
          <w:szCs w:val="28"/>
        </w:rPr>
        <w:t>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Краснодарском крае по следующим критериям:</w:t>
      </w:r>
    </w:p>
    <w:tbl>
      <w:tblPr>
        <w:tblStyle w:val="a8"/>
        <w:tblW w:w="9747" w:type="dxa"/>
        <w:tblLayout w:type="fixed"/>
        <w:tblLook w:val="04A0" w:firstRow="1" w:lastRow="0" w:firstColumn="1" w:lastColumn="0" w:noHBand="0" w:noVBand="1"/>
      </w:tblPr>
      <w:tblGrid>
        <w:gridCol w:w="3539"/>
        <w:gridCol w:w="1276"/>
        <w:gridCol w:w="1417"/>
        <w:gridCol w:w="1276"/>
        <w:gridCol w:w="1105"/>
        <w:gridCol w:w="1134"/>
      </w:tblGrid>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6208" w:type="dxa"/>
            <w:gridSpan w:val="5"/>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Качество</w:t>
            </w:r>
          </w:p>
        </w:tc>
      </w:tr>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1417"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Скорее не удовлетворительно</w:t>
            </w:r>
          </w:p>
        </w:tc>
        <w:tc>
          <w:tcPr>
            <w:tcW w:w="1105"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Не удовлетворительно</w:t>
            </w:r>
          </w:p>
        </w:tc>
        <w:tc>
          <w:tcPr>
            <w:tcW w:w="1134"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Затруд</w:t>
            </w:r>
            <w:r w:rsidR="00226F3B">
              <w:rPr>
                <w:rFonts w:ascii="Times New Roman" w:hAnsi="Times New Roman" w:cs="Times New Roman"/>
                <w:sz w:val="24"/>
                <w:szCs w:val="24"/>
              </w:rPr>
              <w:t>-</w:t>
            </w:r>
            <w:r w:rsidRPr="0013444B">
              <w:rPr>
                <w:rFonts w:ascii="Times New Roman" w:hAnsi="Times New Roman" w:cs="Times New Roman"/>
                <w:sz w:val="24"/>
                <w:szCs w:val="24"/>
              </w:rPr>
              <w:t>няюсь ответить</w:t>
            </w:r>
          </w:p>
        </w:tc>
      </w:tr>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Водоснабжение, водоотведение</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221</w:t>
            </w:r>
          </w:p>
        </w:tc>
        <w:tc>
          <w:tcPr>
            <w:tcW w:w="1417"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97</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15</w:t>
            </w:r>
          </w:p>
        </w:tc>
        <w:tc>
          <w:tcPr>
            <w:tcW w:w="1105"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7</w:t>
            </w:r>
          </w:p>
        </w:tc>
        <w:tc>
          <w:tcPr>
            <w:tcW w:w="1134"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w:t>
            </w:r>
          </w:p>
        </w:tc>
      </w:tr>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Водоочистка</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216</w:t>
            </w:r>
          </w:p>
        </w:tc>
        <w:tc>
          <w:tcPr>
            <w:tcW w:w="1417"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103</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w:t>
            </w:r>
          </w:p>
        </w:tc>
        <w:tc>
          <w:tcPr>
            <w:tcW w:w="1105"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7</w:t>
            </w:r>
          </w:p>
        </w:tc>
        <w:tc>
          <w:tcPr>
            <w:tcW w:w="1134"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w:t>
            </w:r>
          </w:p>
        </w:tc>
      </w:tr>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Газоснабжение</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201</w:t>
            </w:r>
          </w:p>
        </w:tc>
        <w:tc>
          <w:tcPr>
            <w:tcW w:w="1417"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91</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w:t>
            </w:r>
          </w:p>
        </w:tc>
        <w:tc>
          <w:tcPr>
            <w:tcW w:w="1105"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27</w:t>
            </w:r>
          </w:p>
        </w:tc>
        <w:tc>
          <w:tcPr>
            <w:tcW w:w="1134"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w:t>
            </w:r>
          </w:p>
        </w:tc>
      </w:tr>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Электроснабжение</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207</w:t>
            </w:r>
          </w:p>
        </w:tc>
        <w:tc>
          <w:tcPr>
            <w:tcW w:w="1417"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100</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27</w:t>
            </w:r>
          </w:p>
        </w:tc>
        <w:tc>
          <w:tcPr>
            <w:tcW w:w="1105"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6</w:t>
            </w:r>
          </w:p>
        </w:tc>
        <w:tc>
          <w:tcPr>
            <w:tcW w:w="1134"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w:t>
            </w:r>
          </w:p>
        </w:tc>
      </w:tr>
      <w:tr w:rsidR="0095346F" w:rsidRPr="0013444B" w:rsidTr="00226F3B">
        <w:tc>
          <w:tcPr>
            <w:tcW w:w="3539" w:type="dxa"/>
          </w:tcPr>
          <w:p w:rsidR="0095346F" w:rsidRPr="0013444B" w:rsidRDefault="0095346F"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Теплоснабжение</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231</w:t>
            </w:r>
          </w:p>
        </w:tc>
        <w:tc>
          <w:tcPr>
            <w:tcW w:w="1417"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90</w:t>
            </w:r>
          </w:p>
        </w:tc>
        <w:tc>
          <w:tcPr>
            <w:tcW w:w="1276"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10</w:t>
            </w:r>
          </w:p>
        </w:tc>
        <w:tc>
          <w:tcPr>
            <w:tcW w:w="1105"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6</w:t>
            </w:r>
          </w:p>
        </w:tc>
        <w:tc>
          <w:tcPr>
            <w:tcW w:w="1134" w:type="dxa"/>
          </w:tcPr>
          <w:p w:rsidR="0095346F" w:rsidRPr="0013444B" w:rsidRDefault="0095346F"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23</w:t>
            </w:r>
          </w:p>
        </w:tc>
      </w:tr>
    </w:tbl>
    <w:p w:rsidR="0095346F" w:rsidRPr="0013444B" w:rsidRDefault="0095346F" w:rsidP="0013444B">
      <w:pPr>
        <w:pStyle w:val="ab"/>
        <w:ind w:firstLine="851"/>
        <w:jc w:val="both"/>
        <w:rPr>
          <w:rFonts w:ascii="Times New Roman" w:hAnsi="Times New Roman" w:cs="Times New Roman"/>
          <w:sz w:val="28"/>
          <w:szCs w:val="28"/>
        </w:rPr>
      </w:pPr>
    </w:p>
    <w:p w:rsidR="00E82FC3" w:rsidRPr="0013444B" w:rsidRDefault="00D71ACF" w:rsidP="0013444B">
      <w:pPr>
        <w:pStyle w:val="ab"/>
        <w:ind w:firstLine="851"/>
        <w:jc w:val="both"/>
        <w:rPr>
          <w:rFonts w:ascii="Times New Roman" w:hAnsi="Times New Roman" w:cs="Times New Roman"/>
          <w:sz w:val="28"/>
          <w:szCs w:val="28"/>
        </w:rPr>
      </w:pPr>
      <w:r w:rsidRPr="0013444B">
        <w:rPr>
          <w:rFonts w:ascii="Times New Roman" w:hAnsi="Times New Roman" w:cs="Times New Roman"/>
          <w:sz w:val="28"/>
          <w:szCs w:val="28"/>
        </w:rPr>
        <w:t>К</w:t>
      </w:r>
      <w:r w:rsidR="008B7C70" w:rsidRPr="0013444B">
        <w:rPr>
          <w:rFonts w:ascii="Times New Roman" w:hAnsi="Times New Roman" w:cs="Times New Roman"/>
          <w:sz w:val="28"/>
          <w:szCs w:val="28"/>
        </w:rPr>
        <w:t>ак  видно  из  анализа,  оценку   «удовлетворительно»</w:t>
      </w:r>
      <w:r w:rsidRPr="0013444B">
        <w:rPr>
          <w:rFonts w:ascii="Times New Roman" w:hAnsi="Times New Roman" w:cs="Times New Roman"/>
          <w:sz w:val="28"/>
          <w:szCs w:val="28"/>
        </w:rPr>
        <w:t xml:space="preserve"> и «скорее удовлетворительно»</w:t>
      </w:r>
      <w:r w:rsidR="008B7C70" w:rsidRPr="0013444B">
        <w:rPr>
          <w:rFonts w:ascii="Times New Roman" w:hAnsi="Times New Roman" w:cs="Times New Roman"/>
          <w:sz w:val="28"/>
          <w:szCs w:val="28"/>
        </w:rPr>
        <w:t xml:space="preserve"> </w:t>
      </w:r>
      <w:r w:rsidRPr="0013444B">
        <w:rPr>
          <w:rFonts w:ascii="Times New Roman" w:hAnsi="Times New Roman" w:cs="Times New Roman"/>
          <w:sz w:val="28"/>
          <w:szCs w:val="28"/>
        </w:rPr>
        <w:t>качеству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Краснодарском крае</w:t>
      </w:r>
      <w:r w:rsidR="00EC4D8B"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 дают более  8</w:t>
      </w:r>
      <w:r w:rsidR="0095346F" w:rsidRPr="0013444B">
        <w:rPr>
          <w:rFonts w:ascii="Times New Roman" w:hAnsi="Times New Roman" w:cs="Times New Roman"/>
          <w:sz w:val="28"/>
          <w:szCs w:val="28"/>
        </w:rPr>
        <w:t>1</w:t>
      </w:r>
      <w:r w:rsidRPr="0013444B">
        <w:rPr>
          <w:rFonts w:ascii="Times New Roman" w:hAnsi="Times New Roman" w:cs="Times New Roman"/>
          <w:sz w:val="28"/>
          <w:szCs w:val="28"/>
        </w:rPr>
        <w:t xml:space="preserve">% </w:t>
      </w:r>
      <w:r w:rsidR="008B7C70" w:rsidRPr="0013444B">
        <w:rPr>
          <w:rFonts w:ascii="Times New Roman" w:hAnsi="Times New Roman" w:cs="Times New Roman"/>
          <w:sz w:val="28"/>
          <w:szCs w:val="28"/>
        </w:rPr>
        <w:t>представител</w:t>
      </w:r>
      <w:r w:rsidRPr="0013444B">
        <w:rPr>
          <w:rFonts w:ascii="Times New Roman" w:hAnsi="Times New Roman" w:cs="Times New Roman"/>
          <w:sz w:val="28"/>
          <w:szCs w:val="28"/>
        </w:rPr>
        <w:t>ей</w:t>
      </w:r>
      <w:r w:rsidR="008B7C70" w:rsidRPr="0013444B">
        <w:rPr>
          <w:rFonts w:ascii="Times New Roman" w:hAnsi="Times New Roman" w:cs="Times New Roman"/>
          <w:sz w:val="28"/>
          <w:szCs w:val="28"/>
        </w:rPr>
        <w:t xml:space="preserve">  бизнеса</w:t>
      </w:r>
      <w:r w:rsidRPr="0013444B">
        <w:rPr>
          <w:rFonts w:ascii="Times New Roman" w:hAnsi="Times New Roman" w:cs="Times New Roman"/>
          <w:sz w:val="28"/>
          <w:szCs w:val="28"/>
        </w:rPr>
        <w:t xml:space="preserve">. </w:t>
      </w:r>
    </w:p>
    <w:p w:rsidR="0095346F" w:rsidRPr="0013444B" w:rsidRDefault="0095346F" w:rsidP="0013444B">
      <w:pPr>
        <w:pStyle w:val="ab"/>
        <w:ind w:firstLine="851"/>
        <w:jc w:val="both"/>
        <w:rPr>
          <w:rFonts w:ascii="Times New Roman" w:hAnsi="Times New Roman" w:cs="Times New Roman"/>
          <w:sz w:val="28"/>
          <w:szCs w:val="28"/>
        </w:rPr>
      </w:pPr>
    </w:p>
    <w:p w:rsidR="004A3188" w:rsidRPr="0013444B" w:rsidRDefault="004A3188" w:rsidP="0013444B">
      <w:pPr>
        <w:tabs>
          <w:tab w:val="left" w:pos="284"/>
          <w:tab w:val="left" w:pos="426"/>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 xml:space="preserve"> </w:t>
      </w:r>
      <w:r w:rsidRPr="0013444B">
        <w:rPr>
          <w:rFonts w:ascii="Times New Roman" w:hAnsi="Times New Roman" w:cs="Times New Roman"/>
          <w:sz w:val="28"/>
          <w:szCs w:val="28"/>
        </w:rPr>
        <w:tab/>
      </w:r>
      <w:r w:rsidR="007B299B" w:rsidRPr="0013444B">
        <w:rPr>
          <w:rFonts w:ascii="Times New Roman" w:hAnsi="Times New Roman" w:cs="Times New Roman"/>
          <w:sz w:val="28"/>
          <w:szCs w:val="28"/>
        </w:rPr>
        <w:tab/>
      </w:r>
      <w:r w:rsidR="007B299B" w:rsidRPr="0013444B">
        <w:rPr>
          <w:rFonts w:ascii="Times New Roman" w:hAnsi="Times New Roman" w:cs="Times New Roman"/>
          <w:sz w:val="28"/>
          <w:szCs w:val="28"/>
        </w:rPr>
        <w:tab/>
      </w:r>
      <w:r w:rsidRPr="0013444B">
        <w:rPr>
          <w:rFonts w:ascii="Times New Roman" w:hAnsi="Times New Roman" w:cs="Times New Roman"/>
          <w:sz w:val="28"/>
          <w:szCs w:val="28"/>
        </w:rPr>
        <w:t>На  вопрос  анкеты  об  изменении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Краснодарском крае за последние 3 года,</w:t>
      </w:r>
      <w:r w:rsidR="00934219" w:rsidRPr="0013444B">
        <w:rPr>
          <w:rFonts w:ascii="Times New Roman" w:hAnsi="Times New Roman" w:cs="Times New Roman"/>
          <w:sz w:val="28"/>
          <w:szCs w:val="28"/>
        </w:rPr>
        <w:t xml:space="preserve"> предприниматели  ответили  следующим  образом.</w:t>
      </w:r>
    </w:p>
    <w:p w:rsidR="0095346F" w:rsidRPr="0013444B" w:rsidRDefault="00934219" w:rsidP="0013444B">
      <w:pPr>
        <w:tabs>
          <w:tab w:val="left" w:pos="284"/>
          <w:tab w:val="left" w:pos="426"/>
        </w:tabs>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w:t>
      </w:r>
      <w:r w:rsidR="00387AB3" w:rsidRPr="0013444B">
        <w:rPr>
          <w:rFonts w:ascii="Times New Roman" w:hAnsi="Times New Roman" w:cs="Times New Roman"/>
          <w:sz w:val="28"/>
          <w:szCs w:val="28"/>
        </w:rPr>
        <w:t xml:space="preserve">  </w:t>
      </w:r>
    </w:p>
    <w:tbl>
      <w:tblPr>
        <w:tblStyle w:val="a8"/>
        <w:tblW w:w="0" w:type="auto"/>
        <w:tblLook w:val="04A0" w:firstRow="1" w:lastRow="0" w:firstColumn="1" w:lastColumn="0" w:noHBand="0" w:noVBand="1"/>
      </w:tblPr>
      <w:tblGrid>
        <w:gridCol w:w="3376"/>
        <w:gridCol w:w="2165"/>
        <w:gridCol w:w="2160"/>
        <w:gridCol w:w="2154"/>
      </w:tblGrid>
      <w:tr w:rsidR="0095346F" w:rsidRPr="0013444B" w:rsidTr="0095346F">
        <w:trPr>
          <w:cantSplit/>
          <w:trHeight w:val="58"/>
        </w:trPr>
        <w:tc>
          <w:tcPr>
            <w:tcW w:w="3376" w:type="dxa"/>
            <w:vMerge w:val="restart"/>
          </w:tcPr>
          <w:p w:rsidR="0095346F" w:rsidRPr="0013444B" w:rsidRDefault="0095346F" w:rsidP="0013444B">
            <w:pPr>
              <w:tabs>
                <w:tab w:val="left" w:pos="284"/>
                <w:tab w:val="left" w:pos="426"/>
              </w:tabs>
              <w:spacing w:line="276" w:lineRule="auto"/>
              <w:jc w:val="center"/>
              <w:rPr>
                <w:rFonts w:ascii="Times New Roman" w:hAnsi="Times New Roman" w:cs="Times New Roman"/>
                <w:bCs/>
                <w:sz w:val="24"/>
                <w:szCs w:val="24"/>
              </w:rPr>
            </w:pPr>
          </w:p>
        </w:tc>
        <w:tc>
          <w:tcPr>
            <w:tcW w:w="6479" w:type="dxa"/>
            <w:gridSpan w:val="3"/>
          </w:tcPr>
          <w:p w:rsidR="0095346F" w:rsidRPr="0013444B" w:rsidRDefault="0095346F" w:rsidP="0013444B">
            <w:pPr>
              <w:tabs>
                <w:tab w:val="left" w:pos="1545"/>
              </w:tabs>
              <w:spacing w:line="276" w:lineRule="auto"/>
              <w:jc w:val="center"/>
              <w:rPr>
                <w:rFonts w:ascii="Times New Roman" w:hAnsi="Times New Roman" w:cs="Times New Roman"/>
                <w:bCs/>
                <w:sz w:val="24"/>
                <w:szCs w:val="24"/>
              </w:rPr>
            </w:pPr>
            <w:r w:rsidRPr="0013444B">
              <w:rPr>
                <w:rFonts w:ascii="Times New Roman" w:hAnsi="Times New Roman" w:cs="Times New Roman"/>
                <w:bCs/>
                <w:sz w:val="24"/>
                <w:szCs w:val="24"/>
              </w:rPr>
              <w:t>Уровень цен</w:t>
            </w:r>
          </w:p>
        </w:tc>
      </w:tr>
      <w:tr w:rsidR="0095346F" w:rsidRPr="0013444B" w:rsidTr="0095346F">
        <w:trPr>
          <w:cantSplit/>
          <w:trHeight w:val="58"/>
        </w:trPr>
        <w:tc>
          <w:tcPr>
            <w:tcW w:w="3376" w:type="dxa"/>
            <w:vMerge/>
          </w:tcPr>
          <w:p w:rsidR="0095346F" w:rsidRPr="0013444B" w:rsidRDefault="0095346F" w:rsidP="0013444B">
            <w:pPr>
              <w:tabs>
                <w:tab w:val="left" w:pos="284"/>
                <w:tab w:val="left" w:pos="426"/>
              </w:tabs>
              <w:spacing w:line="276" w:lineRule="auto"/>
              <w:jc w:val="center"/>
              <w:rPr>
                <w:rFonts w:ascii="Times New Roman" w:hAnsi="Times New Roman" w:cs="Times New Roman"/>
                <w:bCs/>
                <w:sz w:val="24"/>
                <w:szCs w:val="24"/>
              </w:rPr>
            </w:pPr>
          </w:p>
        </w:tc>
        <w:tc>
          <w:tcPr>
            <w:tcW w:w="2165" w:type="dxa"/>
          </w:tcPr>
          <w:p w:rsidR="0095346F" w:rsidRPr="0013444B" w:rsidRDefault="0095346F" w:rsidP="0013444B">
            <w:pPr>
              <w:tabs>
                <w:tab w:val="left" w:pos="284"/>
                <w:tab w:val="left" w:pos="426"/>
              </w:tabs>
              <w:spacing w:line="276" w:lineRule="auto"/>
              <w:jc w:val="center"/>
              <w:rPr>
                <w:rFonts w:ascii="Times New Roman" w:hAnsi="Times New Roman" w:cs="Times New Roman"/>
                <w:bCs/>
                <w:sz w:val="24"/>
                <w:szCs w:val="24"/>
              </w:rPr>
            </w:pPr>
            <w:r w:rsidRPr="0013444B">
              <w:rPr>
                <w:rFonts w:ascii="Times New Roman" w:hAnsi="Times New Roman" w:cs="Times New Roman"/>
                <w:bCs/>
                <w:sz w:val="24"/>
                <w:szCs w:val="24"/>
              </w:rPr>
              <w:t>Ухудшилось</w:t>
            </w:r>
          </w:p>
        </w:tc>
        <w:tc>
          <w:tcPr>
            <w:tcW w:w="2160" w:type="dxa"/>
          </w:tcPr>
          <w:p w:rsidR="0095346F" w:rsidRPr="0013444B" w:rsidRDefault="0095346F" w:rsidP="0013444B">
            <w:pPr>
              <w:tabs>
                <w:tab w:val="left" w:pos="284"/>
                <w:tab w:val="left" w:pos="426"/>
              </w:tabs>
              <w:spacing w:line="276" w:lineRule="auto"/>
              <w:jc w:val="center"/>
              <w:rPr>
                <w:rFonts w:ascii="Times New Roman" w:hAnsi="Times New Roman" w:cs="Times New Roman"/>
                <w:bCs/>
                <w:sz w:val="24"/>
                <w:szCs w:val="24"/>
              </w:rPr>
            </w:pPr>
            <w:r w:rsidRPr="0013444B">
              <w:rPr>
                <w:rFonts w:ascii="Times New Roman" w:hAnsi="Times New Roman" w:cs="Times New Roman"/>
                <w:bCs/>
                <w:sz w:val="24"/>
                <w:szCs w:val="24"/>
              </w:rPr>
              <w:t>Улучшилось</w:t>
            </w:r>
          </w:p>
        </w:tc>
        <w:tc>
          <w:tcPr>
            <w:tcW w:w="2154" w:type="dxa"/>
          </w:tcPr>
          <w:p w:rsidR="0095346F" w:rsidRPr="0013444B" w:rsidRDefault="0095346F" w:rsidP="0013444B">
            <w:pPr>
              <w:tabs>
                <w:tab w:val="left" w:pos="284"/>
                <w:tab w:val="left" w:pos="426"/>
              </w:tabs>
              <w:spacing w:line="276" w:lineRule="auto"/>
              <w:jc w:val="center"/>
              <w:rPr>
                <w:rFonts w:ascii="Times New Roman" w:hAnsi="Times New Roman" w:cs="Times New Roman"/>
                <w:bCs/>
                <w:sz w:val="24"/>
                <w:szCs w:val="24"/>
              </w:rPr>
            </w:pPr>
            <w:r w:rsidRPr="0013444B">
              <w:rPr>
                <w:rFonts w:ascii="Times New Roman" w:hAnsi="Times New Roman" w:cs="Times New Roman"/>
                <w:bCs/>
                <w:sz w:val="24"/>
                <w:szCs w:val="24"/>
              </w:rPr>
              <w:t>Не изменилось</w:t>
            </w:r>
          </w:p>
        </w:tc>
      </w:tr>
      <w:tr w:rsidR="0095346F" w:rsidRPr="0013444B" w:rsidTr="0095346F">
        <w:trPr>
          <w:cantSplit/>
          <w:trHeight w:val="58"/>
        </w:trPr>
        <w:tc>
          <w:tcPr>
            <w:tcW w:w="3376" w:type="dxa"/>
          </w:tcPr>
          <w:p w:rsidR="0095346F" w:rsidRPr="0013444B" w:rsidRDefault="0095346F"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Водоснабжение, водоотведение</w:t>
            </w:r>
          </w:p>
        </w:tc>
        <w:tc>
          <w:tcPr>
            <w:tcW w:w="2165"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65</w:t>
            </w:r>
          </w:p>
        </w:tc>
        <w:tc>
          <w:tcPr>
            <w:tcW w:w="2160"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134</w:t>
            </w:r>
          </w:p>
        </w:tc>
        <w:tc>
          <w:tcPr>
            <w:tcW w:w="2154"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161</w:t>
            </w:r>
          </w:p>
        </w:tc>
      </w:tr>
      <w:tr w:rsidR="0095346F" w:rsidRPr="0013444B" w:rsidTr="0095346F">
        <w:trPr>
          <w:trHeight w:val="58"/>
        </w:trPr>
        <w:tc>
          <w:tcPr>
            <w:tcW w:w="3376" w:type="dxa"/>
          </w:tcPr>
          <w:p w:rsidR="0095346F" w:rsidRPr="0013444B" w:rsidRDefault="0095346F" w:rsidP="0013444B">
            <w:pPr>
              <w:tabs>
                <w:tab w:val="left" w:pos="284"/>
                <w:tab w:val="left" w:pos="426"/>
              </w:tabs>
              <w:spacing w:line="276" w:lineRule="auto"/>
              <w:rPr>
                <w:rFonts w:ascii="Times New Roman" w:hAnsi="Times New Roman" w:cs="Times New Roman"/>
                <w:b/>
                <w:sz w:val="24"/>
                <w:szCs w:val="24"/>
              </w:rPr>
            </w:pPr>
            <w:r w:rsidRPr="0013444B">
              <w:rPr>
                <w:rFonts w:ascii="Times New Roman" w:hAnsi="Times New Roman" w:cs="Times New Roman"/>
                <w:sz w:val="24"/>
                <w:szCs w:val="24"/>
              </w:rPr>
              <w:t>Газоснабжение</w:t>
            </w:r>
          </w:p>
        </w:tc>
        <w:tc>
          <w:tcPr>
            <w:tcW w:w="2165"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77</w:t>
            </w:r>
          </w:p>
        </w:tc>
        <w:tc>
          <w:tcPr>
            <w:tcW w:w="2160"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122</w:t>
            </w:r>
          </w:p>
        </w:tc>
        <w:tc>
          <w:tcPr>
            <w:tcW w:w="2154"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161</w:t>
            </w:r>
          </w:p>
        </w:tc>
      </w:tr>
      <w:tr w:rsidR="0095346F" w:rsidRPr="0013444B" w:rsidTr="0095346F">
        <w:trPr>
          <w:trHeight w:val="58"/>
        </w:trPr>
        <w:tc>
          <w:tcPr>
            <w:tcW w:w="3376" w:type="dxa"/>
          </w:tcPr>
          <w:p w:rsidR="0095346F" w:rsidRPr="0013444B" w:rsidRDefault="0095346F" w:rsidP="0013444B">
            <w:pPr>
              <w:tabs>
                <w:tab w:val="left" w:pos="284"/>
                <w:tab w:val="left" w:pos="426"/>
              </w:tabs>
              <w:spacing w:line="276" w:lineRule="auto"/>
              <w:rPr>
                <w:rFonts w:ascii="Times New Roman" w:hAnsi="Times New Roman" w:cs="Times New Roman"/>
                <w:b/>
                <w:sz w:val="24"/>
                <w:szCs w:val="24"/>
              </w:rPr>
            </w:pPr>
            <w:r w:rsidRPr="0013444B">
              <w:rPr>
                <w:rFonts w:ascii="Times New Roman" w:hAnsi="Times New Roman" w:cs="Times New Roman"/>
                <w:sz w:val="24"/>
                <w:szCs w:val="24"/>
              </w:rPr>
              <w:t>Электроснабжение</w:t>
            </w:r>
          </w:p>
        </w:tc>
        <w:tc>
          <w:tcPr>
            <w:tcW w:w="2165"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62</w:t>
            </w:r>
          </w:p>
        </w:tc>
        <w:tc>
          <w:tcPr>
            <w:tcW w:w="2160"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141</w:t>
            </w:r>
          </w:p>
        </w:tc>
        <w:tc>
          <w:tcPr>
            <w:tcW w:w="2154"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157</w:t>
            </w:r>
          </w:p>
        </w:tc>
      </w:tr>
      <w:tr w:rsidR="0095346F" w:rsidRPr="0013444B" w:rsidTr="0095346F">
        <w:trPr>
          <w:trHeight w:val="58"/>
        </w:trPr>
        <w:tc>
          <w:tcPr>
            <w:tcW w:w="3376" w:type="dxa"/>
          </w:tcPr>
          <w:p w:rsidR="0095346F" w:rsidRPr="0013444B" w:rsidRDefault="0095346F" w:rsidP="0013444B">
            <w:pPr>
              <w:tabs>
                <w:tab w:val="left" w:pos="284"/>
                <w:tab w:val="left" w:pos="426"/>
              </w:tabs>
              <w:spacing w:line="276" w:lineRule="auto"/>
              <w:rPr>
                <w:rFonts w:ascii="Times New Roman" w:hAnsi="Times New Roman" w:cs="Times New Roman"/>
                <w:b/>
                <w:sz w:val="24"/>
                <w:szCs w:val="24"/>
              </w:rPr>
            </w:pPr>
            <w:r w:rsidRPr="0013444B">
              <w:rPr>
                <w:rFonts w:ascii="Times New Roman" w:hAnsi="Times New Roman" w:cs="Times New Roman"/>
                <w:sz w:val="24"/>
                <w:szCs w:val="24"/>
              </w:rPr>
              <w:t>Теплоснабжение</w:t>
            </w:r>
          </w:p>
        </w:tc>
        <w:tc>
          <w:tcPr>
            <w:tcW w:w="2165"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67</w:t>
            </w:r>
          </w:p>
        </w:tc>
        <w:tc>
          <w:tcPr>
            <w:tcW w:w="2160"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133</w:t>
            </w:r>
          </w:p>
        </w:tc>
        <w:tc>
          <w:tcPr>
            <w:tcW w:w="2154" w:type="dxa"/>
          </w:tcPr>
          <w:p w:rsidR="0095346F" w:rsidRPr="0013444B" w:rsidRDefault="0095346F" w:rsidP="0013444B">
            <w:pPr>
              <w:tabs>
                <w:tab w:val="left" w:pos="284"/>
                <w:tab w:val="left" w:pos="426"/>
              </w:tabs>
              <w:spacing w:line="276" w:lineRule="auto"/>
              <w:jc w:val="center"/>
              <w:rPr>
                <w:rFonts w:ascii="Times New Roman" w:hAnsi="Times New Roman" w:cs="Times New Roman"/>
                <w:b/>
                <w:sz w:val="24"/>
                <w:szCs w:val="24"/>
              </w:rPr>
            </w:pPr>
            <w:r w:rsidRPr="0013444B">
              <w:rPr>
                <w:rFonts w:ascii="Times New Roman" w:hAnsi="Times New Roman" w:cs="Times New Roman"/>
                <w:b/>
                <w:sz w:val="24"/>
                <w:szCs w:val="24"/>
              </w:rPr>
              <w:t>163</w:t>
            </w:r>
          </w:p>
        </w:tc>
      </w:tr>
    </w:tbl>
    <w:p w:rsidR="0095346F" w:rsidRPr="0013444B" w:rsidRDefault="0095346F" w:rsidP="0013444B">
      <w:pPr>
        <w:tabs>
          <w:tab w:val="left" w:pos="284"/>
          <w:tab w:val="left" w:pos="426"/>
        </w:tabs>
        <w:spacing w:after="0" w:line="240" w:lineRule="auto"/>
        <w:jc w:val="center"/>
        <w:rPr>
          <w:rFonts w:ascii="Times New Roman" w:hAnsi="Times New Roman" w:cs="Times New Roman"/>
          <w:sz w:val="28"/>
          <w:szCs w:val="28"/>
        </w:rPr>
      </w:pPr>
    </w:p>
    <w:p w:rsidR="007B299B" w:rsidRPr="0013444B" w:rsidRDefault="00B60110" w:rsidP="0013444B">
      <w:pPr>
        <w:tabs>
          <w:tab w:val="left" w:pos="284"/>
          <w:tab w:val="left" w:pos="426"/>
        </w:tabs>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t xml:space="preserve">    </w:t>
      </w:r>
      <w:r w:rsidR="007B299B" w:rsidRPr="0013444B">
        <w:rPr>
          <w:rFonts w:ascii="Times New Roman" w:hAnsi="Times New Roman" w:cs="Times New Roman"/>
          <w:sz w:val="28"/>
          <w:szCs w:val="28"/>
        </w:rPr>
        <w:t>Предприниматели   с</w:t>
      </w:r>
      <w:r w:rsidR="00934219" w:rsidRPr="0013444B">
        <w:rPr>
          <w:rFonts w:ascii="Times New Roman" w:hAnsi="Times New Roman" w:cs="Times New Roman"/>
          <w:sz w:val="28"/>
          <w:szCs w:val="28"/>
        </w:rPr>
        <w:t xml:space="preserve">читают,  что </w:t>
      </w:r>
      <w:r w:rsidR="0095346F" w:rsidRPr="0013444B">
        <w:rPr>
          <w:rFonts w:ascii="Times New Roman" w:hAnsi="Times New Roman" w:cs="Times New Roman"/>
          <w:sz w:val="28"/>
          <w:szCs w:val="28"/>
        </w:rPr>
        <w:t xml:space="preserve"> ситуация по </w:t>
      </w:r>
      <w:r w:rsidR="00934219" w:rsidRPr="0013444B">
        <w:rPr>
          <w:rFonts w:ascii="Times New Roman" w:hAnsi="Times New Roman" w:cs="Times New Roman"/>
          <w:sz w:val="28"/>
          <w:szCs w:val="28"/>
        </w:rPr>
        <w:t>уров</w:t>
      </w:r>
      <w:r w:rsidR="0095346F" w:rsidRPr="0013444B">
        <w:rPr>
          <w:rFonts w:ascii="Times New Roman" w:hAnsi="Times New Roman" w:cs="Times New Roman"/>
          <w:sz w:val="28"/>
          <w:szCs w:val="28"/>
        </w:rPr>
        <w:t>ню</w:t>
      </w:r>
      <w:r w:rsidR="00934219" w:rsidRPr="0013444B">
        <w:rPr>
          <w:rFonts w:ascii="Times New Roman" w:hAnsi="Times New Roman" w:cs="Times New Roman"/>
          <w:sz w:val="28"/>
          <w:szCs w:val="28"/>
        </w:rPr>
        <w:t xml:space="preserve">  цен  в теплоснабжении </w:t>
      </w:r>
      <w:r w:rsidR="0095346F" w:rsidRPr="0013444B">
        <w:rPr>
          <w:rFonts w:ascii="Times New Roman" w:hAnsi="Times New Roman" w:cs="Times New Roman"/>
          <w:sz w:val="28"/>
          <w:szCs w:val="28"/>
        </w:rPr>
        <w:t>улучшилась</w:t>
      </w:r>
      <w:r w:rsidR="00934219" w:rsidRPr="0013444B">
        <w:rPr>
          <w:rFonts w:ascii="Times New Roman" w:hAnsi="Times New Roman" w:cs="Times New Roman"/>
          <w:sz w:val="28"/>
          <w:szCs w:val="28"/>
        </w:rPr>
        <w:t xml:space="preserve">  - </w:t>
      </w:r>
      <w:r w:rsidRPr="0013444B">
        <w:rPr>
          <w:rFonts w:ascii="Times New Roman" w:hAnsi="Times New Roman" w:cs="Times New Roman"/>
          <w:sz w:val="28"/>
          <w:szCs w:val="28"/>
        </w:rPr>
        <w:t>36,9</w:t>
      </w:r>
      <w:r w:rsidR="00934219" w:rsidRPr="0013444B">
        <w:rPr>
          <w:rFonts w:ascii="Times New Roman" w:hAnsi="Times New Roman" w:cs="Times New Roman"/>
          <w:sz w:val="28"/>
          <w:szCs w:val="28"/>
        </w:rPr>
        <w:t>% респондентов</w:t>
      </w:r>
      <w:r w:rsidR="007B299B" w:rsidRPr="0013444B">
        <w:rPr>
          <w:rFonts w:ascii="Times New Roman" w:hAnsi="Times New Roman" w:cs="Times New Roman"/>
          <w:sz w:val="28"/>
          <w:szCs w:val="28"/>
        </w:rPr>
        <w:t>;</w:t>
      </w:r>
      <w:r w:rsidR="00934219" w:rsidRPr="0013444B">
        <w:rPr>
          <w:rFonts w:ascii="Times New Roman" w:hAnsi="Times New Roman" w:cs="Times New Roman"/>
          <w:sz w:val="28"/>
          <w:szCs w:val="28"/>
        </w:rPr>
        <w:t xml:space="preserve"> </w:t>
      </w:r>
      <w:r w:rsidR="007B299B" w:rsidRPr="0013444B">
        <w:rPr>
          <w:rFonts w:ascii="Times New Roman" w:hAnsi="Times New Roman" w:cs="Times New Roman"/>
          <w:sz w:val="28"/>
          <w:szCs w:val="28"/>
        </w:rPr>
        <w:t xml:space="preserve"> «не изменил</w:t>
      </w:r>
      <w:r w:rsidRPr="0013444B">
        <w:rPr>
          <w:rFonts w:ascii="Times New Roman" w:hAnsi="Times New Roman" w:cs="Times New Roman"/>
          <w:sz w:val="28"/>
          <w:szCs w:val="28"/>
        </w:rPr>
        <w:t>ась</w:t>
      </w:r>
      <w:r w:rsidR="007B299B" w:rsidRPr="0013444B">
        <w:rPr>
          <w:rFonts w:ascii="Times New Roman" w:hAnsi="Times New Roman" w:cs="Times New Roman"/>
          <w:sz w:val="28"/>
          <w:szCs w:val="28"/>
        </w:rPr>
        <w:t xml:space="preserve">» - </w:t>
      </w:r>
      <w:r w:rsidRPr="0013444B">
        <w:rPr>
          <w:rFonts w:ascii="Times New Roman" w:hAnsi="Times New Roman" w:cs="Times New Roman"/>
          <w:sz w:val="28"/>
          <w:szCs w:val="28"/>
        </w:rPr>
        <w:t>45,3</w:t>
      </w:r>
      <w:r w:rsidR="007B299B" w:rsidRPr="0013444B">
        <w:rPr>
          <w:rFonts w:ascii="Times New Roman" w:hAnsi="Times New Roman" w:cs="Times New Roman"/>
          <w:sz w:val="28"/>
          <w:szCs w:val="28"/>
        </w:rPr>
        <w:t xml:space="preserve">% предпринимателей; </w:t>
      </w:r>
      <w:r w:rsidRPr="0013444B">
        <w:rPr>
          <w:rFonts w:ascii="Times New Roman" w:hAnsi="Times New Roman" w:cs="Times New Roman"/>
          <w:sz w:val="28"/>
          <w:szCs w:val="28"/>
        </w:rPr>
        <w:t>18,6</w:t>
      </w:r>
      <w:r w:rsidR="007B299B" w:rsidRPr="0013444B">
        <w:rPr>
          <w:rFonts w:ascii="Times New Roman" w:hAnsi="Times New Roman" w:cs="Times New Roman"/>
          <w:sz w:val="28"/>
          <w:szCs w:val="28"/>
        </w:rPr>
        <w:t xml:space="preserve">%  субъектов  считают, что  </w:t>
      </w:r>
      <w:r w:rsidRPr="0013444B">
        <w:rPr>
          <w:rFonts w:ascii="Times New Roman" w:hAnsi="Times New Roman" w:cs="Times New Roman"/>
          <w:sz w:val="28"/>
          <w:szCs w:val="28"/>
        </w:rPr>
        <w:t xml:space="preserve">положение  с </w:t>
      </w:r>
      <w:r w:rsidR="007B299B" w:rsidRPr="0013444B">
        <w:rPr>
          <w:rFonts w:ascii="Times New Roman" w:hAnsi="Times New Roman" w:cs="Times New Roman"/>
          <w:sz w:val="28"/>
          <w:szCs w:val="28"/>
        </w:rPr>
        <w:t>уров</w:t>
      </w:r>
      <w:r w:rsidRPr="0013444B">
        <w:rPr>
          <w:rFonts w:ascii="Times New Roman" w:hAnsi="Times New Roman" w:cs="Times New Roman"/>
          <w:sz w:val="28"/>
          <w:szCs w:val="28"/>
        </w:rPr>
        <w:t>нем</w:t>
      </w:r>
      <w:r w:rsidR="007B299B" w:rsidRPr="0013444B">
        <w:rPr>
          <w:rFonts w:ascii="Times New Roman" w:hAnsi="Times New Roman" w:cs="Times New Roman"/>
          <w:sz w:val="28"/>
          <w:szCs w:val="28"/>
        </w:rPr>
        <w:t xml:space="preserve"> цен   «</w:t>
      </w:r>
      <w:r w:rsidRPr="0013444B">
        <w:rPr>
          <w:rFonts w:ascii="Times New Roman" w:hAnsi="Times New Roman" w:cs="Times New Roman"/>
          <w:sz w:val="28"/>
          <w:szCs w:val="28"/>
        </w:rPr>
        <w:t>ухудшилось</w:t>
      </w:r>
      <w:r w:rsidR="007B299B" w:rsidRPr="0013444B">
        <w:rPr>
          <w:rFonts w:ascii="Times New Roman" w:hAnsi="Times New Roman" w:cs="Times New Roman"/>
          <w:sz w:val="28"/>
          <w:szCs w:val="28"/>
        </w:rPr>
        <w:t>».</w:t>
      </w:r>
    </w:p>
    <w:p w:rsidR="007B299B" w:rsidRPr="0013444B" w:rsidRDefault="007B299B" w:rsidP="0013444B">
      <w:pPr>
        <w:tabs>
          <w:tab w:val="left" w:pos="284"/>
          <w:tab w:val="left" w:pos="426"/>
        </w:tabs>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r>
      <w:r w:rsidR="00387AB3" w:rsidRPr="0013444B">
        <w:rPr>
          <w:rFonts w:ascii="Times New Roman" w:hAnsi="Times New Roman" w:cs="Times New Roman"/>
          <w:sz w:val="28"/>
          <w:szCs w:val="28"/>
        </w:rPr>
        <w:t xml:space="preserve">       </w:t>
      </w:r>
      <w:r w:rsidRPr="0013444B">
        <w:rPr>
          <w:rFonts w:ascii="Times New Roman" w:hAnsi="Times New Roman" w:cs="Times New Roman"/>
          <w:sz w:val="28"/>
          <w:szCs w:val="28"/>
        </w:rPr>
        <w:t>Подобным  образом  оценивают  предприниматели  уровень  цен и п</w:t>
      </w:r>
      <w:r w:rsidR="00934219" w:rsidRPr="0013444B">
        <w:rPr>
          <w:rFonts w:ascii="Times New Roman" w:hAnsi="Times New Roman" w:cs="Times New Roman"/>
          <w:sz w:val="28"/>
          <w:szCs w:val="28"/>
        </w:rPr>
        <w:t>о остальным</w:t>
      </w:r>
      <w:r w:rsidRPr="0013444B">
        <w:rPr>
          <w:rFonts w:ascii="Times New Roman" w:hAnsi="Times New Roman" w:cs="Times New Roman"/>
          <w:sz w:val="28"/>
          <w:szCs w:val="28"/>
        </w:rPr>
        <w:t xml:space="preserve"> услугам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Краснодарском крае за последние 3 года.</w:t>
      </w:r>
    </w:p>
    <w:p w:rsidR="00534E91" w:rsidRPr="0013444B" w:rsidRDefault="00387AB3"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lastRenderedPageBreak/>
        <w:t xml:space="preserve">   </w:t>
      </w:r>
      <w:r w:rsidR="00534E91" w:rsidRPr="0013444B">
        <w:rPr>
          <w:rFonts w:ascii="Times New Roman" w:eastAsia="Calibri" w:hAnsi="Times New Roman" w:cs="Times New Roman"/>
          <w:kern w:val="0"/>
          <w:sz w:val="28"/>
          <w:szCs w:val="28"/>
          <w:lang w:eastAsia="en-US"/>
        </w:rPr>
        <w:t>В настоящее время, в соответствие с действующим законодательством, тарифы на коммунальные услуги субъектов естественных монополий на муниципальном уровне не регулируются. Органом ценового регулирования является департамент государственного регулирования тарифов Краснодарского края (сокращенное наименование не предусмотрено). Информацию о деятельности, предусмотренную к обязательному раскрытию в соответствии с законодательством Российской Федерации, субъекты естественных монополий, осуществляющие деятельность на территории муниципального образования Абинский район, размещают на сайте департамента государственного регулирования тарифов Краснодарского края (Портал публикации сведений, подлежащих свободному доступу).</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На территории муниципального образования Абинский район осуществляют свою деятельность обособленные подразделения субъектов естественных монополий: АО «Газпром газораспределение Краснодар»,                       АО «НЭСК-электросети», ПАО «Россети Кубань», АО «НГТ-Энергия»,           ООО «ВТ-Ресурс»), АО «АТЭК».</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Субъектами естественных монополий (обособленными подразделениями субъектов естественных монополий) структура тарифов на услуги доводится до сведения потребителей посредством доведения информации на платежных документах.</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Структура тарифов на услуги, параметры качества и надежности предоставляемых услуг, стандартах обслуживания потребителей и процедур получения потребителями услуг является прозрачной и открытой, размещается в сети Интернет (разделы: цены и тарифы, порядок заключения договоров, порядок ограничения поставок газа, автоматизированная система коммерческого учета газа, согласование расчетных объемов поставки газа, оплата, «населению», нормативно правовые акты, территория обслуживания, дополнительные услуги, паспорта услуг (процессов), коммерческий учет электроэнергии, система обслуживания потребителей, памятка об аварийных отключениях, качество обслуживания потребителей услуг, электробезопасность и энергосбережение, услуги «для Вас», услуги доставки для бизнеса, помощь и т.д.).</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Качество и объем услуг, предоставляемых субъектами естественной монополии на территории муниципального образования Абинский район, соответствуют установленным требованиям федерального законодательства, законодательства Краснодарского края.</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Федеральным законом от 6 октября 2003 г. № 131-ФЗ вопросы регулирования тарифов организаций коммунального комплекса не отнесены к полномочиям органов местного самоуправления муниципального образования Абинский район, городских и сельских поселений Абинского района.</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Действующие муниципальные правовые акты муниципального образования Абинский район, муниципальных образований городских и сельских поселений Абинского района, связанные с установлением тарифов на производство, передачу и сбыт энергоресурсов (электро-, тепло-, газо-, водоснабжение населения и водоотведение), а также утверждением нормативов потребления, отсутствуют.</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lastRenderedPageBreak/>
        <w:t>Тарифное регулирование на 2021 год проведено с учетом показателей прогнозов социально-экономического развития Российской Федерации на 2021 год и на плановый период 2022 – 2023 годов, социально-экономического развития Российской Федерации на период 2024 года, а также на основании принятых ФАС России решений об установлении предельных минимальных и максимальных уровней тарифов на электроэнергию для населения субъектов Российской Федерации, составляющих розничных цен на газ для населения.</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Распоряжение Правительства РФ от 30 октября 2020 г. № 2827-р утверждены индексы по субъектам Российской Федерации на 2021 год и предельные отклонения по отдельным муниципальным образованиям (далее – МО) от величины указанных индексов на 2019 – 2023 годы, которые на 2021 год составили для Краснодарского края соответственно: в I полугодии – 0 %; во                 II полугодии – 4 %, т.е. рост платежей выше 6,6 % не предусмотрен.</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Рост платежей населения за коммунальные услуги в муниципальном образовании Абинский район ограничен постановлением главы администрации (губернатора) Краснодарского края от 14 декабря 2020 г. № 839 «Об утверждении предельных (максимальных) индексов изменения размера вносимой гражданами платы за коммунальные услуги в муниципальных образованиях Краснодарского края на 2021 год».</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При этом действующим законодательством ограничивается не сам тариф (цена) на конкретную коммунальную услугу, а совокупное изменение платы граждан за все потребляемые коммунальные услуги в каждом месяце календарного года по отношению к декабрю предыдущего года (при неизменном порядке оплаты, наборе и объемах потребляемых коммунальных услуг, кроме изменения нормативов их потребления).</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В связи с чем, с 1 июля 2021 г. для населения края тарифы (цены) изменились:</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 xml:space="preserve">на электроэнергию для населения – одноставочные тарифы на 4,4 % (с 5,02 до 5,24 руб./кВтч) для городского населения и на 4,3 % (с 3,52 до 3,67 руб./кВтч) для сельского населения, а также городского населения, проживающего в домах, оборудованных в установленном порядке стационарными электроплитами и (или) электроотопительными установками. Прирост зонных тарифов составит 4,4 – 4,3 %. При этом для сельского и городского населения Абинского района, использующего электроплиты и (или) электроотопительные установки, в Краснодарском крае применен максимальный понижающий коэффициент – 0,7, из предусмотренного диапазона от 0,7 до 1). </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При этом, в соответствии с показателями прогнозов прогнозный рост конечной стоимости электрической энергии на 2021 год для потребителей на территории муниципального образования Абинский район, относительно ожидаемых показателей за июль-декабрь 2020 года: с 1 января – на уровне второго полугодия 2020 года (без роста), с 1 июля – с ростом до 5,0 % относительно первого полугодия 2021 года.</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 xml:space="preserve">Тарифы на холодную воду и водоотведение на 2021 год приняты с учетом показателей прогнозов социально-экономического развития Российской Федерации на 2021 год и на плановый период 2022 – 2023 годов, на период до       </w:t>
      </w:r>
      <w:r w:rsidRPr="0013444B">
        <w:rPr>
          <w:rFonts w:ascii="Times New Roman" w:eastAsia="Calibri" w:hAnsi="Times New Roman" w:cs="Times New Roman"/>
          <w:kern w:val="0"/>
          <w:sz w:val="28"/>
          <w:szCs w:val="28"/>
          <w:lang w:eastAsia="en-US"/>
        </w:rPr>
        <w:lastRenderedPageBreak/>
        <w:t>2024 года (далее – прогнозы), распоряжений Правительства Российской Федерации от 15 ноября 2018 г. № 2490-р и от 30 октября 2020 г. № 2827-р, а также постановления главы администрации (губернатора) Краснодарского края от 14 декабря 2020 г. № 839 об ограничении повышения вносимой гражданами платы за коммунальные услуги в среднем по Краснодарскому краю и в муниципальных образованиях края.</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9 февраля 2022 г. коллегией департамента государственного регулирования тарифов Краснодарского края будет рассматриваться тариф на поставку сжиженного газа в баллонах на территории Абинского района для НАО «Кубаньгазификация».</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Тарифы на тепловую энергию на 2021 год приняты с учетом показателей прогнозов, распоряжений Правительства Российской Федерации от 15 ноября 2018 г. № 2490-р и от 30 октября 2020 г. № 2827-р, а также постановления главы администрации (губернатора) Краснодарского края от 14 декабря 2020 г.  № 839 «Об ограничении повышения вносимой гражданами платы за коммунальные услуги в среднем по Краснодарскому краю и в муниципальных образованиях края».</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По состоянию на 1 января 2022 г. действуют розничные цены на на тепловую энергию на отопление – от 586,91 руб./Гкал для ГБУЗ «СПБ № 2» в Холмском сельском поселение Абинского района до 3944,62 руб./Гкал для филиала АО «АТЭК» «Абинские тепловые сети» в Абинском районе.</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По состоянию на 30 сентября 2021 г. действуют розничные цены на природный газ, реализуемый населению Краснодарского края, утвержденные с   1 июля 2021 г. приказом департамента государственного регулирования тарифов Краснодарского края от 18 июня 2021 г. № 10/2021- газ с учетом установленных на федеральном уровне составляющих (оптовой цены на газ для населения, тарифов на услуги по транспортировке газа по газораспределительным сетям, платы за снабженческо-сбытовые услуги поставщиков газа), в размере (с НДС) -6810 руб./1000 м3 (рост на 3,0 %).</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В соответствии с постановлением Правительства РФ от 30 апреля 2014 г.          № 400 «О формировании индексов изменения размера платы граждан за коммунальные услуги в Российской Федерации» при применении и расчете предельных индексов и индексов по субъектам РФ не подлежит учету разница в размере платежей, возникающая вследствие:</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изменения набора коммунальных услуг;</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изменения размера платы граждан за коммунальные услуги, которое обусловлено изменением объема потребления коммунальных услуг, определяемого по показаниям приборов учета коммунальных услуг;</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изменения объемов предоставления гражданам субсидий, предусмотренных статьей 159 Жилищного кодекса РФ, и мер социальной поддержки по оплате коммунальных услуг, предоставляемой в порядке и на условиях, которые установлены федеральными законами, законами субъектов РФ или нормативными правовыми актами органов местного самоуправления, за исключением мер дополнительной социальной поддержки за счет средств бюджета субъекта РФ и бюджета муниципального образования, направленных на соблюдение установленных предельных индексов;</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lastRenderedPageBreak/>
        <w:t>изменения фактических объемов потребления в результате проведения в порядке, установленном постановлением Правительства РФ от 6 мая 2011 г.                 № 354 «О предоставлении коммунальных услуг собственникам и пользователям помещений в многоквартирных домах и жилых домов», перерасчета размера платы за коммунальные услуги за прошедшие расчетные периоды;</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перехода к расчетам за коммунальные услуги с применением дифференцированных по времени суток (установленным периодам времени) цен (тарифов);</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применения в соответствии с законодательством РФ штрафных санкций, повышающих коэффициентов к тарифам и нормативам;</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применения дифференцированных по месяцам календарного года нормативов потребления, установленных в соответствии с законодательством РФ.</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перехода после 1 января 2015 г. от применения порядка расчета размера платы за коммунальную услугу по отоплению равномерно за все расчетные месяцы календарного года к применению порядка расчета размера платы за коммунальную услугу по отоплению на период, равный продолжительности отопительного периода.</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 xml:space="preserve">Информация об установленных тарифах (ценах) на коммунальные ресурсы (услуги), утвержденных нормативах потребления коммунальных услуг и ресурсов размещена на официальном сайте департамента государственного регулирования тарифов Краснодарского края https://rek.krasnodar.ru/ в соответствующих разделах по видам деятельности. </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 xml:space="preserve">Также департаментом государственного регулирования тарифов Краснодарского края обеспечено размещение в ГИС ЖКХ всей необходимой информации о тарифах (ценах) на коммунальные ресурсы (услуги) и нормативах их потребления, ограничениях повышения размера вносимой гражданами платы за коммунальные услуги. </w:t>
      </w:r>
    </w:p>
    <w:p w:rsidR="00534E91" w:rsidRPr="0013444B" w:rsidRDefault="00534E91" w:rsidP="0013444B">
      <w:pPr>
        <w:suppressAutoHyphens w:val="0"/>
        <w:spacing w:after="0" w:line="240" w:lineRule="auto"/>
        <w:ind w:firstLine="567"/>
        <w:jc w:val="both"/>
        <w:textAlignment w:val="auto"/>
        <w:rPr>
          <w:rFonts w:ascii="Times New Roman" w:eastAsia="Calibri" w:hAnsi="Times New Roman" w:cs="Times New Roman"/>
          <w:kern w:val="0"/>
          <w:sz w:val="28"/>
          <w:szCs w:val="28"/>
          <w:lang w:eastAsia="en-US"/>
        </w:rPr>
      </w:pPr>
      <w:r w:rsidRPr="0013444B">
        <w:rPr>
          <w:rFonts w:ascii="Times New Roman" w:eastAsia="Calibri" w:hAnsi="Times New Roman" w:cs="Times New Roman"/>
          <w:kern w:val="0"/>
          <w:sz w:val="28"/>
          <w:szCs w:val="28"/>
          <w:lang w:eastAsia="en-US"/>
        </w:rPr>
        <w:t>Действуют телефоны горячей департамента государственного регулирования тарифов Краснодарского края +7 (861) 255-14-20 (приёмная), факс: +7 (861) 262-04-46.</w:t>
      </w:r>
    </w:p>
    <w:p w:rsidR="005308E3" w:rsidRPr="0013444B" w:rsidRDefault="00534E91" w:rsidP="0013444B">
      <w:pPr>
        <w:suppressAutoHyphens w:val="0"/>
        <w:spacing w:after="0" w:line="240" w:lineRule="auto"/>
        <w:ind w:firstLine="567"/>
        <w:jc w:val="both"/>
        <w:textAlignment w:val="auto"/>
        <w:rPr>
          <w:rFonts w:ascii="Times New Roman" w:hAnsi="Times New Roman" w:cs="Times New Roman"/>
          <w:b/>
          <w:sz w:val="28"/>
          <w:szCs w:val="28"/>
        </w:rPr>
      </w:pPr>
      <w:r w:rsidRPr="0013444B">
        <w:rPr>
          <w:rFonts w:ascii="Times New Roman" w:eastAsia="Calibri" w:hAnsi="Times New Roman" w:cs="Times New Roman"/>
          <w:kern w:val="0"/>
          <w:sz w:val="28"/>
          <w:szCs w:val="28"/>
          <w:lang w:eastAsia="en-US"/>
        </w:rPr>
        <w:t>Ресурсоснабжающие организации и субъекты естественных монополий, представляющие услуги по подключению (технологическому подключению) к сетям инженерно - технического обеспечения, не оказывают услуги на базе филиалов ГАУ КК «МФЦ КК» в Абинском районе.</w:t>
      </w:r>
    </w:p>
    <w:p w:rsidR="003A2FF4" w:rsidRPr="0013444B" w:rsidRDefault="003A2FF4" w:rsidP="0013444B">
      <w:pPr>
        <w:spacing w:after="0" w:line="240" w:lineRule="auto"/>
        <w:jc w:val="center"/>
        <w:rPr>
          <w:rFonts w:ascii="Times New Roman" w:hAnsi="Times New Roman" w:cs="Times New Roman"/>
          <w:b/>
          <w:sz w:val="28"/>
          <w:szCs w:val="28"/>
        </w:rPr>
      </w:pPr>
    </w:p>
    <w:p w:rsidR="008F23BE" w:rsidRPr="0013444B" w:rsidRDefault="008F23BE"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sz w:val="28"/>
          <w:szCs w:val="28"/>
        </w:rPr>
        <w:t xml:space="preserve">Раздел </w:t>
      </w:r>
      <w:r w:rsidR="00D34BC9" w:rsidRPr="0013444B">
        <w:rPr>
          <w:rFonts w:ascii="Times New Roman" w:hAnsi="Times New Roman" w:cs="Times New Roman"/>
          <w:b/>
          <w:sz w:val="28"/>
          <w:szCs w:val="28"/>
        </w:rPr>
        <w:t>4</w:t>
      </w:r>
      <w:r w:rsidRPr="0013444B">
        <w:rPr>
          <w:rFonts w:ascii="Times New Roman" w:hAnsi="Times New Roman" w:cs="Times New Roman"/>
          <w:b/>
          <w:sz w:val="28"/>
          <w:szCs w:val="28"/>
        </w:rPr>
        <w:t>. Административные барьеры, препятствующие развитию малого и среднего предпринимательства.</w:t>
      </w:r>
    </w:p>
    <w:p w:rsidR="004E058E" w:rsidRPr="0013444B" w:rsidRDefault="004E058E" w:rsidP="0013444B">
      <w:pPr>
        <w:spacing w:after="0" w:line="240" w:lineRule="auto"/>
        <w:jc w:val="center"/>
        <w:rPr>
          <w:rFonts w:ascii="Times New Roman" w:hAnsi="Times New Roman" w:cs="Times New Roman"/>
          <w:b/>
          <w:sz w:val="28"/>
          <w:szCs w:val="28"/>
        </w:rPr>
      </w:pPr>
    </w:p>
    <w:p w:rsidR="00CA1E1B" w:rsidRPr="0013444B" w:rsidRDefault="00CA1E1B" w:rsidP="0013444B">
      <w:pPr>
        <w:pStyle w:val="a7"/>
        <w:tabs>
          <w:tab w:val="left" w:pos="284"/>
        </w:tabs>
        <w:spacing w:after="0"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ab/>
        <w:t xml:space="preserve">     На территории муниципального образования Абинский район по итогам 2021 года свою деятельность осуществляют 5 субъектов крупного и среднего бизнеса и 2794 субъектов малого и среднего предпринимательства. Это - 394 предприятия и 2400 индивидуальных предпринимателей.</w:t>
      </w:r>
    </w:p>
    <w:p w:rsidR="002E09B2" w:rsidRPr="0013444B" w:rsidRDefault="00BD211B" w:rsidP="0013444B">
      <w:pPr>
        <w:pStyle w:val="a7"/>
        <w:tabs>
          <w:tab w:val="left" w:pos="284"/>
        </w:tabs>
        <w:spacing w:after="0"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lastRenderedPageBreak/>
        <w:tab/>
      </w:r>
      <w:r w:rsidR="00F53641" w:rsidRPr="0013444B">
        <w:rPr>
          <w:rFonts w:ascii="Times New Roman" w:hAnsi="Times New Roman" w:cs="Times New Roman"/>
          <w:noProof/>
          <w:sz w:val="28"/>
          <w:szCs w:val="28"/>
          <w:lang w:eastAsia="ru-RU"/>
        </w:rPr>
        <w:drawing>
          <wp:inline distT="0" distB="0" distL="0" distR="0" wp14:anchorId="106DCE26" wp14:editId="5F8A4086">
            <wp:extent cx="5486400" cy="3200400"/>
            <wp:effectExtent l="0" t="0" r="0" b="0"/>
            <wp:docPr id="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56AC" w:rsidRPr="0013444B" w:rsidRDefault="001156AC" w:rsidP="0013444B">
      <w:pPr>
        <w:pStyle w:val="a7"/>
        <w:tabs>
          <w:tab w:val="left" w:pos="284"/>
        </w:tabs>
        <w:spacing w:after="0" w:line="240" w:lineRule="auto"/>
        <w:ind w:left="0"/>
        <w:contextualSpacing w:val="0"/>
        <w:jc w:val="both"/>
        <w:rPr>
          <w:rFonts w:ascii="Times New Roman" w:hAnsi="Times New Roman" w:cs="Times New Roman"/>
          <w:sz w:val="28"/>
          <w:szCs w:val="28"/>
        </w:rPr>
      </w:pPr>
    </w:p>
    <w:p w:rsidR="003A2FF4" w:rsidRPr="0013444B" w:rsidRDefault="003A2FF4" w:rsidP="0013444B">
      <w:pPr>
        <w:pStyle w:val="a7"/>
        <w:tabs>
          <w:tab w:val="left" w:pos="284"/>
        </w:tabs>
        <w:spacing w:after="0" w:line="240" w:lineRule="auto"/>
        <w:ind w:left="0"/>
        <w:contextualSpacing w:val="0"/>
        <w:jc w:val="both"/>
        <w:rPr>
          <w:rFonts w:ascii="Times New Roman" w:hAnsi="Times New Roman" w:cs="Times New Roman"/>
          <w:sz w:val="28"/>
          <w:szCs w:val="28"/>
        </w:rPr>
      </w:pPr>
    </w:p>
    <w:p w:rsidR="003B7D82" w:rsidRPr="0013444B" w:rsidRDefault="001156AC" w:rsidP="0013444B">
      <w:pPr>
        <w:pStyle w:val="a7"/>
        <w:tabs>
          <w:tab w:val="left" w:pos="284"/>
        </w:tabs>
        <w:spacing w:after="0"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ab/>
      </w:r>
      <w:r w:rsidRPr="0013444B">
        <w:rPr>
          <w:rFonts w:ascii="Times New Roman" w:hAnsi="Times New Roman" w:cs="Times New Roman"/>
          <w:sz w:val="28"/>
          <w:szCs w:val="28"/>
        </w:rPr>
        <w:tab/>
      </w:r>
      <w:r w:rsidR="00480D2A" w:rsidRPr="0013444B">
        <w:rPr>
          <w:rFonts w:ascii="Times New Roman" w:hAnsi="Times New Roman" w:cs="Times New Roman"/>
          <w:sz w:val="28"/>
          <w:szCs w:val="28"/>
        </w:rPr>
        <w:t xml:space="preserve">Количество  субъектов  предпринимательской  деятельности, </w:t>
      </w:r>
      <w:r w:rsidR="005312DD" w:rsidRPr="0013444B">
        <w:rPr>
          <w:rFonts w:ascii="Times New Roman" w:hAnsi="Times New Roman" w:cs="Times New Roman"/>
          <w:sz w:val="28"/>
          <w:szCs w:val="28"/>
        </w:rPr>
        <w:t xml:space="preserve"> на  основании  оценок  которых проводился  мониторинг</w:t>
      </w:r>
      <w:r w:rsidR="00482BC8" w:rsidRPr="0013444B">
        <w:rPr>
          <w:rFonts w:ascii="Times New Roman" w:hAnsi="Times New Roman" w:cs="Times New Roman"/>
          <w:sz w:val="28"/>
          <w:szCs w:val="28"/>
        </w:rPr>
        <w:t xml:space="preserve"> -</w:t>
      </w:r>
      <w:r w:rsidR="006D4D10" w:rsidRPr="0013444B">
        <w:rPr>
          <w:rFonts w:ascii="Times New Roman" w:hAnsi="Times New Roman" w:cs="Times New Roman"/>
          <w:sz w:val="28"/>
          <w:szCs w:val="28"/>
        </w:rPr>
        <w:t xml:space="preserve"> </w:t>
      </w:r>
      <w:r w:rsidR="0011535B" w:rsidRPr="0013444B">
        <w:rPr>
          <w:rFonts w:ascii="Times New Roman" w:hAnsi="Times New Roman" w:cs="Times New Roman"/>
          <w:sz w:val="28"/>
          <w:szCs w:val="28"/>
        </w:rPr>
        <w:t>360</w:t>
      </w:r>
      <w:r w:rsidR="006D4D10" w:rsidRPr="0013444B">
        <w:rPr>
          <w:rFonts w:ascii="Times New Roman" w:hAnsi="Times New Roman" w:cs="Times New Roman"/>
          <w:sz w:val="28"/>
          <w:szCs w:val="28"/>
        </w:rPr>
        <w:t xml:space="preserve"> респондентов.</w:t>
      </w:r>
    </w:p>
    <w:p w:rsidR="00482BC8" w:rsidRPr="0013444B" w:rsidRDefault="00482BC8" w:rsidP="0013444B">
      <w:pPr>
        <w:pStyle w:val="a7"/>
        <w:tabs>
          <w:tab w:val="left" w:pos="284"/>
        </w:tabs>
        <w:spacing w:after="0" w:line="240" w:lineRule="auto"/>
        <w:ind w:left="0"/>
        <w:contextualSpacing w:val="0"/>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6487"/>
        <w:gridCol w:w="1559"/>
        <w:gridCol w:w="1534"/>
      </w:tblGrid>
      <w:tr w:rsidR="00482BC8" w:rsidRPr="0013444B" w:rsidTr="00482BC8">
        <w:trPr>
          <w:trHeight w:val="300"/>
        </w:trPr>
        <w:tc>
          <w:tcPr>
            <w:tcW w:w="6487" w:type="dxa"/>
            <w:noWrap/>
            <w:vAlign w:val="center"/>
          </w:tcPr>
          <w:p w:rsidR="00482BC8" w:rsidRPr="0013444B" w:rsidRDefault="00482BC8" w:rsidP="0013444B">
            <w:pPr>
              <w:tabs>
                <w:tab w:val="left" w:pos="49"/>
              </w:tabs>
              <w:spacing w:line="240" w:lineRule="auto"/>
              <w:rPr>
                <w:rFonts w:ascii="Times New Roman" w:hAnsi="Times New Roman" w:cs="Times New Roman"/>
                <w:sz w:val="24"/>
                <w:szCs w:val="24"/>
              </w:rPr>
            </w:pPr>
          </w:p>
          <w:p w:rsidR="00482BC8" w:rsidRPr="0013444B" w:rsidRDefault="00482BC8" w:rsidP="0013444B">
            <w:pPr>
              <w:tabs>
                <w:tab w:val="left" w:pos="49"/>
              </w:tabs>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товарного   рынка</w:t>
            </w:r>
          </w:p>
        </w:tc>
        <w:tc>
          <w:tcPr>
            <w:tcW w:w="1559" w:type="dxa"/>
            <w:noWrap/>
            <w:vAlign w:val="center"/>
          </w:tcPr>
          <w:p w:rsidR="00482BC8" w:rsidRPr="0013444B" w:rsidRDefault="00482BC8" w:rsidP="0013444B">
            <w:pPr>
              <w:tabs>
                <w:tab w:val="left" w:pos="284"/>
              </w:tabs>
              <w:spacing w:line="240" w:lineRule="auto"/>
              <w:rPr>
                <w:rFonts w:ascii="Times New Roman" w:hAnsi="Times New Roman" w:cs="Times New Roman"/>
                <w:sz w:val="24"/>
                <w:szCs w:val="24"/>
              </w:rPr>
            </w:pPr>
            <w:r w:rsidRPr="0013444B">
              <w:rPr>
                <w:rFonts w:ascii="Times New Roman" w:hAnsi="Times New Roman" w:cs="Times New Roman"/>
                <w:sz w:val="24"/>
                <w:szCs w:val="24"/>
              </w:rPr>
              <w:t>Количество  опрошен-ных</w:t>
            </w:r>
          </w:p>
          <w:p w:rsidR="00482BC8" w:rsidRPr="0013444B" w:rsidRDefault="00482BC8" w:rsidP="0013444B">
            <w:pPr>
              <w:tabs>
                <w:tab w:val="left" w:pos="284"/>
              </w:tabs>
              <w:spacing w:line="240" w:lineRule="auto"/>
              <w:rPr>
                <w:rFonts w:ascii="Times New Roman" w:hAnsi="Times New Roman" w:cs="Times New Roman"/>
                <w:sz w:val="24"/>
                <w:szCs w:val="24"/>
              </w:rPr>
            </w:pPr>
            <w:r w:rsidRPr="0013444B">
              <w:rPr>
                <w:rFonts w:ascii="Times New Roman" w:hAnsi="Times New Roman" w:cs="Times New Roman"/>
                <w:sz w:val="24"/>
                <w:szCs w:val="24"/>
              </w:rPr>
              <w:t>респонден-тов</w:t>
            </w:r>
          </w:p>
        </w:tc>
        <w:tc>
          <w:tcPr>
            <w:tcW w:w="1381" w:type="dxa"/>
          </w:tcPr>
          <w:p w:rsidR="00482BC8" w:rsidRPr="0013444B" w:rsidRDefault="00482BC8" w:rsidP="0013444B">
            <w:pPr>
              <w:tabs>
                <w:tab w:val="left" w:pos="284"/>
              </w:tabs>
              <w:spacing w:line="240" w:lineRule="auto"/>
              <w:rPr>
                <w:rFonts w:ascii="Times New Roman" w:hAnsi="Times New Roman" w:cs="Times New Roman"/>
                <w:sz w:val="24"/>
                <w:szCs w:val="24"/>
              </w:rPr>
            </w:pPr>
            <w:r w:rsidRPr="0013444B">
              <w:rPr>
                <w:rFonts w:ascii="Times New Roman" w:hAnsi="Times New Roman" w:cs="Times New Roman"/>
                <w:sz w:val="24"/>
                <w:szCs w:val="24"/>
              </w:rPr>
              <w:t>Процент от  общего количества  опрошенных</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услуг дополнительного образования детей</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10</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2,78</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услуг розничной торговли лекарственными препаратами, медицинскими изделиями и сопутствующими товарами</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6</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1,67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ритуальных услуг</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16</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4,44</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теплоснабжения (производство тепловой энергии)</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6</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1,67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выполнения работ по благоустройству городской среды</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12</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3,33</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7</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1,94</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поставки сжиженного газа в баллонах</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6</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1,67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4</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1,11</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оказания услуг по перевозке пассажиров и багажа легковым такси</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7</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1,94</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оказания услуг по ремонту автотранспортных средств</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15</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4,17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5</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1,39</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lastRenderedPageBreak/>
              <w:t>Рынок жилищного строительства</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14</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3,89</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строительства объектов капитального строительства, зa исключением жилищного и дорожного строительства</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4</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1,11</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архитектурно-строительного проектирования</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6</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1,67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кадастровых и землеустроительных работ</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7</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1,94</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переработки водных биоресурсов</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4</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1,11</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нефтепродуктов</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9</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2,50</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легкой промышленности</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9</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2,50</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обработки древесины и производства изделий из дерева</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0,28</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Сфера наружной рекламы</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8</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2,22</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реализации сельскохозяйственной продукции</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24</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6,67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Розничная торговля</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61</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16,94</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бытовых услуг</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15</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4,17</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санаторно-курортных и туристских услуг</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0,28</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пищевой продукции</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18</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5,00</w:t>
            </w:r>
          </w:p>
        </w:tc>
      </w:tr>
      <w:tr w:rsidR="00482BC8" w:rsidRPr="0013444B" w:rsidTr="00482BC8">
        <w:trPr>
          <w:trHeight w:val="300"/>
        </w:trPr>
        <w:tc>
          <w:tcPr>
            <w:tcW w:w="6487" w:type="dxa"/>
            <w:noWrap/>
            <w:hideMark/>
          </w:tcPr>
          <w:p w:rsidR="00482BC8" w:rsidRPr="0013444B" w:rsidRDefault="00482BC8" w:rsidP="0013444B">
            <w:pPr>
              <w:pStyle w:val="a7"/>
              <w:tabs>
                <w:tab w:val="left" w:pos="284"/>
              </w:tabs>
              <w:spacing w:line="276" w:lineRule="auto"/>
              <w:ind w:left="21"/>
              <w:rPr>
                <w:rFonts w:ascii="Times New Roman" w:hAnsi="Times New Roman" w:cs="Times New Roman"/>
                <w:bCs/>
                <w:sz w:val="24"/>
                <w:szCs w:val="24"/>
              </w:rPr>
            </w:pPr>
            <w:r w:rsidRPr="0013444B">
              <w:rPr>
                <w:rFonts w:ascii="Times New Roman" w:hAnsi="Times New Roman" w:cs="Times New Roman"/>
                <w:bCs/>
                <w:sz w:val="24"/>
                <w:szCs w:val="24"/>
              </w:rPr>
              <w:t>Рынок водоснабжения и водоотведения</w:t>
            </w:r>
          </w:p>
        </w:tc>
        <w:tc>
          <w:tcPr>
            <w:tcW w:w="1559" w:type="dxa"/>
            <w:noWrap/>
            <w:hideMark/>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1</w:t>
            </w:r>
          </w:p>
        </w:tc>
        <w:tc>
          <w:tcPr>
            <w:tcW w:w="1381" w:type="dxa"/>
          </w:tcPr>
          <w:p w:rsidR="00482BC8" w:rsidRPr="0013444B" w:rsidRDefault="00482BC8" w:rsidP="0013444B">
            <w:pPr>
              <w:pStyle w:val="a7"/>
              <w:tabs>
                <w:tab w:val="left" w:pos="284"/>
              </w:tabs>
              <w:spacing w:line="276" w:lineRule="auto"/>
              <w:rPr>
                <w:rFonts w:ascii="Times New Roman" w:hAnsi="Times New Roman" w:cs="Times New Roman"/>
                <w:sz w:val="24"/>
                <w:szCs w:val="24"/>
              </w:rPr>
            </w:pPr>
            <w:r w:rsidRPr="0013444B">
              <w:rPr>
                <w:rFonts w:ascii="Times New Roman" w:hAnsi="Times New Roman" w:cs="Times New Roman"/>
                <w:sz w:val="24"/>
                <w:szCs w:val="24"/>
              </w:rPr>
              <w:t>0,28</w:t>
            </w:r>
          </w:p>
        </w:tc>
      </w:tr>
    </w:tbl>
    <w:p w:rsidR="00482BC8" w:rsidRPr="0013444B" w:rsidRDefault="00482BC8" w:rsidP="0013444B">
      <w:pPr>
        <w:pStyle w:val="a7"/>
        <w:tabs>
          <w:tab w:val="left" w:pos="284"/>
        </w:tabs>
        <w:spacing w:after="0" w:line="240" w:lineRule="auto"/>
        <w:ind w:left="0"/>
        <w:contextualSpacing w:val="0"/>
        <w:jc w:val="both"/>
        <w:rPr>
          <w:rFonts w:ascii="Times New Roman" w:hAnsi="Times New Roman" w:cs="Times New Roman"/>
          <w:sz w:val="28"/>
          <w:szCs w:val="28"/>
        </w:rPr>
      </w:pPr>
    </w:p>
    <w:p w:rsidR="006D4D10" w:rsidRPr="0013444B" w:rsidRDefault="00482BC8" w:rsidP="0013444B">
      <w:pPr>
        <w:tabs>
          <w:tab w:val="left" w:pos="1276"/>
        </w:tabs>
        <w:spacing w:after="0" w:line="240" w:lineRule="auto"/>
        <w:jc w:val="both"/>
        <w:rPr>
          <w:rFonts w:ascii="Times New Roman" w:hAnsi="Times New Roman" w:cstheme="minorBidi"/>
          <w:sz w:val="28"/>
          <w:szCs w:val="28"/>
        </w:rPr>
      </w:pPr>
      <w:r w:rsidRPr="0013444B">
        <w:rPr>
          <w:rFonts w:ascii="Times New Roman" w:hAnsi="Times New Roman"/>
          <w:sz w:val="28"/>
          <w:szCs w:val="28"/>
        </w:rPr>
        <w:t xml:space="preserve">           </w:t>
      </w:r>
      <w:r w:rsidR="00375F78" w:rsidRPr="0013444B">
        <w:rPr>
          <w:rFonts w:ascii="Times New Roman" w:hAnsi="Times New Roman"/>
          <w:sz w:val="28"/>
          <w:szCs w:val="28"/>
        </w:rPr>
        <w:t>Качество официальной информации о состоянии конкурентной среды на рынках товаров и услуг Краснодарского края и деятельности по развитию конкуренции, размещаемой в открытом доступе</w:t>
      </w:r>
      <w:r w:rsidR="00DC498E" w:rsidRPr="0013444B">
        <w:rPr>
          <w:rFonts w:ascii="Times New Roman" w:hAnsi="Times New Roman"/>
          <w:sz w:val="28"/>
          <w:szCs w:val="28"/>
        </w:rPr>
        <w:t>,</w:t>
      </w:r>
      <w:r w:rsidR="00375F78" w:rsidRPr="0013444B">
        <w:rPr>
          <w:rFonts w:ascii="Times New Roman" w:hAnsi="Times New Roman"/>
          <w:sz w:val="28"/>
          <w:szCs w:val="28"/>
        </w:rPr>
        <w:t xml:space="preserve"> оценивалось </w:t>
      </w:r>
      <w:r w:rsidR="00096FEA" w:rsidRPr="0013444B">
        <w:rPr>
          <w:rFonts w:ascii="Times New Roman" w:hAnsi="Times New Roman"/>
          <w:sz w:val="28"/>
          <w:szCs w:val="28"/>
        </w:rPr>
        <w:t>от «удовлетворительно»  до «Затрудняюсь ответить/не знаю  о таком».</w:t>
      </w:r>
      <w:r w:rsidR="00375F78" w:rsidRPr="0013444B">
        <w:rPr>
          <w:rFonts w:ascii="Times New Roman" w:hAnsi="Times New Roman"/>
          <w:sz w:val="28"/>
          <w:szCs w:val="28"/>
        </w:rPr>
        <w:t xml:space="preserve"> Результаты следующие:</w:t>
      </w:r>
    </w:p>
    <w:tbl>
      <w:tblPr>
        <w:tblStyle w:val="a8"/>
        <w:tblpPr w:leftFromText="180" w:rightFromText="180" w:vertAnchor="text" w:horzAnchor="margin" w:tblpY="202"/>
        <w:tblW w:w="0" w:type="auto"/>
        <w:tblLook w:val="04A0" w:firstRow="1" w:lastRow="0" w:firstColumn="1" w:lastColumn="0" w:noHBand="0" w:noVBand="1"/>
      </w:tblPr>
      <w:tblGrid>
        <w:gridCol w:w="4745"/>
        <w:gridCol w:w="835"/>
        <w:gridCol w:w="969"/>
        <w:gridCol w:w="1102"/>
        <w:gridCol w:w="1102"/>
        <w:gridCol w:w="994"/>
      </w:tblGrid>
      <w:tr w:rsidR="006D4D10" w:rsidRPr="0013444B" w:rsidTr="00226F3B">
        <w:trPr>
          <w:cantSplit/>
          <w:trHeight w:val="2731"/>
        </w:trPr>
        <w:tc>
          <w:tcPr>
            <w:tcW w:w="4745" w:type="dxa"/>
          </w:tcPr>
          <w:p w:rsidR="006D4D10" w:rsidRPr="0013444B" w:rsidRDefault="006D4D10" w:rsidP="0013444B">
            <w:pPr>
              <w:pStyle w:val="a7"/>
              <w:tabs>
                <w:tab w:val="left" w:pos="284"/>
                <w:tab w:val="left" w:pos="426"/>
              </w:tabs>
              <w:spacing w:line="276" w:lineRule="auto"/>
              <w:ind w:left="0"/>
              <w:contextualSpacing w:val="0"/>
              <w:rPr>
                <w:rFonts w:ascii="Times New Roman" w:hAnsi="Times New Roman" w:cs="Times New Roman"/>
                <w:b/>
                <w:sz w:val="24"/>
                <w:szCs w:val="24"/>
              </w:rPr>
            </w:pPr>
          </w:p>
        </w:tc>
        <w:tc>
          <w:tcPr>
            <w:tcW w:w="835"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b/>
                <w:sz w:val="24"/>
                <w:szCs w:val="24"/>
              </w:rPr>
            </w:pPr>
            <w:r w:rsidRPr="0013444B">
              <w:rPr>
                <w:rFonts w:ascii="Times New Roman" w:hAnsi="Times New Roman" w:cs="Times New Roman"/>
                <w:b/>
                <w:sz w:val="24"/>
                <w:szCs w:val="24"/>
              </w:rPr>
              <w:t>Удовлетворительно</w:t>
            </w:r>
          </w:p>
        </w:tc>
        <w:tc>
          <w:tcPr>
            <w:tcW w:w="969"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b/>
                <w:sz w:val="24"/>
                <w:szCs w:val="24"/>
              </w:rPr>
            </w:pPr>
            <w:r w:rsidRPr="0013444B">
              <w:rPr>
                <w:rFonts w:ascii="Times New Roman" w:hAnsi="Times New Roman" w:cs="Times New Roman"/>
                <w:b/>
                <w:sz w:val="24"/>
                <w:szCs w:val="24"/>
              </w:rPr>
              <w:t>Скорее удовлетворительно</w:t>
            </w:r>
          </w:p>
        </w:tc>
        <w:tc>
          <w:tcPr>
            <w:tcW w:w="1102"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b/>
                <w:sz w:val="24"/>
                <w:szCs w:val="24"/>
              </w:rPr>
            </w:pPr>
            <w:r w:rsidRPr="0013444B">
              <w:rPr>
                <w:rFonts w:ascii="Times New Roman" w:hAnsi="Times New Roman" w:cs="Times New Roman"/>
                <w:b/>
                <w:sz w:val="24"/>
                <w:szCs w:val="24"/>
              </w:rPr>
              <w:t>Скорее неудовлетворительно</w:t>
            </w:r>
          </w:p>
        </w:tc>
        <w:tc>
          <w:tcPr>
            <w:tcW w:w="1102"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b/>
                <w:sz w:val="24"/>
                <w:szCs w:val="24"/>
              </w:rPr>
            </w:pPr>
            <w:r w:rsidRPr="0013444B">
              <w:rPr>
                <w:rFonts w:ascii="Times New Roman" w:hAnsi="Times New Roman" w:cs="Times New Roman"/>
                <w:b/>
                <w:sz w:val="24"/>
                <w:szCs w:val="24"/>
              </w:rPr>
              <w:t>Неудовлетворительно</w:t>
            </w:r>
          </w:p>
        </w:tc>
        <w:tc>
          <w:tcPr>
            <w:tcW w:w="994"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b/>
                <w:sz w:val="24"/>
                <w:szCs w:val="24"/>
              </w:rPr>
            </w:pPr>
            <w:r w:rsidRPr="0013444B">
              <w:rPr>
                <w:rFonts w:ascii="Times New Roman" w:hAnsi="Times New Roman" w:cs="Times New Roman"/>
                <w:b/>
                <w:sz w:val="24"/>
                <w:szCs w:val="24"/>
              </w:rPr>
              <w:t>Затрудняюсь ответить</w:t>
            </w:r>
          </w:p>
        </w:tc>
      </w:tr>
      <w:tr w:rsidR="007878E9" w:rsidRPr="0013444B" w:rsidTr="00226F3B">
        <w:tc>
          <w:tcPr>
            <w:tcW w:w="4745" w:type="dxa"/>
          </w:tcPr>
          <w:p w:rsidR="007878E9" w:rsidRPr="0013444B" w:rsidRDefault="007878E9"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Уровень доступности</w:t>
            </w:r>
          </w:p>
        </w:tc>
        <w:tc>
          <w:tcPr>
            <w:tcW w:w="835"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266</w:t>
            </w:r>
          </w:p>
        </w:tc>
        <w:tc>
          <w:tcPr>
            <w:tcW w:w="969"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76</w:t>
            </w:r>
          </w:p>
        </w:tc>
        <w:tc>
          <w:tcPr>
            <w:tcW w:w="1102"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8</w:t>
            </w:r>
          </w:p>
        </w:tc>
        <w:tc>
          <w:tcPr>
            <w:tcW w:w="1102"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2</w:t>
            </w:r>
          </w:p>
        </w:tc>
        <w:tc>
          <w:tcPr>
            <w:tcW w:w="994"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8</w:t>
            </w:r>
          </w:p>
        </w:tc>
      </w:tr>
      <w:tr w:rsidR="007878E9" w:rsidRPr="0013444B" w:rsidTr="00226F3B">
        <w:tc>
          <w:tcPr>
            <w:tcW w:w="4745" w:type="dxa"/>
          </w:tcPr>
          <w:p w:rsidR="007878E9" w:rsidRPr="0013444B" w:rsidRDefault="007878E9"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Уровень понятности</w:t>
            </w:r>
          </w:p>
        </w:tc>
        <w:tc>
          <w:tcPr>
            <w:tcW w:w="835"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252</w:t>
            </w:r>
          </w:p>
        </w:tc>
        <w:tc>
          <w:tcPr>
            <w:tcW w:w="969"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89</w:t>
            </w:r>
          </w:p>
        </w:tc>
        <w:tc>
          <w:tcPr>
            <w:tcW w:w="1102"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9</w:t>
            </w:r>
          </w:p>
        </w:tc>
        <w:tc>
          <w:tcPr>
            <w:tcW w:w="1102"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2</w:t>
            </w:r>
          </w:p>
        </w:tc>
        <w:tc>
          <w:tcPr>
            <w:tcW w:w="994"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8</w:t>
            </w:r>
          </w:p>
        </w:tc>
      </w:tr>
      <w:tr w:rsidR="007878E9" w:rsidRPr="0013444B" w:rsidTr="00226F3B">
        <w:tc>
          <w:tcPr>
            <w:tcW w:w="4745" w:type="dxa"/>
          </w:tcPr>
          <w:p w:rsidR="007878E9" w:rsidRPr="0013444B" w:rsidRDefault="007878E9"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Удобство получения</w:t>
            </w:r>
          </w:p>
        </w:tc>
        <w:tc>
          <w:tcPr>
            <w:tcW w:w="835"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255</w:t>
            </w:r>
          </w:p>
        </w:tc>
        <w:tc>
          <w:tcPr>
            <w:tcW w:w="969"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85</w:t>
            </w:r>
          </w:p>
        </w:tc>
        <w:tc>
          <w:tcPr>
            <w:tcW w:w="1102"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12</w:t>
            </w:r>
          </w:p>
        </w:tc>
        <w:tc>
          <w:tcPr>
            <w:tcW w:w="1102"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1</w:t>
            </w:r>
          </w:p>
        </w:tc>
        <w:tc>
          <w:tcPr>
            <w:tcW w:w="994" w:type="dxa"/>
          </w:tcPr>
          <w:p w:rsidR="007878E9" w:rsidRPr="0013444B" w:rsidRDefault="007878E9" w:rsidP="0013444B">
            <w:pPr>
              <w:rPr>
                <w:rFonts w:ascii="Times New Roman" w:hAnsi="Times New Roman" w:cs="Times New Roman"/>
                <w:sz w:val="24"/>
                <w:szCs w:val="24"/>
              </w:rPr>
            </w:pPr>
            <w:r w:rsidRPr="0013444B">
              <w:rPr>
                <w:rFonts w:ascii="Times New Roman" w:hAnsi="Times New Roman" w:cs="Times New Roman"/>
                <w:sz w:val="24"/>
                <w:szCs w:val="24"/>
              </w:rPr>
              <w:t>7</w:t>
            </w:r>
          </w:p>
        </w:tc>
      </w:tr>
    </w:tbl>
    <w:p w:rsidR="007878E9" w:rsidRPr="0013444B" w:rsidRDefault="003A2FF4" w:rsidP="0013444B">
      <w:pPr>
        <w:pStyle w:val="a7"/>
        <w:tabs>
          <w:tab w:val="left" w:pos="0"/>
        </w:tabs>
        <w:spacing w:after="0" w:line="240" w:lineRule="auto"/>
        <w:ind w:left="0"/>
        <w:jc w:val="both"/>
        <w:rPr>
          <w:rFonts w:ascii="Times New Roman" w:hAnsi="Times New Roman" w:cs="Times New Roman"/>
          <w:sz w:val="28"/>
          <w:szCs w:val="28"/>
        </w:rPr>
      </w:pPr>
      <w:r w:rsidRPr="0013444B">
        <w:rPr>
          <w:rFonts w:ascii="Times New Roman" w:hAnsi="Times New Roman" w:cs="Times New Roman"/>
          <w:sz w:val="28"/>
          <w:szCs w:val="28"/>
        </w:rPr>
        <w:tab/>
      </w:r>
    </w:p>
    <w:p w:rsidR="006D4D10" w:rsidRPr="0013444B" w:rsidRDefault="007878E9" w:rsidP="0013444B">
      <w:pPr>
        <w:pStyle w:val="a7"/>
        <w:tabs>
          <w:tab w:val="left" w:pos="0"/>
        </w:tabs>
        <w:spacing w:after="0" w:line="240" w:lineRule="auto"/>
        <w:ind w:left="0"/>
        <w:jc w:val="both"/>
        <w:rPr>
          <w:rFonts w:ascii="Times New Roman" w:hAnsi="Times New Roman" w:cs="Times New Roman"/>
          <w:sz w:val="28"/>
          <w:szCs w:val="28"/>
        </w:rPr>
      </w:pPr>
      <w:r w:rsidRPr="0013444B">
        <w:rPr>
          <w:rFonts w:ascii="Times New Roman" w:hAnsi="Times New Roman" w:cs="Times New Roman"/>
          <w:sz w:val="28"/>
          <w:szCs w:val="28"/>
        </w:rPr>
        <w:tab/>
      </w:r>
      <w:r w:rsidR="00FA50C4" w:rsidRPr="0013444B">
        <w:rPr>
          <w:rFonts w:ascii="Times New Roman" w:hAnsi="Times New Roman" w:cs="Times New Roman"/>
          <w:sz w:val="28"/>
          <w:szCs w:val="28"/>
        </w:rPr>
        <w:t xml:space="preserve">Как  видно из  таблицы,  в </w:t>
      </w:r>
      <w:r w:rsidR="006D4D10" w:rsidRPr="0013444B">
        <w:rPr>
          <w:rFonts w:ascii="Times New Roman" w:hAnsi="Times New Roman" w:cs="Times New Roman"/>
          <w:sz w:val="28"/>
          <w:szCs w:val="28"/>
        </w:rPr>
        <w:t>202</w:t>
      </w:r>
      <w:r w:rsidR="00482BC8" w:rsidRPr="0013444B">
        <w:rPr>
          <w:rFonts w:ascii="Times New Roman" w:hAnsi="Times New Roman" w:cs="Times New Roman"/>
          <w:sz w:val="28"/>
          <w:szCs w:val="28"/>
        </w:rPr>
        <w:t>1</w:t>
      </w:r>
      <w:r w:rsidR="006D4D10" w:rsidRPr="0013444B">
        <w:rPr>
          <w:rFonts w:ascii="Times New Roman" w:hAnsi="Times New Roman" w:cs="Times New Roman"/>
          <w:sz w:val="28"/>
          <w:szCs w:val="28"/>
        </w:rPr>
        <w:t xml:space="preserve"> году наибольшее число респондентов дают оценки «</w:t>
      </w:r>
      <w:r w:rsidR="00FA50C4" w:rsidRPr="0013444B">
        <w:rPr>
          <w:rFonts w:ascii="Times New Roman" w:hAnsi="Times New Roman" w:cs="Times New Roman"/>
          <w:sz w:val="28"/>
          <w:szCs w:val="28"/>
        </w:rPr>
        <w:t>удовлетворительно, скорее удовлетворительно»</w:t>
      </w:r>
      <w:r w:rsidR="006D4D10" w:rsidRPr="0013444B">
        <w:rPr>
          <w:rFonts w:ascii="Times New Roman" w:hAnsi="Times New Roman" w:cs="Times New Roman"/>
          <w:sz w:val="28"/>
          <w:szCs w:val="28"/>
        </w:rPr>
        <w:t xml:space="preserve"> за качество официальной информации о состоянии конкурентной среды по уровню доступности, уровню понятности и удобству получения</w:t>
      </w:r>
      <w:r w:rsidR="00FA50C4" w:rsidRPr="0013444B">
        <w:rPr>
          <w:rFonts w:ascii="Times New Roman" w:hAnsi="Times New Roman" w:cs="Times New Roman"/>
          <w:sz w:val="28"/>
          <w:szCs w:val="28"/>
        </w:rPr>
        <w:t xml:space="preserve">. По  сравнению  с  прошлым  годом,  оценка  официальной информации о состоянии конкурентной среды по уровню доступности, уровню понятности и удобству получения    </w:t>
      </w:r>
      <w:r w:rsidR="00677636" w:rsidRPr="0013444B">
        <w:rPr>
          <w:rFonts w:ascii="Times New Roman" w:hAnsi="Times New Roman" w:cs="Times New Roman"/>
          <w:sz w:val="28"/>
          <w:szCs w:val="28"/>
        </w:rPr>
        <w:t xml:space="preserve">практически не  изменилась, стала </w:t>
      </w:r>
      <w:r w:rsidRPr="0013444B">
        <w:rPr>
          <w:rFonts w:ascii="Times New Roman" w:hAnsi="Times New Roman" w:cs="Times New Roman"/>
          <w:sz w:val="28"/>
          <w:szCs w:val="28"/>
        </w:rPr>
        <w:t xml:space="preserve">даже </w:t>
      </w:r>
      <w:r w:rsidR="00FA50C4" w:rsidRPr="0013444B">
        <w:rPr>
          <w:rFonts w:ascii="Times New Roman" w:hAnsi="Times New Roman" w:cs="Times New Roman"/>
          <w:sz w:val="28"/>
          <w:szCs w:val="28"/>
        </w:rPr>
        <w:t>выше. Так,  в 20</w:t>
      </w:r>
      <w:r w:rsidRPr="0013444B">
        <w:rPr>
          <w:rFonts w:ascii="Times New Roman" w:hAnsi="Times New Roman" w:cs="Times New Roman"/>
          <w:sz w:val="28"/>
          <w:szCs w:val="28"/>
        </w:rPr>
        <w:t>2</w:t>
      </w:r>
      <w:r w:rsidR="00677636" w:rsidRPr="0013444B">
        <w:rPr>
          <w:rFonts w:ascii="Times New Roman" w:hAnsi="Times New Roman" w:cs="Times New Roman"/>
          <w:sz w:val="28"/>
          <w:szCs w:val="28"/>
        </w:rPr>
        <w:t>1</w:t>
      </w:r>
      <w:r w:rsidR="00FA50C4" w:rsidRPr="0013444B">
        <w:rPr>
          <w:rFonts w:ascii="Times New Roman" w:hAnsi="Times New Roman" w:cs="Times New Roman"/>
          <w:sz w:val="28"/>
          <w:szCs w:val="28"/>
        </w:rPr>
        <w:t xml:space="preserve"> году  по</w:t>
      </w:r>
      <w:r w:rsidR="006D4D10" w:rsidRPr="0013444B">
        <w:rPr>
          <w:rFonts w:ascii="Times New Roman" w:hAnsi="Times New Roman" w:cs="Times New Roman"/>
          <w:sz w:val="28"/>
          <w:szCs w:val="28"/>
        </w:rPr>
        <w:t xml:space="preserve"> уровню доступности – </w:t>
      </w:r>
      <w:r w:rsidRPr="0013444B">
        <w:rPr>
          <w:rFonts w:ascii="Times New Roman" w:hAnsi="Times New Roman" w:cs="Times New Roman"/>
          <w:sz w:val="28"/>
          <w:szCs w:val="28"/>
        </w:rPr>
        <w:t>9</w:t>
      </w:r>
      <w:r w:rsidR="00677636" w:rsidRPr="0013444B">
        <w:rPr>
          <w:rFonts w:ascii="Times New Roman" w:hAnsi="Times New Roman" w:cs="Times New Roman"/>
          <w:sz w:val="28"/>
          <w:szCs w:val="28"/>
        </w:rPr>
        <w:t>5</w:t>
      </w:r>
      <w:r w:rsidRPr="0013444B">
        <w:rPr>
          <w:rFonts w:ascii="Times New Roman" w:hAnsi="Times New Roman" w:cs="Times New Roman"/>
          <w:sz w:val="28"/>
          <w:szCs w:val="28"/>
        </w:rPr>
        <w:t>,0</w:t>
      </w:r>
      <w:r w:rsidR="006D4D10" w:rsidRPr="0013444B">
        <w:rPr>
          <w:rFonts w:ascii="Times New Roman" w:hAnsi="Times New Roman" w:cs="Times New Roman"/>
          <w:sz w:val="28"/>
          <w:szCs w:val="28"/>
        </w:rPr>
        <w:t xml:space="preserve">% опрошенных поставили </w:t>
      </w:r>
      <w:r w:rsidR="00FA50C4" w:rsidRPr="0013444B">
        <w:rPr>
          <w:rFonts w:ascii="Times New Roman" w:hAnsi="Times New Roman" w:cs="Times New Roman"/>
          <w:sz w:val="28"/>
          <w:szCs w:val="28"/>
        </w:rPr>
        <w:t>«удовлетворительно», «скорее удовлетворительно»</w:t>
      </w:r>
      <w:r w:rsidR="006D4D10" w:rsidRPr="0013444B">
        <w:rPr>
          <w:rFonts w:ascii="Times New Roman" w:hAnsi="Times New Roman" w:cs="Times New Roman"/>
          <w:sz w:val="28"/>
          <w:szCs w:val="28"/>
        </w:rPr>
        <w:t>,</w:t>
      </w:r>
      <w:r w:rsidR="00FA50C4" w:rsidRPr="0013444B">
        <w:rPr>
          <w:rFonts w:ascii="Times New Roman" w:hAnsi="Times New Roman" w:cs="Times New Roman"/>
          <w:sz w:val="28"/>
          <w:szCs w:val="28"/>
        </w:rPr>
        <w:t xml:space="preserve"> по  уровню  понятности  такую оценку поставили </w:t>
      </w:r>
      <w:r w:rsidR="00677636" w:rsidRPr="0013444B">
        <w:rPr>
          <w:rFonts w:ascii="Times New Roman" w:hAnsi="Times New Roman" w:cs="Times New Roman"/>
          <w:sz w:val="28"/>
          <w:szCs w:val="28"/>
        </w:rPr>
        <w:t>94,7</w:t>
      </w:r>
      <w:r w:rsidR="00FA50C4" w:rsidRPr="0013444B">
        <w:rPr>
          <w:rFonts w:ascii="Times New Roman" w:hAnsi="Times New Roman" w:cs="Times New Roman"/>
          <w:sz w:val="28"/>
          <w:szCs w:val="28"/>
        </w:rPr>
        <w:t xml:space="preserve">%  </w:t>
      </w:r>
      <w:r w:rsidR="00FA50C4" w:rsidRPr="0013444B">
        <w:rPr>
          <w:rFonts w:ascii="Times New Roman" w:hAnsi="Times New Roman" w:cs="Times New Roman"/>
          <w:sz w:val="28"/>
          <w:szCs w:val="28"/>
        </w:rPr>
        <w:lastRenderedPageBreak/>
        <w:t xml:space="preserve">респондентов, </w:t>
      </w:r>
      <w:r w:rsidR="006D4D10" w:rsidRPr="0013444B">
        <w:rPr>
          <w:rFonts w:ascii="Times New Roman" w:hAnsi="Times New Roman" w:cs="Times New Roman"/>
          <w:sz w:val="28"/>
          <w:szCs w:val="28"/>
        </w:rPr>
        <w:t xml:space="preserve">по  удобству  получения </w:t>
      </w:r>
      <w:r w:rsidR="00FA50C4" w:rsidRPr="0013444B">
        <w:rPr>
          <w:rFonts w:ascii="Times New Roman" w:hAnsi="Times New Roman" w:cs="Times New Roman"/>
          <w:sz w:val="28"/>
          <w:szCs w:val="28"/>
        </w:rPr>
        <w:t xml:space="preserve"> - </w:t>
      </w:r>
      <w:r w:rsidR="00677636" w:rsidRPr="0013444B">
        <w:rPr>
          <w:rFonts w:ascii="Times New Roman" w:hAnsi="Times New Roman" w:cs="Times New Roman"/>
          <w:sz w:val="28"/>
          <w:szCs w:val="28"/>
        </w:rPr>
        <w:t>94,4</w:t>
      </w:r>
      <w:r w:rsidR="00FA50C4" w:rsidRPr="0013444B">
        <w:rPr>
          <w:rFonts w:ascii="Times New Roman" w:hAnsi="Times New Roman" w:cs="Times New Roman"/>
          <w:sz w:val="28"/>
          <w:szCs w:val="28"/>
        </w:rPr>
        <w:t xml:space="preserve"> %. В  2020 году же подавляющее  число   респондентов  дали</w:t>
      </w:r>
      <w:r w:rsidR="00677636" w:rsidRPr="0013444B">
        <w:rPr>
          <w:rFonts w:ascii="Times New Roman" w:hAnsi="Times New Roman" w:cs="Times New Roman"/>
          <w:sz w:val="28"/>
          <w:szCs w:val="28"/>
        </w:rPr>
        <w:t xml:space="preserve"> почти  такую  же</w:t>
      </w:r>
      <w:r w:rsidR="00FA50C4" w:rsidRPr="0013444B">
        <w:rPr>
          <w:rFonts w:ascii="Times New Roman" w:hAnsi="Times New Roman" w:cs="Times New Roman"/>
          <w:sz w:val="28"/>
          <w:szCs w:val="28"/>
        </w:rPr>
        <w:t xml:space="preserve"> высокую  оценку показателю</w:t>
      </w:r>
      <w:r w:rsidR="00FA50C4" w:rsidRPr="0013444B">
        <w:t xml:space="preserve"> </w:t>
      </w:r>
      <w:r w:rsidR="00FA50C4" w:rsidRPr="0013444B">
        <w:rPr>
          <w:rFonts w:ascii="Times New Roman" w:hAnsi="Times New Roman" w:cs="Times New Roman"/>
          <w:sz w:val="28"/>
          <w:szCs w:val="28"/>
        </w:rPr>
        <w:t xml:space="preserve">официальной информации о состоянии конкурентной среды на рынках товаров и услуг Краснодарского края и деятельности по развитию конкуренции, размещаемой в открытом доступе.  </w:t>
      </w:r>
    </w:p>
    <w:p w:rsidR="006D4D10" w:rsidRPr="0013444B" w:rsidRDefault="006D4D10" w:rsidP="00226F3B">
      <w:pPr>
        <w:pStyle w:val="a7"/>
        <w:tabs>
          <w:tab w:val="left" w:pos="284"/>
          <w:tab w:val="left" w:pos="426"/>
        </w:tabs>
        <w:spacing w:after="0"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 xml:space="preserve"> </w:t>
      </w:r>
      <w:r w:rsidR="00FA50C4" w:rsidRPr="0013444B">
        <w:rPr>
          <w:rFonts w:ascii="Times New Roman" w:hAnsi="Times New Roman" w:cs="Times New Roman"/>
          <w:sz w:val="28"/>
          <w:szCs w:val="28"/>
        </w:rPr>
        <w:t xml:space="preserve">        В  202</w:t>
      </w:r>
      <w:r w:rsidR="00677636" w:rsidRPr="0013444B">
        <w:rPr>
          <w:rFonts w:ascii="Times New Roman" w:hAnsi="Times New Roman" w:cs="Times New Roman"/>
          <w:sz w:val="28"/>
          <w:szCs w:val="28"/>
        </w:rPr>
        <w:t>1</w:t>
      </w:r>
      <w:r w:rsidR="00FA50C4" w:rsidRPr="0013444B">
        <w:rPr>
          <w:rFonts w:ascii="Times New Roman" w:hAnsi="Times New Roman" w:cs="Times New Roman"/>
          <w:sz w:val="28"/>
          <w:szCs w:val="28"/>
        </w:rPr>
        <w:t xml:space="preserve"> году д</w:t>
      </w:r>
      <w:r w:rsidRPr="0013444B">
        <w:rPr>
          <w:rFonts w:ascii="Times New Roman" w:hAnsi="Times New Roman" w:cs="Times New Roman"/>
          <w:sz w:val="28"/>
          <w:szCs w:val="28"/>
        </w:rPr>
        <w:t>оступность, понятность и удобство получения информации наиболее благоприятно оценивают предприятия на рынке пищевой продукции, рынке розничной торговли; наименее благоприятно оценивают предприятия рынка реализации сельскохозяйственной продукции.</w:t>
      </w:r>
    </w:p>
    <w:p w:rsidR="006D4D10" w:rsidRPr="0013444B" w:rsidRDefault="006E1B56" w:rsidP="00226F3B">
      <w:pPr>
        <w:tabs>
          <w:tab w:val="left" w:pos="284"/>
          <w:tab w:val="left" w:pos="426"/>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ab/>
        <w:t xml:space="preserve"> </w:t>
      </w:r>
      <w:r w:rsidR="00677636"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Высокую  оценку  при  анкетировании  дали   респонденты  также </w:t>
      </w:r>
      <w:r w:rsidR="006D4D10" w:rsidRPr="0013444B">
        <w:rPr>
          <w:rFonts w:ascii="Times New Roman" w:hAnsi="Times New Roman" w:cs="Times New Roman"/>
          <w:sz w:val="28"/>
          <w:szCs w:val="28"/>
        </w:rPr>
        <w:t>полнот</w:t>
      </w:r>
      <w:r w:rsidRPr="0013444B">
        <w:rPr>
          <w:rFonts w:ascii="Times New Roman" w:hAnsi="Times New Roman" w:cs="Times New Roman"/>
          <w:sz w:val="28"/>
          <w:szCs w:val="28"/>
        </w:rPr>
        <w:t>е</w:t>
      </w:r>
      <w:r w:rsidR="006D4D10" w:rsidRPr="0013444B">
        <w:rPr>
          <w:rFonts w:ascii="Times New Roman" w:hAnsi="Times New Roman" w:cs="Times New Roman"/>
          <w:sz w:val="28"/>
          <w:szCs w:val="28"/>
        </w:rPr>
        <w:t xml:space="preserve"> размещенной органом исполнительной власти Краснодарского края, уполномоченным содействовать развитию конкуренции  и муниципальным образовани</w:t>
      </w:r>
      <w:r w:rsidRPr="0013444B">
        <w:rPr>
          <w:rFonts w:ascii="Times New Roman" w:hAnsi="Times New Roman" w:cs="Times New Roman"/>
          <w:sz w:val="28"/>
          <w:szCs w:val="28"/>
        </w:rPr>
        <w:t>ем Абинский район</w:t>
      </w:r>
      <w:r w:rsidR="006D4D10" w:rsidRPr="0013444B">
        <w:rPr>
          <w:rFonts w:ascii="Times New Roman" w:hAnsi="Times New Roman" w:cs="Times New Roman"/>
          <w:sz w:val="28"/>
          <w:szCs w:val="28"/>
        </w:rPr>
        <w:t xml:space="preserve"> информации о состоянии конкурентной среды на рынках товаров, работ и услуг Краснодарского края и деятельности по содействию развитию конкуренции:</w:t>
      </w:r>
    </w:p>
    <w:p w:rsidR="006E1B56" w:rsidRPr="0013444B" w:rsidRDefault="006E1B56" w:rsidP="0013444B">
      <w:pPr>
        <w:tabs>
          <w:tab w:val="left" w:pos="284"/>
          <w:tab w:val="left" w:pos="426"/>
        </w:tabs>
        <w:suppressAutoHyphens w:val="0"/>
        <w:spacing w:after="0" w:line="240" w:lineRule="auto"/>
        <w:jc w:val="both"/>
        <w:textAlignment w:val="auto"/>
        <w:rPr>
          <w:rFonts w:ascii="Times New Roman" w:hAnsi="Times New Roman" w:cs="Times New Roman"/>
          <w:sz w:val="28"/>
          <w:szCs w:val="28"/>
        </w:rPr>
      </w:pPr>
    </w:p>
    <w:tbl>
      <w:tblPr>
        <w:tblStyle w:val="a8"/>
        <w:tblW w:w="0" w:type="auto"/>
        <w:tblLook w:val="04A0" w:firstRow="1" w:lastRow="0" w:firstColumn="1" w:lastColumn="0" w:noHBand="0" w:noVBand="1"/>
      </w:tblPr>
      <w:tblGrid>
        <w:gridCol w:w="5536"/>
        <w:gridCol w:w="823"/>
        <w:gridCol w:w="818"/>
        <w:gridCol w:w="819"/>
        <w:gridCol w:w="945"/>
        <w:gridCol w:w="806"/>
      </w:tblGrid>
      <w:tr w:rsidR="006D4D10" w:rsidRPr="0013444B" w:rsidTr="00226F3B">
        <w:trPr>
          <w:cantSplit/>
          <w:trHeight w:val="2422"/>
        </w:trPr>
        <w:tc>
          <w:tcPr>
            <w:tcW w:w="5536" w:type="dxa"/>
          </w:tcPr>
          <w:p w:rsidR="00677636" w:rsidRPr="0013444B" w:rsidRDefault="0067763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p>
          <w:p w:rsidR="006D4D10" w:rsidRPr="0013444B" w:rsidRDefault="00677636"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Полнота размещенной органом исполнительной власти Краснодарского края, уполномоченным содействовать развитию конкуренции  и муниципальным образованием Абинский район информации</w:t>
            </w:r>
          </w:p>
        </w:tc>
        <w:tc>
          <w:tcPr>
            <w:tcW w:w="823"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Удовлетворительно</w:t>
            </w:r>
          </w:p>
        </w:tc>
        <w:tc>
          <w:tcPr>
            <w:tcW w:w="818"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Скорее удовлетворительно</w:t>
            </w:r>
          </w:p>
        </w:tc>
        <w:tc>
          <w:tcPr>
            <w:tcW w:w="819"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Скорее неудовлетворительно</w:t>
            </w:r>
          </w:p>
        </w:tc>
        <w:tc>
          <w:tcPr>
            <w:tcW w:w="945"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Неудовлетворитель</w:t>
            </w:r>
            <w:r w:rsidR="00677636" w:rsidRPr="0013444B">
              <w:rPr>
                <w:rFonts w:ascii="Times New Roman" w:hAnsi="Times New Roman" w:cs="Times New Roman"/>
                <w:sz w:val="24"/>
                <w:szCs w:val="24"/>
              </w:rPr>
              <w:t>-</w:t>
            </w:r>
            <w:r w:rsidRPr="0013444B">
              <w:rPr>
                <w:rFonts w:ascii="Times New Roman" w:hAnsi="Times New Roman" w:cs="Times New Roman"/>
                <w:sz w:val="24"/>
                <w:szCs w:val="24"/>
              </w:rPr>
              <w:t>но</w:t>
            </w:r>
          </w:p>
        </w:tc>
        <w:tc>
          <w:tcPr>
            <w:tcW w:w="806" w:type="dxa"/>
            <w:textDirection w:val="btLr"/>
          </w:tcPr>
          <w:p w:rsidR="006D4D10" w:rsidRPr="0013444B" w:rsidRDefault="006D4D10" w:rsidP="0013444B">
            <w:pPr>
              <w:pStyle w:val="a7"/>
              <w:tabs>
                <w:tab w:val="left" w:pos="284"/>
                <w:tab w:val="left" w:pos="426"/>
              </w:tabs>
              <w:spacing w:line="276" w:lineRule="auto"/>
              <w:ind w:left="113" w:right="113"/>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r>
      <w:tr w:rsidR="00677636" w:rsidRPr="0013444B" w:rsidTr="00226F3B">
        <w:tc>
          <w:tcPr>
            <w:tcW w:w="553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Доступность  информации о нормативной базе, связанной с внедрением Стандарта в регионе</w:t>
            </w:r>
          </w:p>
        </w:tc>
        <w:tc>
          <w:tcPr>
            <w:tcW w:w="823"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265</w:t>
            </w:r>
          </w:p>
        </w:tc>
        <w:tc>
          <w:tcPr>
            <w:tcW w:w="818"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77</w:t>
            </w:r>
          </w:p>
        </w:tc>
        <w:tc>
          <w:tcPr>
            <w:tcW w:w="819"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7</w:t>
            </w:r>
          </w:p>
        </w:tc>
        <w:tc>
          <w:tcPr>
            <w:tcW w:w="945"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w:t>
            </w:r>
          </w:p>
        </w:tc>
        <w:tc>
          <w:tcPr>
            <w:tcW w:w="806"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9</w:t>
            </w:r>
          </w:p>
        </w:tc>
      </w:tr>
      <w:tr w:rsidR="00677636" w:rsidRPr="0013444B" w:rsidTr="00226F3B">
        <w:tc>
          <w:tcPr>
            <w:tcW w:w="553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Доступность информации о перечне товарных рынков для содействия развитию конкуренции в регионе</w:t>
            </w:r>
          </w:p>
        </w:tc>
        <w:tc>
          <w:tcPr>
            <w:tcW w:w="823"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251</w:t>
            </w:r>
          </w:p>
        </w:tc>
        <w:tc>
          <w:tcPr>
            <w:tcW w:w="818"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88</w:t>
            </w:r>
          </w:p>
        </w:tc>
        <w:tc>
          <w:tcPr>
            <w:tcW w:w="819"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9</w:t>
            </w:r>
          </w:p>
        </w:tc>
        <w:tc>
          <w:tcPr>
            <w:tcW w:w="945"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w:t>
            </w:r>
          </w:p>
        </w:tc>
        <w:tc>
          <w:tcPr>
            <w:tcW w:w="806"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10</w:t>
            </w:r>
          </w:p>
        </w:tc>
      </w:tr>
      <w:tr w:rsidR="00677636" w:rsidRPr="0013444B" w:rsidTr="00226F3B">
        <w:tc>
          <w:tcPr>
            <w:tcW w:w="553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823"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257</w:t>
            </w:r>
          </w:p>
        </w:tc>
        <w:tc>
          <w:tcPr>
            <w:tcW w:w="818"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80</w:t>
            </w:r>
          </w:p>
        </w:tc>
        <w:tc>
          <w:tcPr>
            <w:tcW w:w="819"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11</w:t>
            </w:r>
          </w:p>
        </w:tc>
        <w:tc>
          <w:tcPr>
            <w:tcW w:w="945"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3</w:t>
            </w:r>
          </w:p>
        </w:tc>
        <w:tc>
          <w:tcPr>
            <w:tcW w:w="806"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9</w:t>
            </w:r>
          </w:p>
        </w:tc>
      </w:tr>
      <w:tr w:rsidR="00677636" w:rsidRPr="0013444B" w:rsidTr="00226F3B">
        <w:tc>
          <w:tcPr>
            <w:tcW w:w="553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Обеспечение доступности  "дорожной карты" региона</w:t>
            </w:r>
          </w:p>
        </w:tc>
        <w:tc>
          <w:tcPr>
            <w:tcW w:w="823"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255</w:t>
            </w:r>
          </w:p>
        </w:tc>
        <w:tc>
          <w:tcPr>
            <w:tcW w:w="818"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82</w:t>
            </w:r>
          </w:p>
        </w:tc>
        <w:tc>
          <w:tcPr>
            <w:tcW w:w="819"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10</w:t>
            </w:r>
          </w:p>
        </w:tc>
        <w:tc>
          <w:tcPr>
            <w:tcW w:w="945"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3</w:t>
            </w:r>
          </w:p>
        </w:tc>
        <w:tc>
          <w:tcPr>
            <w:tcW w:w="806"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10</w:t>
            </w:r>
          </w:p>
        </w:tc>
      </w:tr>
      <w:tr w:rsidR="00677636" w:rsidRPr="0013444B" w:rsidTr="00226F3B">
        <w:tc>
          <w:tcPr>
            <w:tcW w:w="553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Доступность информации о проведенных обучающих мероприятиях для органов местного самоуправления региона</w:t>
            </w:r>
          </w:p>
        </w:tc>
        <w:tc>
          <w:tcPr>
            <w:tcW w:w="823"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262</w:t>
            </w:r>
          </w:p>
        </w:tc>
        <w:tc>
          <w:tcPr>
            <w:tcW w:w="818"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75</w:t>
            </w:r>
          </w:p>
        </w:tc>
        <w:tc>
          <w:tcPr>
            <w:tcW w:w="819"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10</w:t>
            </w:r>
          </w:p>
        </w:tc>
        <w:tc>
          <w:tcPr>
            <w:tcW w:w="945"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3</w:t>
            </w:r>
          </w:p>
        </w:tc>
        <w:tc>
          <w:tcPr>
            <w:tcW w:w="806" w:type="dxa"/>
          </w:tcPr>
          <w:p w:rsidR="00677636" w:rsidRPr="0013444B" w:rsidRDefault="00677636" w:rsidP="0013444B">
            <w:pPr>
              <w:rPr>
                <w:rFonts w:ascii="Times New Roman" w:hAnsi="Times New Roman" w:cs="Times New Roman"/>
                <w:sz w:val="24"/>
                <w:szCs w:val="24"/>
              </w:rPr>
            </w:pPr>
            <w:r w:rsidRPr="0013444B">
              <w:rPr>
                <w:rFonts w:ascii="Times New Roman" w:hAnsi="Times New Roman" w:cs="Times New Roman"/>
                <w:sz w:val="24"/>
                <w:szCs w:val="24"/>
              </w:rPr>
              <w:t>10</w:t>
            </w:r>
          </w:p>
        </w:tc>
      </w:tr>
    </w:tbl>
    <w:p w:rsidR="006D4D10" w:rsidRPr="0013444B" w:rsidRDefault="006D4D10" w:rsidP="0013444B">
      <w:pPr>
        <w:pStyle w:val="a7"/>
        <w:tabs>
          <w:tab w:val="left" w:pos="284"/>
          <w:tab w:val="left" w:pos="426"/>
        </w:tabs>
        <w:spacing w:line="276" w:lineRule="auto"/>
        <w:ind w:left="0"/>
        <w:contextualSpacing w:val="0"/>
        <w:rPr>
          <w:rFonts w:ascii="Times New Roman" w:hAnsi="Times New Roman" w:cs="Times New Roman"/>
          <w:sz w:val="24"/>
          <w:szCs w:val="24"/>
        </w:rPr>
      </w:pPr>
    </w:p>
    <w:p w:rsidR="006D4D10" w:rsidRPr="0013444B" w:rsidRDefault="00677636" w:rsidP="0013444B">
      <w:pPr>
        <w:tabs>
          <w:tab w:val="left" w:pos="284"/>
          <w:tab w:val="left" w:pos="426"/>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F76312" w:rsidRPr="0013444B">
        <w:rPr>
          <w:rFonts w:ascii="Times New Roman" w:hAnsi="Times New Roman" w:cs="Times New Roman"/>
          <w:sz w:val="28"/>
          <w:szCs w:val="28"/>
        </w:rPr>
        <w:t>К</w:t>
      </w:r>
      <w:r w:rsidR="006D4D10" w:rsidRPr="0013444B">
        <w:rPr>
          <w:rFonts w:ascii="Times New Roman" w:hAnsi="Times New Roman" w:cs="Times New Roman"/>
          <w:sz w:val="28"/>
          <w:szCs w:val="28"/>
        </w:rPr>
        <w:t>акими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w:t>
      </w:r>
      <w:r w:rsidR="00F76312" w:rsidRPr="0013444B">
        <w:rPr>
          <w:rFonts w:ascii="Times New Roman" w:hAnsi="Times New Roman" w:cs="Times New Roman"/>
          <w:sz w:val="28"/>
          <w:szCs w:val="28"/>
        </w:rPr>
        <w:t xml:space="preserve">, которыми </w:t>
      </w:r>
      <w:r w:rsidR="006D4D10" w:rsidRPr="0013444B">
        <w:rPr>
          <w:rFonts w:ascii="Times New Roman" w:hAnsi="Times New Roman" w:cs="Times New Roman"/>
          <w:sz w:val="28"/>
          <w:szCs w:val="28"/>
        </w:rPr>
        <w:t xml:space="preserve"> </w:t>
      </w:r>
      <w:r w:rsidR="00F76312" w:rsidRPr="0013444B">
        <w:rPr>
          <w:rFonts w:ascii="Times New Roman" w:hAnsi="Times New Roman" w:cs="Times New Roman"/>
          <w:sz w:val="28"/>
          <w:szCs w:val="28"/>
        </w:rPr>
        <w:t xml:space="preserve"> опрашиваемые  </w:t>
      </w:r>
      <w:r w:rsidR="006D4D10" w:rsidRPr="0013444B">
        <w:rPr>
          <w:rFonts w:ascii="Times New Roman" w:hAnsi="Times New Roman" w:cs="Times New Roman"/>
          <w:sz w:val="28"/>
          <w:szCs w:val="28"/>
        </w:rPr>
        <w:t xml:space="preserve"> предпочита</w:t>
      </w:r>
      <w:r w:rsidR="00F76312" w:rsidRPr="0013444B">
        <w:rPr>
          <w:rFonts w:ascii="Times New Roman" w:hAnsi="Times New Roman" w:cs="Times New Roman"/>
          <w:sz w:val="28"/>
          <w:szCs w:val="28"/>
        </w:rPr>
        <w:t xml:space="preserve">ют </w:t>
      </w:r>
      <w:r w:rsidR="006D4D10" w:rsidRPr="0013444B">
        <w:rPr>
          <w:rFonts w:ascii="Times New Roman" w:hAnsi="Times New Roman" w:cs="Times New Roman"/>
          <w:sz w:val="28"/>
          <w:szCs w:val="28"/>
        </w:rPr>
        <w:t>пользоваться и доверя</w:t>
      </w:r>
      <w:r w:rsidR="00F76312" w:rsidRPr="0013444B">
        <w:rPr>
          <w:rFonts w:ascii="Times New Roman" w:hAnsi="Times New Roman" w:cs="Times New Roman"/>
          <w:sz w:val="28"/>
          <w:szCs w:val="28"/>
        </w:rPr>
        <w:t>ют</w:t>
      </w:r>
      <w:r w:rsidR="006D4D10" w:rsidRPr="0013444B">
        <w:rPr>
          <w:rFonts w:ascii="Times New Roman" w:hAnsi="Times New Roman" w:cs="Times New Roman"/>
          <w:sz w:val="28"/>
          <w:szCs w:val="28"/>
        </w:rPr>
        <w:t xml:space="preserve"> больше всего</w:t>
      </w:r>
      <w:r w:rsidR="00F76312" w:rsidRPr="0013444B">
        <w:rPr>
          <w:rFonts w:ascii="Times New Roman" w:hAnsi="Times New Roman" w:cs="Times New Roman"/>
          <w:sz w:val="28"/>
          <w:szCs w:val="28"/>
        </w:rPr>
        <w:t>,  представлены  в  следующей  таблице.</w:t>
      </w:r>
    </w:p>
    <w:p w:rsidR="006D4D10" w:rsidRPr="0013444B" w:rsidRDefault="006D4D10" w:rsidP="0013444B">
      <w:pPr>
        <w:pStyle w:val="a7"/>
        <w:tabs>
          <w:tab w:val="left" w:pos="284"/>
          <w:tab w:val="left" w:pos="426"/>
        </w:tabs>
        <w:spacing w:line="276" w:lineRule="auto"/>
        <w:ind w:left="0"/>
        <w:contextualSpacing w:val="0"/>
        <w:rPr>
          <w:rFonts w:ascii="Times New Roman" w:hAnsi="Times New Roman" w:cs="Times New Roman"/>
          <w:sz w:val="28"/>
          <w:szCs w:val="28"/>
        </w:rPr>
      </w:pPr>
    </w:p>
    <w:tbl>
      <w:tblPr>
        <w:tblStyle w:val="a8"/>
        <w:tblW w:w="9747" w:type="dxa"/>
        <w:tblLayout w:type="fixed"/>
        <w:tblLook w:val="04A0" w:firstRow="1" w:lastRow="0" w:firstColumn="1" w:lastColumn="0" w:noHBand="0" w:noVBand="1"/>
      </w:tblPr>
      <w:tblGrid>
        <w:gridCol w:w="6345"/>
        <w:gridCol w:w="1276"/>
        <w:gridCol w:w="1163"/>
        <w:gridCol w:w="963"/>
      </w:tblGrid>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lastRenderedPageBreak/>
              <w:t xml:space="preserve">                                  </w:t>
            </w:r>
          </w:p>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Источники информации</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Предпо-читаю пользо-ваться</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Доверяю больше всего</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с ответом</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Официальная информация, размещенная на сайте уполномоченного органа в информационно-телекоммуникационной сети "Интернет"</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191</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95</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74</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Официальная информация, размещенная на интернет-портале об инвестиционной деятельности в Краснодарском крае</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180</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99</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81</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Официальная информация, размещенная на официальном сайте ФАС России в информационно-телекоммуникационной сети "Интернет"</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158</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113</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89</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Информация, размещенная на официальных сайтах других исполнительных органов государственной власти Краснодарского края и органов местного самоуправления в информационно-телекоммуникационной сети "Интернет"</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157</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112</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91</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Телевидение</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151</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108</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101</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Печатные средства массовой информации</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152</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110</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98</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Радио</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152</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109</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99</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Специальные блоги, порталы и прочие электронные ресурсы</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159</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106</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95</w:t>
            </w:r>
          </w:p>
        </w:tc>
      </w:tr>
      <w:tr w:rsidR="00677636" w:rsidRPr="0013444B" w:rsidTr="00226F3B">
        <w:tc>
          <w:tcPr>
            <w:tcW w:w="6345"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Другое (укажите, пожалуйста)</w:t>
            </w:r>
          </w:p>
        </w:tc>
        <w:tc>
          <w:tcPr>
            <w:tcW w:w="1276"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134</w:t>
            </w:r>
          </w:p>
        </w:tc>
        <w:tc>
          <w:tcPr>
            <w:tcW w:w="11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101</w:t>
            </w:r>
          </w:p>
        </w:tc>
        <w:tc>
          <w:tcPr>
            <w:tcW w:w="963" w:type="dxa"/>
          </w:tcPr>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125</w:t>
            </w:r>
          </w:p>
        </w:tc>
      </w:tr>
    </w:tbl>
    <w:p w:rsidR="00677636" w:rsidRPr="0013444B" w:rsidRDefault="00677636" w:rsidP="0013444B">
      <w:pPr>
        <w:pStyle w:val="a7"/>
        <w:tabs>
          <w:tab w:val="left" w:pos="284"/>
          <w:tab w:val="left" w:pos="426"/>
        </w:tabs>
        <w:spacing w:line="276" w:lineRule="auto"/>
        <w:ind w:left="0"/>
        <w:contextualSpacing w:val="0"/>
        <w:rPr>
          <w:rFonts w:ascii="Times New Roman" w:hAnsi="Times New Roman" w:cs="Times New Roman"/>
          <w:sz w:val="24"/>
          <w:szCs w:val="24"/>
        </w:rPr>
      </w:pPr>
    </w:p>
    <w:p w:rsidR="002C642A" w:rsidRPr="0013444B" w:rsidRDefault="000C43FA" w:rsidP="0013444B">
      <w:pPr>
        <w:tabs>
          <w:tab w:val="left" w:pos="0"/>
          <w:tab w:val="left" w:pos="284"/>
          <w:tab w:val="left" w:pos="426"/>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 xml:space="preserve">           Анализ а</w:t>
      </w:r>
      <w:r w:rsidR="00060CFA" w:rsidRPr="0013444B">
        <w:rPr>
          <w:rFonts w:ascii="Times New Roman" w:hAnsi="Times New Roman" w:cs="Times New Roman"/>
          <w:sz w:val="28"/>
          <w:szCs w:val="28"/>
        </w:rPr>
        <w:t>дминистративных барьеров</w:t>
      </w:r>
      <w:r w:rsidRPr="0013444B">
        <w:rPr>
          <w:rFonts w:ascii="Times New Roman" w:hAnsi="Times New Roman" w:cs="Times New Roman"/>
          <w:sz w:val="28"/>
          <w:szCs w:val="28"/>
        </w:rPr>
        <w:t>, которые</w:t>
      </w:r>
      <w:r w:rsidR="00060CFA" w:rsidRPr="0013444B">
        <w:rPr>
          <w:rFonts w:ascii="Times New Roman" w:hAnsi="Times New Roman" w:cs="Times New Roman"/>
          <w:sz w:val="28"/>
          <w:szCs w:val="28"/>
        </w:rPr>
        <w:t xml:space="preserve"> являются наиболее существенными для ведения текущей деятельности или открытия нового бизнеса на рынке</w:t>
      </w:r>
      <w:r w:rsidR="00345FC3" w:rsidRPr="0013444B">
        <w:rPr>
          <w:rFonts w:ascii="Times New Roman" w:hAnsi="Times New Roman" w:cs="Times New Roman"/>
          <w:sz w:val="28"/>
          <w:szCs w:val="28"/>
        </w:rPr>
        <w:t>, основном  для  бизнеса,  который  представляет  респондент.</w:t>
      </w:r>
    </w:p>
    <w:p w:rsidR="002C642A" w:rsidRPr="0013444B" w:rsidRDefault="002C642A" w:rsidP="0013444B">
      <w:pPr>
        <w:tabs>
          <w:tab w:val="left" w:pos="0"/>
          <w:tab w:val="left" w:pos="284"/>
          <w:tab w:val="left" w:pos="426"/>
        </w:tabs>
        <w:suppressAutoHyphens w:val="0"/>
        <w:spacing w:after="0" w:line="240" w:lineRule="auto"/>
        <w:jc w:val="both"/>
        <w:textAlignment w:val="auto"/>
        <w:rPr>
          <w:rFonts w:ascii="Times New Roman" w:hAnsi="Times New Roman" w:cs="Times New Roman"/>
          <w:sz w:val="28"/>
          <w:szCs w:val="28"/>
        </w:rPr>
      </w:pPr>
    </w:p>
    <w:tbl>
      <w:tblPr>
        <w:tblStyle w:val="a8"/>
        <w:tblW w:w="9283" w:type="dxa"/>
        <w:jc w:val="center"/>
        <w:tblLayout w:type="fixed"/>
        <w:tblLook w:val="04A0" w:firstRow="1" w:lastRow="0" w:firstColumn="1" w:lastColumn="0" w:noHBand="0" w:noVBand="1"/>
      </w:tblPr>
      <w:tblGrid>
        <w:gridCol w:w="5807"/>
        <w:gridCol w:w="851"/>
        <w:gridCol w:w="708"/>
        <w:gridCol w:w="851"/>
        <w:gridCol w:w="1066"/>
      </w:tblGrid>
      <w:tr w:rsidR="002C642A" w:rsidRPr="0013444B" w:rsidTr="00226F3B">
        <w:trPr>
          <w:jc w:val="center"/>
        </w:trPr>
        <w:tc>
          <w:tcPr>
            <w:tcW w:w="5807" w:type="dxa"/>
            <w:vMerge w:val="restart"/>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 xml:space="preserve">                                     Варианты  ответа</w:t>
            </w:r>
          </w:p>
        </w:tc>
        <w:tc>
          <w:tcPr>
            <w:tcW w:w="1559" w:type="dxa"/>
            <w:gridSpan w:val="2"/>
          </w:tcPr>
          <w:p w:rsidR="002C642A" w:rsidRPr="0013444B" w:rsidRDefault="002C642A" w:rsidP="0013444B">
            <w:pPr>
              <w:tabs>
                <w:tab w:val="left" w:pos="284"/>
              </w:tabs>
              <w:spacing w:line="276" w:lineRule="auto"/>
              <w:jc w:val="center"/>
              <w:rPr>
                <w:rFonts w:ascii="Times New Roman" w:hAnsi="Times New Roman" w:cs="Times New Roman"/>
                <w:sz w:val="20"/>
                <w:lang w:val="en-US"/>
              </w:rPr>
            </w:pPr>
            <w:r w:rsidRPr="0013444B">
              <w:rPr>
                <w:rFonts w:ascii="Times New Roman" w:hAnsi="Times New Roman" w:cs="Times New Roman"/>
                <w:sz w:val="20"/>
                <w:lang w:val="en-US"/>
              </w:rPr>
              <w:t>2020</w:t>
            </w:r>
          </w:p>
        </w:tc>
        <w:tc>
          <w:tcPr>
            <w:tcW w:w="1917" w:type="dxa"/>
            <w:gridSpan w:val="2"/>
            <w:vAlign w:val="center"/>
          </w:tcPr>
          <w:p w:rsidR="002C642A" w:rsidRPr="0013444B" w:rsidRDefault="002C642A" w:rsidP="0013444B">
            <w:pPr>
              <w:tabs>
                <w:tab w:val="left" w:pos="284"/>
              </w:tabs>
              <w:spacing w:line="276" w:lineRule="auto"/>
              <w:jc w:val="center"/>
              <w:rPr>
                <w:rFonts w:ascii="Times New Roman" w:hAnsi="Times New Roman" w:cs="Times New Roman"/>
                <w:sz w:val="20"/>
                <w:lang w:val="en-US"/>
              </w:rPr>
            </w:pPr>
            <w:r w:rsidRPr="0013444B">
              <w:rPr>
                <w:rFonts w:ascii="Times New Roman" w:hAnsi="Times New Roman" w:cs="Times New Roman"/>
                <w:sz w:val="20"/>
                <w:lang w:val="en-US"/>
              </w:rPr>
              <w:t>2021</w:t>
            </w:r>
          </w:p>
        </w:tc>
      </w:tr>
      <w:tr w:rsidR="002C642A" w:rsidRPr="0013444B" w:rsidTr="00226F3B">
        <w:trPr>
          <w:jc w:val="center"/>
        </w:trPr>
        <w:tc>
          <w:tcPr>
            <w:tcW w:w="5807" w:type="dxa"/>
            <w:vMerge/>
          </w:tcPr>
          <w:p w:rsidR="002C642A" w:rsidRPr="0013444B" w:rsidRDefault="002C642A" w:rsidP="0013444B">
            <w:pPr>
              <w:tabs>
                <w:tab w:val="left" w:pos="284"/>
              </w:tabs>
              <w:spacing w:line="276" w:lineRule="auto"/>
              <w:rPr>
                <w:rFonts w:ascii="Times New Roman" w:hAnsi="Times New Roman" w:cs="Times New Roman"/>
                <w:sz w:val="20"/>
              </w:rPr>
            </w:pPr>
          </w:p>
        </w:tc>
        <w:tc>
          <w:tcPr>
            <w:tcW w:w="851"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sz w:val="20"/>
              </w:rPr>
              <w:t>ответы</w:t>
            </w:r>
          </w:p>
        </w:tc>
        <w:tc>
          <w:tcPr>
            <w:tcW w:w="708"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sz w:val="20"/>
              </w:rPr>
              <w:t xml:space="preserve"> %</w:t>
            </w:r>
          </w:p>
        </w:tc>
        <w:tc>
          <w:tcPr>
            <w:tcW w:w="851" w:type="dxa"/>
            <w:vAlign w:val="center"/>
          </w:tcPr>
          <w:p w:rsidR="002C642A" w:rsidRPr="0013444B" w:rsidRDefault="002C642A" w:rsidP="0013444B">
            <w:pPr>
              <w:tabs>
                <w:tab w:val="left" w:pos="284"/>
              </w:tabs>
              <w:spacing w:line="276" w:lineRule="auto"/>
              <w:rPr>
                <w:rFonts w:ascii="Times New Roman" w:hAnsi="Times New Roman" w:cs="Times New Roman"/>
                <w:sz w:val="20"/>
              </w:rPr>
            </w:pPr>
            <w:r w:rsidRPr="0013444B">
              <w:rPr>
                <w:sz w:val="20"/>
              </w:rPr>
              <w:t>ответы</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Сложность получения доступа к земельным участкам</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18</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5,8</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67</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18,61</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Нестабильность российского законодательства в отношении регулирования деятельности предприятий</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26</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8,5</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43</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11,94</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Коррупция со стороны органов власти (например, взятки)</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0</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15</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4,17</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Сложность/ затянутость процедуры получения разрешений/ лицензий</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22</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7,2</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32</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8,89</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Высокие налоги</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125</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41</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166</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46,11</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Необходимость установления партнерских отношений с органами власти</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9</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2,9</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12</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3,33</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Ограничение / сложность доступа к закупкам компаний с госучастием и субъектов естественных монополий</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6</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1,9</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10</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2,78</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Ограничение / сложность доступа к поставкам товаров, оказанию услуг и выполнению работ в рамках госзакупок</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6</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2,0</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13</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3,61</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5</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1,8</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10</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2,78</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 xml:space="preserve">Иные антиконкурентные действия органов власти/ давление со </w:t>
            </w:r>
            <w:r w:rsidRPr="0013444B">
              <w:rPr>
                <w:rFonts w:ascii="Times New Roman" w:hAnsi="Times New Roman" w:cs="Times New Roman"/>
                <w:sz w:val="20"/>
              </w:rPr>
              <w:lastRenderedPageBreak/>
              <w:t>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lastRenderedPageBreak/>
              <w:t>5</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1,5</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5</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1,39</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lastRenderedPageBreak/>
              <w:t>Силовое давление со стороны правоохранительных органов (например, угрозы, вымогательства)</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4</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1,3</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4</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1,11</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Получение разрешения на строительство</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22</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7,3</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12</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3,33</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Высокие барьеры доступа к финансовым ресурсам (в частности, высокая стоимость кредитов)</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49</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16,1</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77</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21,39</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Конкуренция со стороны теневого сектора</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6</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2</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5</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1,39</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Недостаток квалифицированных кадров</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14</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4,5</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20</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5,56</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Неразвитость инновационной инфраструктуры (включающей в себя научно-исследовательские центры, иные исследовательские и инновацонно-технологические центры)</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2</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0,8</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4</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1,11</w:t>
            </w:r>
          </w:p>
        </w:tc>
      </w:tr>
      <w:tr w:rsidR="002C642A" w:rsidRPr="0013444B" w:rsidTr="00226F3B">
        <w:trPr>
          <w:trHeight w:val="299"/>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Высокие транспортные и логистические издержки</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6</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2,1</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13</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3,61</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Неразвитость транспортной сети</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4</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1,3</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10</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2,78</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Высокие таможенные издержки (при осуществлении поставок продукции на экспорт)</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7</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2,4</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8</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2,22</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8</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2,5</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11</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3,06</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Давление со стороны конкурентов</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21</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6,9</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100</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27,78</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Давление со стороны поставщиков</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5</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1,5</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15</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4,17</w:t>
            </w:r>
          </w:p>
        </w:tc>
      </w:tr>
      <w:tr w:rsidR="002C642A" w:rsidRPr="0013444B" w:rsidTr="00226F3B">
        <w:trPr>
          <w:jc w:val="center"/>
        </w:trPr>
        <w:tc>
          <w:tcPr>
            <w:tcW w:w="5807"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Давление со стороны клиентов</w:t>
            </w:r>
          </w:p>
        </w:tc>
        <w:tc>
          <w:tcPr>
            <w:tcW w:w="851"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rPr>
              <w:t>12</w:t>
            </w:r>
          </w:p>
        </w:tc>
        <w:tc>
          <w:tcPr>
            <w:tcW w:w="708" w:type="dxa"/>
          </w:tcPr>
          <w:p w:rsidR="002C642A" w:rsidRPr="0013444B" w:rsidRDefault="002C642A" w:rsidP="0013444B">
            <w:pPr>
              <w:tabs>
                <w:tab w:val="left" w:pos="284"/>
              </w:tabs>
              <w:spacing w:line="276" w:lineRule="auto"/>
              <w:rPr>
                <w:rFonts w:ascii="Times New Roman" w:hAnsi="Times New Roman" w:cs="Times New Roman"/>
                <w:color w:val="000000"/>
              </w:rPr>
            </w:pPr>
            <w:r w:rsidRPr="0013444B">
              <w:rPr>
                <w:rFonts w:ascii="Times New Roman" w:hAnsi="Times New Roman" w:cs="Times New Roman"/>
                <w:color w:val="000000"/>
              </w:rPr>
              <w:t>4,0</w:t>
            </w:r>
          </w:p>
        </w:tc>
        <w:tc>
          <w:tcPr>
            <w:tcW w:w="851" w:type="dxa"/>
            <w:vAlign w:val="bottom"/>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color w:val="000000"/>
              </w:rPr>
              <w:t>3</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0,83</w:t>
            </w:r>
          </w:p>
        </w:tc>
      </w:tr>
      <w:tr w:rsidR="002C642A" w:rsidRPr="0013444B" w:rsidTr="00226F3B">
        <w:trPr>
          <w:jc w:val="center"/>
        </w:trPr>
        <w:tc>
          <w:tcPr>
            <w:tcW w:w="5807" w:type="dxa"/>
            <w:vAlign w:val="center"/>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Нет барьеров</w:t>
            </w:r>
          </w:p>
        </w:tc>
        <w:tc>
          <w:tcPr>
            <w:tcW w:w="851"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rPr>
              <w:t>2</w:t>
            </w:r>
          </w:p>
        </w:tc>
        <w:tc>
          <w:tcPr>
            <w:tcW w:w="708"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0,5</w:t>
            </w:r>
          </w:p>
        </w:tc>
        <w:tc>
          <w:tcPr>
            <w:tcW w:w="851" w:type="dxa"/>
            <w:vAlign w:val="center"/>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1</w:t>
            </w:r>
          </w:p>
        </w:tc>
        <w:tc>
          <w:tcPr>
            <w:tcW w:w="1066" w:type="dxa"/>
          </w:tcPr>
          <w:p w:rsidR="002C642A" w:rsidRPr="0013444B" w:rsidRDefault="002C642A" w:rsidP="0013444B">
            <w:pPr>
              <w:tabs>
                <w:tab w:val="left" w:pos="284"/>
              </w:tabs>
              <w:spacing w:line="276" w:lineRule="auto"/>
              <w:rPr>
                <w:rFonts w:ascii="Times New Roman" w:hAnsi="Times New Roman" w:cs="Times New Roman"/>
                <w:sz w:val="20"/>
              </w:rPr>
            </w:pPr>
            <w:r w:rsidRPr="0013444B">
              <w:rPr>
                <w:rFonts w:ascii="Times New Roman" w:hAnsi="Times New Roman" w:cs="Times New Roman"/>
                <w:sz w:val="20"/>
              </w:rPr>
              <w:t>0,28</w:t>
            </w:r>
          </w:p>
        </w:tc>
      </w:tr>
    </w:tbl>
    <w:p w:rsidR="00060CFA" w:rsidRPr="0013444B" w:rsidRDefault="00060CFA" w:rsidP="0013444B">
      <w:pPr>
        <w:tabs>
          <w:tab w:val="left" w:pos="0"/>
          <w:tab w:val="left" w:pos="284"/>
          <w:tab w:val="left" w:pos="426"/>
        </w:tabs>
        <w:suppressAutoHyphens w:val="0"/>
        <w:spacing w:after="0" w:line="240" w:lineRule="auto"/>
        <w:jc w:val="both"/>
        <w:textAlignment w:val="auto"/>
        <w:rPr>
          <w:rFonts w:ascii="Times New Roman" w:hAnsi="Times New Roman" w:cs="Times New Roman"/>
          <w:sz w:val="28"/>
          <w:szCs w:val="28"/>
        </w:rPr>
      </w:pPr>
    </w:p>
    <w:p w:rsidR="00AA1FB0" w:rsidRPr="0013444B" w:rsidRDefault="00AA1FB0" w:rsidP="0013444B">
      <w:pPr>
        <w:tabs>
          <w:tab w:val="left" w:pos="1276"/>
        </w:tabs>
        <w:spacing w:after="0" w:line="240" w:lineRule="auto"/>
        <w:jc w:val="both"/>
        <w:rPr>
          <w:rFonts w:ascii="Times New Roman" w:hAnsi="Times New Roman" w:cs="Times New Roman"/>
          <w:sz w:val="26"/>
          <w:szCs w:val="26"/>
        </w:rPr>
      </w:pPr>
    </w:p>
    <w:p w:rsidR="00D654F9" w:rsidRPr="0013444B" w:rsidRDefault="00086239" w:rsidP="0013444B">
      <w:pPr>
        <w:tabs>
          <w:tab w:val="left" w:pos="1276"/>
        </w:tabs>
        <w:spacing w:after="0" w:line="240" w:lineRule="auto"/>
        <w:ind w:left="142"/>
        <w:jc w:val="both"/>
        <w:rPr>
          <w:rFonts w:ascii="Times New Roman" w:hAnsi="Times New Roman" w:cs="Times New Roman"/>
          <w:sz w:val="28"/>
          <w:szCs w:val="28"/>
        </w:rPr>
      </w:pPr>
      <w:r w:rsidRPr="0013444B">
        <w:rPr>
          <w:rFonts w:ascii="Times New Roman" w:hAnsi="Times New Roman" w:cs="Times New Roman"/>
          <w:sz w:val="28"/>
          <w:szCs w:val="28"/>
        </w:rPr>
        <w:tab/>
      </w:r>
      <w:r w:rsidR="00311AD2" w:rsidRPr="0013444B">
        <w:rPr>
          <w:rFonts w:ascii="Times New Roman" w:hAnsi="Times New Roman" w:cs="Times New Roman"/>
          <w:sz w:val="28"/>
          <w:szCs w:val="28"/>
        </w:rPr>
        <w:t xml:space="preserve">Как  видно из  таблицы, </w:t>
      </w:r>
      <w:r w:rsidR="002C642A" w:rsidRPr="0013444B">
        <w:rPr>
          <w:rFonts w:ascii="Times New Roman" w:hAnsi="Times New Roman" w:cs="Times New Roman"/>
          <w:sz w:val="28"/>
          <w:szCs w:val="28"/>
        </w:rPr>
        <w:t>166</w:t>
      </w:r>
      <w:r w:rsidRPr="0013444B">
        <w:rPr>
          <w:rFonts w:ascii="Times New Roman" w:hAnsi="Times New Roman" w:cs="Times New Roman"/>
          <w:sz w:val="28"/>
          <w:szCs w:val="28"/>
        </w:rPr>
        <w:t xml:space="preserve"> </w:t>
      </w:r>
      <w:r w:rsidR="002C642A" w:rsidRPr="0013444B">
        <w:rPr>
          <w:rFonts w:ascii="Times New Roman" w:hAnsi="Times New Roman" w:cs="Times New Roman"/>
          <w:sz w:val="28"/>
          <w:szCs w:val="28"/>
        </w:rPr>
        <w:t>(46,11%)</w:t>
      </w:r>
      <w:r w:rsidRPr="0013444B">
        <w:rPr>
          <w:rFonts w:ascii="Times New Roman" w:hAnsi="Times New Roman" w:cs="Times New Roman"/>
          <w:sz w:val="28"/>
          <w:szCs w:val="28"/>
        </w:rPr>
        <w:t xml:space="preserve"> респондентов  в качестве административных барьеров,  являющихся наиболее существенными для ведения текущей деятельности или открытия нового бизнеса на рынке, считают высокие  налоги.</w:t>
      </w:r>
      <w:r w:rsidR="00D247E8" w:rsidRPr="0013444B">
        <w:rPr>
          <w:rFonts w:ascii="Times New Roman" w:hAnsi="Times New Roman" w:cs="Times New Roman"/>
          <w:sz w:val="28"/>
          <w:szCs w:val="28"/>
        </w:rPr>
        <w:t xml:space="preserve"> </w:t>
      </w:r>
      <w:r w:rsidR="009853EB" w:rsidRPr="0013444B">
        <w:rPr>
          <w:rFonts w:ascii="Times New Roman" w:hAnsi="Times New Roman" w:cs="Times New Roman"/>
          <w:sz w:val="28"/>
          <w:szCs w:val="28"/>
        </w:rPr>
        <w:t xml:space="preserve">В  прошлом  </w:t>
      </w:r>
      <w:r w:rsidR="00E418D9" w:rsidRPr="0013444B">
        <w:rPr>
          <w:rFonts w:ascii="Times New Roman" w:hAnsi="Times New Roman" w:cs="Times New Roman"/>
          <w:sz w:val="28"/>
          <w:szCs w:val="28"/>
        </w:rPr>
        <w:t xml:space="preserve"> </w:t>
      </w:r>
      <w:r w:rsidR="009853EB" w:rsidRPr="0013444B">
        <w:rPr>
          <w:rFonts w:ascii="Times New Roman" w:hAnsi="Times New Roman" w:cs="Times New Roman"/>
          <w:sz w:val="28"/>
          <w:szCs w:val="28"/>
        </w:rPr>
        <w:t xml:space="preserve">году  на высокие налоги пожаловались </w:t>
      </w:r>
      <w:r w:rsidR="002C642A" w:rsidRPr="0013444B">
        <w:rPr>
          <w:rFonts w:ascii="Times New Roman" w:hAnsi="Times New Roman" w:cs="Times New Roman"/>
          <w:sz w:val="28"/>
          <w:szCs w:val="28"/>
        </w:rPr>
        <w:t>125</w:t>
      </w:r>
      <w:r w:rsidR="009853EB" w:rsidRPr="0013444B">
        <w:rPr>
          <w:rFonts w:ascii="Times New Roman" w:hAnsi="Times New Roman" w:cs="Times New Roman"/>
          <w:sz w:val="28"/>
          <w:szCs w:val="28"/>
        </w:rPr>
        <w:t xml:space="preserve"> </w:t>
      </w:r>
      <w:r w:rsidR="002C642A" w:rsidRPr="0013444B">
        <w:rPr>
          <w:rFonts w:ascii="Times New Roman" w:hAnsi="Times New Roman" w:cs="Times New Roman"/>
          <w:sz w:val="28"/>
          <w:szCs w:val="28"/>
        </w:rPr>
        <w:t>(41%)</w:t>
      </w:r>
      <w:r w:rsidR="009853EB" w:rsidRPr="0013444B">
        <w:rPr>
          <w:rFonts w:ascii="Times New Roman" w:hAnsi="Times New Roman" w:cs="Times New Roman"/>
          <w:sz w:val="28"/>
          <w:szCs w:val="28"/>
        </w:rPr>
        <w:t xml:space="preserve"> респондент</w:t>
      </w:r>
      <w:r w:rsidR="002C642A" w:rsidRPr="0013444B">
        <w:rPr>
          <w:rFonts w:ascii="Times New Roman" w:hAnsi="Times New Roman" w:cs="Times New Roman"/>
          <w:sz w:val="28"/>
          <w:szCs w:val="28"/>
        </w:rPr>
        <w:t>ов</w:t>
      </w:r>
      <w:r w:rsidR="00E418D9" w:rsidRPr="0013444B">
        <w:rPr>
          <w:rFonts w:ascii="Times New Roman" w:hAnsi="Times New Roman" w:cs="Times New Roman"/>
          <w:sz w:val="28"/>
          <w:szCs w:val="28"/>
        </w:rPr>
        <w:t xml:space="preserve"> соответственно.</w:t>
      </w:r>
      <w:r w:rsidR="008A1885" w:rsidRPr="0013444B">
        <w:rPr>
          <w:rFonts w:ascii="Times New Roman" w:hAnsi="Times New Roman" w:cs="Times New Roman"/>
          <w:sz w:val="28"/>
          <w:szCs w:val="28"/>
        </w:rPr>
        <w:t xml:space="preserve"> </w:t>
      </w:r>
      <w:r w:rsidR="002C642A" w:rsidRPr="0013444B">
        <w:rPr>
          <w:rFonts w:ascii="Times New Roman" w:hAnsi="Times New Roman" w:cs="Times New Roman"/>
          <w:sz w:val="28"/>
          <w:szCs w:val="28"/>
        </w:rPr>
        <w:t>Чаще,</w:t>
      </w:r>
      <w:r w:rsidR="00D247E8" w:rsidRPr="0013444B">
        <w:rPr>
          <w:rFonts w:ascii="Times New Roman" w:hAnsi="Times New Roman" w:cs="Times New Roman"/>
          <w:sz w:val="28"/>
          <w:szCs w:val="28"/>
        </w:rPr>
        <w:t xml:space="preserve"> по  сравнению  с прошлым  год</w:t>
      </w:r>
      <w:r w:rsidR="002C642A" w:rsidRPr="0013444B">
        <w:rPr>
          <w:rFonts w:ascii="Times New Roman" w:hAnsi="Times New Roman" w:cs="Times New Roman"/>
          <w:sz w:val="28"/>
          <w:szCs w:val="28"/>
        </w:rPr>
        <w:t>ом</w:t>
      </w:r>
      <w:r w:rsidR="00D247E8" w:rsidRPr="0013444B">
        <w:rPr>
          <w:rFonts w:ascii="Times New Roman" w:hAnsi="Times New Roman" w:cs="Times New Roman"/>
          <w:sz w:val="28"/>
          <w:szCs w:val="28"/>
        </w:rPr>
        <w:t>,   в качестве административных барьеров представители  бизнеса  называют</w:t>
      </w:r>
      <w:r w:rsidR="00291262" w:rsidRPr="0013444B">
        <w:rPr>
          <w:rFonts w:ascii="Times New Roman" w:hAnsi="Times New Roman" w:cs="Times New Roman"/>
          <w:sz w:val="28"/>
          <w:szCs w:val="28"/>
        </w:rPr>
        <w:t xml:space="preserve"> сложность получения доступа к земельным участкам,</w:t>
      </w:r>
      <w:r w:rsidR="002C642A" w:rsidRPr="0013444B">
        <w:rPr>
          <w:rFonts w:ascii="Times New Roman" w:hAnsi="Times New Roman" w:cs="Times New Roman"/>
          <w:sz w:val="28"/>
          <w:szCs w:val="28"/>
        </w:rPr>
        <w:t xml:space="preserve"> нестабильность  российского  законодательства,</w:t>
      </w:r>
      <w:r w:rsidR="00291262" w:rsidRPr="0013444B">
        <w:rPr>
          <w:rFonts w:ascii="Times New Roman" w:hAnsi="Times New Roman" w:cs="Times New Roman"/>
          <w:sz w:val="28"/>
          <w:szCs w:val="28"/>
        </w:rPr>
        <w:t xml:space="preserve"> </w:t>
      </w:r>
      <w:r w:rsidR="002C642A" w:rsidRPr="0013444B">
        <w:rPr>
          <w:rFonts w:ascii="Times New Roman" w:hAnsi="Times New Roman" w:cs="Times New Roman"/>
          <w:sz w:val="28"/>
          <w:szCs w:val="28"/>
        </w:rPr>
        <w:t xml:space="preserve">высокие барьеры доступа к финансовым ресурсам (в частности, высокая стоимость кредитов), </w:t>
      </w:r>
      <w:r w:rsidR="00D654F9" w:rsidRPr="0013444B">
        <w:rPr>
          <w:rFonts w:ascii="Times New Roman" w:hAnsi="Times New Roman" w:cs="Times New Roman"/>
          <w:sz w:val="28"/>
          <w:szCs w:val="28"/>
        </w:rPr>
        <w:t>давление со стороны конкурентов. Реже респонденты  в этом  году  называют в качестве  барьеров</w:t>
      </w:r>
      <w:r w:rsidR="00D654F9" w:rsidRPr="0013444B">
        <w:t xml:space="preserve"> </w:t>
      </w:r>
      <w:r w:rsidR="00D654F9" w:rsidRPr="0013444B">
        <w:rPr>
          <w:rFonts w:ascii="Times New Roman" w:hAnsi="Times New Roman" w:cs="Times New Roman"/>
          <w:sz w:val="28"/>
          <w:szCs w:val="28"/>
        </w:rPr>
        <w:t>получение разрешения на строительство.</w:t>
      </w:r>
    </w:p>
    <w:p w:rsidR="003E171E" w:rsidRPr="0013444B" w:rsidRDefault="003E171E" w:rsidP="0013444B">
      <w:pPr>
        <w:tabs>
          <w:tab w:val="left" w:pos="426"/>
        </w:tabs>
        <w:suppressAutoHyphens w:val="0"/>
        <w:spacing w:after="0" w:line="240" w:lineRule="auto"/>
        <w:ind w:left="142"/>
        <w:jc w:val="both"/>
        <w:textAlignment w:val="auto"/>
        <w:rPr>
          <w:rFonts w:ascii="Times New Roman" w:hAnsi="Times New Roman" w:cs="Times New Roman"/>
          <w:sz w:val="24"/>
          <w:szCs w:val="24"/>
        </w:rPr>
      </w:pPr>
      <w:r w:rsidRPr="0013444B">
        <w:rPr>
          <w:rFonts w:ascii="Times New Roman" w:hAnsi="Times New Roman" w:cs="Times New Roman"/>
          <w:b/>
          <w:sz w:val="24"/>
          <w:szCs w:val="24"/>
        </w:rPr>
        <w:tab/>
        <w:t xml:space="preserve">     </w:t>
      </w:r>
      <w:r w:rsidRPr="0013444B">
        <w:rPr>
          <w:rFonts w:ascii="Times New Roman" w:hAnsi="Times New Roman" w:cs="Times New Roman"/>
          <w:sz w:val="28"/>
          <w:szCs w:val="28"/>
        </w:rPr>
        <w:t>На  вопрос «</w:t>
      </w:r>
      <w:r w:rsidR="00345FC3" w:rsidRPr="0013444B">
        <w:rPr>
          <w:rFonts w:ascii="Times New Roman" w:hAnsi="Times New Roman" w:cs="Times New Roman"/>
          <w:sz w:val="28"/>
          <w:szCs w:val="28"/>
        </w:rPr>
        <w:t>В каких областях Вы наиболее часто сталкивались с административными барьерами</w:t>
      </w:r>
      <w:r w:rsidRPr="0013444B">
        <w:rPr>
          <w:rFonts w:ascii="Times New Roman" w:hAnsi="Times New Roman" w:cs="Times New Roman"/>
          <w:sz w:val="28"/>
          <w:szCs w:val="28"/>
        </w:rPr>
        <w:t xml:space="preserve">»,  анкетируемые, как  видно  из таблицы,  больше  всего  жаловались  на  препятствия, возникающие  при </w:t>
      </w:r>
      <w:r w:rsidR="00B755B2" w:rsidRPr="0013444B">
        <w:rPr>
          <w:rFonts w:ascii="Times New Roman" w:hAnsi="Times New Roman" w:cs="Times New Roman"/>
          <w:sz w:val="28"/>
          <w:szCs w:val="28"/>
        </w:rPr>
        <w:t>регистрации субъектов малого и среднего предпринимательства</w:t>
      </w:r>
      <w:r w:rsidRPr="0013444B">
        <w:rPr>
          <w:rFonts w:ascii="Times New Roman" w:hAnsi="Times New Roman" w:cs="Times New Roman"/>
          <w:sz w:val="28"/>
          <w:szCs w:val="28"/>
        </w:rPr>
        <w:t xml:space="preserve"> (</w:t>
      </w:r>
      <w:r w:rsidR="00B755B2" w:rsidRPr="0013444B">
        <w:rPr>
          <w:rFonts w:ascii="Times New Roman" w:hAnsi="Times New Roman" w:cs="Times New Roman"/>
          <w:sz w:val="28"/>
          <w:szCs w:val="28"/>
        </w:rPr>
        <w:t>64</w:t>
      </w:r>
      <w:r w:rsidRPr="0013444B">
        <w:rPr>
          <w:rFonts w:ascii="Times New Roman" w:hAnsi="Times New Roman" w:cs="Times New Roman"/>
          <w:sz w:val="28"/>
          <w:szCs w:val="28"/>
        </w:rPr>
        <w:t xml:space="preserve">  ответа</w:t>
      </w:r>
      <w:r w:rsidR="005A1589" w:rsidRPr="0013444B">
        <w:rPr>
          <w:rFonts w:ascii="Times New Roman" w:hAnsi="Times New Roman" w:cs="Times New Roman"/>
          <w:sz w:val="28"/>
          <w:szCs w:val="28"/>
        </w:rPr>
        <w:t xml:space="preserve">   -</w:t>
      </w:r>
      <w:r w:rsidR="00B755B2" w:rsidRPr="0013444B">
        <w:rPr>
          <w:rFonts w:ascii="Times New Roman" w:hAnsi="Times New Roman" w:cs="Times New Roman"/>
          <w:sz w:val="28"/>
          <w:szCs w:val="28"/>
        </w:rPr>
        <w:t xml:space="preserve"> 17,8%</w:t>
      </w:r>
      <w:r w:rsidRPr="0013444B">
        <w:rPr>
          <w:rFonts w:ascii="Times New Roman" w:hAnsi="Times New Roman" w:cs="Times New Roman"/>
          <w:sz w:val="28"/>
          <w:szCs w:val="28"/>
        </w:rPr>
        <w:t xml:space="preserve">), </w:t>
      </w:r>
      <w:r w:rsidR="005A1589" w:rsidRPr="0013444B">
        <w:rPr>
          <w:rFonts w:ascii="Times New Roman" w:hAnsi="Times New Roman" w:cs="Times New Roman"/>
          <w:sz w:val="28"/>
          <w:szCs w:val="28"/>
        </w:rPr>
        <w:t>при сертификации и стандартизации продукции, работ и услуг (49 ответов  - 13,61%), при</w:t>
      </w:r>
      <w:r w:rsidRPr="0013444B">
        <w:rPr>
          <w:rFonts w:ascii="Times New Roman" w:hAnsi="Times New Roman" w:cs="Times New Roman"/>
          <w:sz w:val="28"/>
          <w:szCs w:val="28"/>
        </w:rPr>
        <w:t xml:space="preserve"> также </w:t>
      </w:r>
      <w:r w:rsidRPr="0013444B">
        <w:t xml:space="preserve"> </w:t>
      </w:r>
      <w:r w:rsidRPr="0013444B">
        <w:rPr>
          <w:rFonts w:ascii="Times New Roman" w:hAnsi="Times New Roman" w:cs="Times New Roman"/>
          <w:sz w:val="28"/>
          <w:szCs w:val="28"/>
        </w:rPr>
        <w:t>при технологическом присоединении к объектам электросетевого хозяйства (</w:t>
      </w:r>
      <w:r w:rsidR="005A1589" w:rsidRPr="0013444B">
        <w:rPr>
          <w:rFonts w:ascii="Times New Roman" w:hAnsi="Times New Roman" w:cs="Times New Roman"/>
          <w:sz w:val="28"/>
          <w:szCs w:val="28"/>
        </w:rPr>
        <w:t>53</w:t>
      </w:r>
      <w:r w:rsidRPr="0013444B">
        <w:rPr>
          <w:rFonts w:ascii="Times New Roman" w:hAnsi="Times New Roman" w:cs="Times New Roman"/>
          <w:sz w:val="28"/>
          <w:szCs w:val="28"/>
        </w:rPr>
        <w:t xml:space="preserve"> ответ</w:t>
      </w:r>
      <w:r w:rsidR="005A1589" w:rsidRPr="0013444B">
        <w:rPr>
          <w:rFonts w:ascii="Times New Roman" w:hAnsi="Times New Roman" w:cs="Times New Roman"/>
          <w:sz w:val="28"/>
          <w:szCs w:val="28"/>
        </w:rPr>
        <w:t>а, 14,7%</w:t>
      </w:r>
      <w:r w:rsidRPr="0013444B">
        <w:rPr>
          <w:rFonts w:ascii="Times New Roman" w:hAnsi="Times New Roman" w:cs="Times New Roman"/>
          <w:sz w:val="28"/>
          <w:szCs w:val="28"/>
        </w:rPr>
        <w:t>).</w:t>
      </w:r>
    </w:p>
    <w:p w:rsidR="005A1589" w:rsidRPr="0013444B" w:rsidRDefault="005A1589" w:rsidP="0013444B">
      <w:pPr>
        <w:tabs>
          <w:tab w:val="left" w:pos="426"/>
        </w:tabs>
        <w:suppressAutoHyphens w:val="0"/>
        <w:spacing w:after="0" w:line="240" w:lineRule="auto"/>
        <w:ind w:left="142"/>
        <w:jc w:val="both"/>
        <w:textAlignment w:val="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7792"/>
        <w:gridCol w:w="992"/>
        <w:gridCol w:w="963"/>
      </w:tblGrid>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 xml:space="preserve">                         Варианты  ответов</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регистрации субъектов малого и среднего предпринимательства</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64</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17,78</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лицензировании отдельных видов деятельности</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28</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7,8</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lastRenderedPageBreak/>
              <w:t>При сертификации и стандартизации продукции, работ и услуг</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49</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13,61</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контроле и надзоре за текущей предпринимательской деятельностью</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37</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10,28</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получении разрешения на строительство</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32</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8,89</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технологическом присоединении к объектам электросетевого хозяйства</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53</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14,7</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регистрации прав на недвижимое имущество и сделок с ним</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17</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4,72</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приобретении зданий, помещений</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22</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6,11</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аренде зданий, помещений</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27</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7,50</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При размещении заказов для государственных и муниципальных нужд</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16</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4,44</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 xml:space="preserve">При получении государственной поддержки </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0</w:t>
            </w:r>
          </w:p>
        </w:tc>
        <w:tc>
          <w:tcPr>
            <w:tcW w:w="963" w:type="dxa"/>
            <w:vAlign w:val="center"/>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color w:val="000000"/>
                <w:sz w:val="24"/>
                <w:szCs w:val="24"/>
              </w:rPr>
              <w:t>0,00</w:t>
            </w:r>
          </w:p>
        </w:tc>
      </w:tr>
      <w:tr w:rsidR="005A1589" w:rsidRPr="0013444B" w:rsidTr="00226F3B">
        <w:tc>
          <w:tcPr>
            <w:tcW w:w="77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Другое</w:t>
            </w:r>
          </w:p>
        </w:tc>
        <w:tc>
          <w:tcPr>
            <w:tcW w:w="992"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40</w:t>
            </w:r>
          </w:p>
        </w:tc>
        <w:tc>
          <w:tcPr>
            <w:tcW w:w="963" w:type="dxa"/>
          </w:tcPr>
          <w:p w:rsidR="005A1589" w:rsidRPr="0013444B" w:rsidRDefault="005A1589" w:rsidP="0013444B">
            <w:pPr>
              <w:tabs>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11,11</w:t>
            </w:r>
          </w:p>
        </w:tc>
      </w:tr>
    </w:tbl>
    <w:p w:rsidR="005A1589" w:rsidRPr="0013444B" w:rsidRDefault="005A1589" w:rsidP="0013444B">
      <w:pPr>
        <w:tabs>
          <w:tab w:val="left" w:pos="426"/>
        </w:tabs>
        <w:suppressAutoHyphens w:val="0"/>
        <w:spacing w:after="0" w:line="240" w:lineRule="auto"/>
        <w:ind w:left="142"/>
        <w:jc w:val="both"/>
        <w:textAlignment w:val="auto"/>
        <w:rPr>
          <w:rFonts w:ascii="Times New Roman" w:hAnsi="Times New Roman" w:cs="Times New Roman"/>
          <w:sz w:val="28"/>
          <w:szCs w:val="28"/>
        </w:rPr>
      </w:pPr>
    </w:p>
    <w:p w:rsidR="00345FC3" w:rsidRPr="0013444B" w:rsidRDefault="00345FC3" w:rsidP="0013444B">
      <w:pPr>
        <w:tabs>
          <w:tab w:val="left" w:pos="426"/>
        </w:tabs>
        <w:suppressAutoHyphens w:val="0"/>
        <w:spacing w:after="0" w:line="240" w:lineRule="auto"/>
        <w:ind w:left="142"/>
        <w:jc w:val="both"/>
        <w:textAlignment w:val="auto"/>
        <w:rPr>
          <w:rFonts w:ascii="Times New Roman" w:hAnsi="Times New Roman" w:cs="Times New Roman"/>
          <w:sz w:val="28"/>
          <w:szCs w:val="28"/>
        </w:rPr>
      </w:pPr>
      <w:r w:rsidRPr="0013444B">
        <w:rPr>
          <w:rFonts w:ascii="Times New Roman" w:hAnsi="Times New Roman" w:cs="Times New Roman"/>
          <w:sz w:val="28"/>
          <w:szCs w:val="28"/>
        </w:rPr>
        <w:t xml:space="preserve"> </w:t>
      </w:r>
    </w:p>
    <w:p w:rsidR="00047984" w:rsidRPr="0013444B" w:rsidRDefault="003F2B47" w:rsidP="0013444B">
      <w:pPr>
        <w:tabs>
          <w:tab w:val="left" w:pos="1276"/>
        </w:tabs>
        <w:spacing w:after="0" w:line="240" w:lineRule="auto"/>
        <w:ind w:left="142"/>
        <w:jc w:val="both"/>
        <w:rPr>
          <w:rFonts w:ascii="Times New Roman" w:hAnsi="Times New Roman"/>
          <w:sz w:val="28"/>
          <w:szCs w:val="28"/>
        </w:rPr>
      </w:pPr>
      <w:r w:rsidRPr="0013444B">
        <w:rPr>
          <w:rFonts w:ascii="Times New Roman" w:hAnsi="Times New Roman" w:cs="Times New Roman"/>
          <w:sz w:val="28"/>
          <w:szCs w:val="28"/>
        </w:rPr>
        <w:t xml:space="preserve"> </w:t>
      </w:r>
      <w:r w:rsidR="00B23969" w:rsidRPr="0013444B">
        <w:rPr>
          <w:rFonts w:ascii="Times New Roman" w:hAnsi="Times New Roman" w:cs="Times New Roman"/>
          <w:i/>
          <w:sz w:val="28"/>
          <w:szCs w:val="28"/>
        </w:rPr>
        <w:tab/>
      </w:r>
      <w:r w:rsidR="00047984" w:rsidRPr="0013444B">
        <w:rPr>
          <w:rFonts w:ascii="Times New Roman" w:hAnsi="Times New Roman"/>
          <w:sz w:val="28"/>
          <w:szCs w:val="28"/>
        </w:rPr>
        <w:t>Анализ изменения</w:t>
      </w:r>
      <w:r w:rsidR="006C6147" w:rsidRPr="0013444B">
        <w:rPr>
          <w:rFonts w:ascii="Times New Roman" w:hAnsi="Times New Roman"/>
          <w:sz w:val="28"/>
          <w:szCs w:val="28"/>
        </w:rPr>
        <w:t xml:space="preserve"> уровня</w:t>
      </w:r>
      <w:r w:rsidR="00047984" w:rsidRPr="0013444B">
        <w:rPr>
          <w:rFonts w:ascii="Times New Roman" w:hAnsi="Times New Roman"/>
          <w:sz w:val="28"/>
          <w:szCs w:val="28"/>
        </w:rPr>
        <w:t xml:space="preserve"> административных барьеров в течени</w:t>
      </w:r>
      <w:r w:rsidR="005931EF" w:rsidRPr="0013444B">
        <w:rPr>
          <w:rFonts w:ascii="Times New Roman" w:hAnsi="Times New Roman"/>
          <w:sz w:val="28"/>
          <w:szCs w:val="28"/>
        </w:rPr>
        <w:t>е</w:t>
      </w:r>
      <w:r w:rsidR="00047984" w:rsidRPr="0013444B">
        <w:rPr>
          <w:rFonts w:ascii="Times New Roman" w:hAnsi="Times New Roman"/>
          <w:sz w:val="28"/>
          <w:szCs w:val="28"/>
        </w:rPr>
        <w:t xml:space="preserve"> </w:t>
      </w:r>
      <w:r w:rsidR="000314BD" w:rsidRPr="0013444B">
        <w:rPr>
          <w:rFonts w:ascii="Times New Roman" w:hAnsi="Times New Roman"/>
          <w:sz w:val="28"/>
          <w:szCs w:val="28"/>
        </w:rPr>
        <w:t xml:space="preserve">последних </w:t>
      </w:r>
      <w:r w:rsidR="00047984" w:rsidRPr="0013444B">
        <w:rPr>
          <w:rFonts w:ascii="Times New Roman" w:hAnsi="Times New Roman"/>
          <w:sz w:val="28"/>
          <w:szCs w:val="28"/>
        </w:rPr>
        <w:t>трех лет по мнению опрошенных приведен в таблице:</w:t>
      </w:r>
    </w:p>
    <w:p w:rsidR="00047984" w:rsidRPr="0013444B" w:rsidRDefault="00047984" w:rsidP="0013444B">
      <w:pPr>
        <w:spacing w:after="0" w:line="240" w:lineRule="auto"/>
        <w:jc w:val="both"/>
        <w:rPr>
          <w:rFonts w:ascii="Times New Roman" w:hAnsi="Times New Roman"/>
          <w:sz w:val="24"/>
          <w:szCs w:val="24"/>
        </w:rPr>
      </w:pPr>
    </w:p>
    <w:tbl>
      <w:tblPr>
        <w:tblStyle w:val="a8"/>
        <w:tblW w:w="9497" w:type="dxa"/>
        <w:tblInd w:w="250" w:type="dxa"/>
        <w:tblLook w:val="04A0" w:firstRow="1" w:lastRow="0" w:firstColumn="1" w:lastColumn="0" w:noHBand="0" w:noVBand="1"/>
      </w:tblPr>
      <w:tblGrid>
        <w:gridCol w:w="3927"/>
        <w:gridCol w:w="1318"/>
        <w:gridCol w:w="1417"/>
        <w:gridCol w:w="1134"/>
        <w:gridCol w:w="1701"/>
      </w:tblGrid>
      <w:tr w:rsidR="000314BD" w:rsidRPr="0013444B" w:rsidTr="00226F3B">
        <w:tc>
          <w:tcPr>
            <w:tcW w:w="3927" w:type="dxa"/>
          </w:tcPr>
          <w:p w:rsidR="000314BD" w:rsidRPr="0013444B" w:rsidRDefault="000314BD" w:rsidP="0013444B">
            <w:pPr>
              <w:spacing w:line="240" w:lineRule="auto"/>
              <w:ind w:right="-171"/>
              <w:jc w:val="center"/>
              <w:rPr>
                <w:rFonts w:ascii="Times New Roman" w:hAnsi="Times New Roman"/>
                <w:sz w:val="24"/>
                <w:szCs w:val="24"/>
              </w:rPr>
            </w:pPr>
            <w:r w:rsidRPr="0013444B">
              <w:rPr>
                <w:rFonts w:ascii="Times New Roman" w:hAnsi="Times New Roman"/>
                <w:sz w:val="24"/>
                <w:szCs w:val="24"/>
              </w:rPr>
              <w:t>Варианты ответа</w:t>
            </w:r>
          </w:p>
        </w:tc>
        <w:tc>
          <w:tcPr>
            <w:tcW w:w="2735" w:type="dxa"/>
            <w:gridSpan w:val="2"/>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2020</w:t>
            </w:r>
          </w:p>
          <w:p w:rsidR="000314BD" w:rsidRPr="0013444B" w:rsidRDefault="000314BD" w:rsidP="0013444B">
            <w:pPr>
              <w:spacing w:line="240" w:lineRule="auto"/>
              <w:ind w:right="-171"/>
              <w:jc w:val="center"/>
              <w:rPr>
                <w:rFonts w:ascii="Times New Roman" w:hAnsi="Times New Roman" w:cs="Times New Roman"/>
                <w:sz w:val="24"/>
                <w:szCs w:val="24"/>
              </w:rPr>
            </w:pPr>
          </w:p>
        </w:tc>
        <w:tc>
          <w:tcPr>
            <w:tcW w:w="2835" w:type="dxa"/>
            <w:gridSpan w:val="2"/>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2021</w:t>
            </w:r>
          </w:p>
        </w:tc>
      </w:tr>
      <w:tr w:rsidR="000314BD" w:rsidRPr="0013444B" w:rsidTr="00226F3B">
        <w:tc>
          <w:tcPr>
            <w:tcW w:w="3927" w:type="dxa"/>
          </w:tcPr>
          <w:p w:rsidR="000314BD" w:rsidRPr="0013444B" w:rsidRDefault="000314BD" w:rsidP="0013444B">
            <w:pPr>
              <w:spacing w:line="240" w:lineRule="auto"/>
              <w:ind w:right="-171"/>
              <w:jc w:val="center"/>
              <w:rPr>
                <w:rFonts w:ascii="Times New Roman" w:hAnsi="Times New Roman"/>
                <w:sz w:val="24"/>
                <w:szCs w:val="24"/>
              </w:rPr>
            </w:pP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w:t>
            </w:r>
          </w:p>
        </w:tc>
        <w:tc>
          <w:tcPr>
            <w:tcW w:w="1134"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701"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w:t>
            </w:r>
          </w:p>
        </w:tc>
      </w:tr>
      <w:tr w:rsidR="000314BD" w:rsidRPr="0013444B" w:rsidTr="00226F3B">
        <w:tc>
          <w:tcPr>
            <w:tcW w:w="3927" w:type="dxa"/>
          </w:tcPr>
          <w:p w:rsidR="000314BD" w:rsidRPr="0013444B" w:rsidRDefault="000314BD" w:rsidP="0013444B">
            <w:pPr>
              <w:spacing w:line="240" w:lineRule="auto"/>
              <w:jc w:val="both"/>
              <w:rPr>
                <w:rFonts w:ascii="Times New Roman" w:hAnsi="Times New Roman"/>
                <w:sz w:val="24"/>
                <w:szCs w:val="24"/>
              </w:rPr>
            </w:pPr>
            <w:r w:rsidRPr="0013444B">
              <w:rPr>
                <w:rFonts w:ascii="Times New Roman" w:hAnsi="Times New Roman"/>
                <w:sz w:val="24"/>
                <w:szCs w:val="24"/>
              </w:rPr>
              <w:t>Полностью устранены</w:t>
            </w: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53</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17,4</w:t>
            </w:r>
          </w:p>
        </w:tc>
        <w:tc>
          <w:tcPr>
            <w:tcW w:w="1134"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55</w:t>
            </w:r>
          </w:p>
        </w:tc>
        <w:tc>
          <w:tcPr>
            <w:tcW w:w="1701"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15,3</w:t>
            </w:r>
          </w:p>
        </w:tc>
      </w:tr>
      <w:tr w:rsidR="000314BD" w:rsidRPr="0013444B" w:rsidTr="00226F3B">
        <w:tc>
          <w:tcPr>
            <w:tcW w:w="3927" w:type="dxa"/>
          </w:tcPr>
          <w:p w:rsidR="000314BD" w:rsidRPr="0013444B" w:rsidRDefault="000314BD" w:rsidP="0013444B">
            <w:pPr>
              <w:spacing w:line="240" w:lineRule="auto"/>
              <w:jc w:val="both"/>
              <w:rPr>
                <w:rFonts w:ascii="Times New Roman" w:hAnsi="Times New Roman"/>
                <w:sz w:val="24"/>
                <w:szCs w:val="24"/>
              </w:rPr>
            </w:pPr>
            <w:r w:rsidRPr="0013444B">
              <w:rPr>
                <w:rFonts w:ascii="Times New Roman" w:hAnsi="Times New Roman"/>
                <w:sz w:val="24"/>
                <w:szCs w:val="24"/>
              </w:rPr>
              <w:t>Бизнесу стало проще преодолевать административные барьеры, чем раньше</w:t>
            </w: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81</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26,6</w:t>
            </w:r>
          </w:p>
        </w:tc>
        <w:tc>
          <w:tcPr>
            <w:tcW w:w="1134"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139</w:t>
            </w:r>
          </w:p>
        </w:tc>
        <w:tc>
          <w:tcPr>
            <w:tcW w:w="1701"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38,6</w:t>
            </w:r>
          </w:p>
        </w:tc>
      </w:tr>
      <w:tr w:rsidR="000314BD" w:rsidRPr="0013444B" w:rsidTr="00226F3B">
        <w:tc>
          <w:tcPr>
            <w:tcW w:w="3927" w:type="dxa"/>
          </w:tcPr>
          <w:p w:rsidR="000314BD" w:rsidRPr="0013444B" w:rsidRDefault="000314BD" w:rsidP="0013444B">
            <w:pPr>
              <w:spacing w:line="240" w:lineRule="auto"/>
              <w:jc w:val="both"/>
              <w:rPr>
                <w:rFonts w:ascii="Times New Roman" w:hAnsi="Times New Roman"/>
                <w:sz w:val="24"/>
                <w:szCs w:val="24"/>
              </w:rPr>
            </w:pPr>
            <w:r w:rsidRPr="0013444B">
              <w:rPr>
                <w:rFonts w:ascii="Times New Roman" w:hAnsi="Times New Roman"/>
                <w:sz w:val="24"/>
                <w:szCs w:val="24"/>
              </w:rPr>
              <w:t>Уровень и количество административных барьеров не изменился</w:t>
            </w: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28</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9,2</w:t>
            </w:r>
          </w:p>
        </w:tc>
        <w:tc>
          <w:tcPr>
            <w:tcW w:w="1134"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39</w:t>
            </w:r>
          </w:p>
        </w:tc>
        <w:tc>
          <w:tcPr>
            <w:tcW w:w="1701"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10,8</w:t>
            </w:r>
          </w:p>
        </w:tc>
      </w:tr>
      <w:tr w:rsidR="000314BD" w:rsidRPr="0013444B" w:rsidTr="00226F3B">
        <w:tc>
          <w:tcPr>
            <w:tcW w:w="3927" w:type="dxa"/>
          </w:tcPr>
          <w:p w:rsidR="000314BD" w:rsidRPr="0013444B" w:rsidRDefault="000314BD" w:rsidP="0013444B">
            <w:pPr>
              <w:spacing w:line="240" w:lineRule="auto"/>
              <w:jc w:val="both"/>
              <w:rPr>
                <w:rFonts w:ascii="Times New Roman" w:hAnsi="Times New Roman"/>
                <w:sz w:val="24"/>
                <w:szCs w:val="24"/>
              </w:rPr>
            </w:pPr>
            <w:r w:rsidRPr="0013444B">
              <w:rPr>
                <w:rFonts w:ascii="Times New Roman" w:hAnsi="Times New Roman"/>
                <w:sz w:val="24"/>
                <w:szCs w:val="24"/>
              </w:rPr>
              <w:t>Бизнесу стало сложнее преодолевать административные барьеры, чем раньше</w:t>
            </w: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36</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11,8</w:t>
            </w:r>
          </w:p>
        </w:tc>
        <w:tc>
          <w:tcPr>
            <w:tcW w:w="1134"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21</w:t>
            </w:r>
          </w:p>
        </w:tc>
        <w:tc>
          <w:tcPr>
            <w:tcW w:w="1701"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5,8</w:t>
            </w:r>
          </w:p>
        </w:tc>
      </w:tr>
      <w:tr w:rsidR="000314BD" w:rsidRPr="0013444B" w:rsidTr="00226F3B">
        <w:tc>
          <w:tcPr>
            <w:tcW w:w="3927" w:type="dxa"/>
          </w:tcPr>
          <w:p w:rsidR="000314BD" w:rsidRPr="0013444B" w:rsidRDefault="000314BD" w:rsidP="0013444B">
            <w:pPr>
              <w:spacing w:line="240" w:lineRule="auto"/>
              <w:jc w:val="both"/>
              <w:rPr>
                <w:rFonts w:ascii="Times New Roman" w:hAnsi="Times New Roman"/>
                <w:sz w:val="24"/>
                <w:szCs w:val="24"/>
              </w:rPr>
            </w:pPr>
            <w:r w:rsidRPr="0013444B">
              <w:rPr>
                <w:rFonts w:ascii="Times New Roman" w:hAnsi="Times New Roman"/>
                <w:sz w:val="24"/>
                <w:szCs w:val="24"/>
              </w:rPr>
              <w:t>Ранее административные барьеры отсутствовали, однако сейчас появились</w:t>
            </w: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10</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3,3</w:t>
            </w:r>
          </w:p>
        </w:tc>
        <w:tc>
          <w:tcPr>
            <w:tcW w:w="1134"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12</w:t>
            </w:r>
          </w:p>
        </w:tc>
        <w:tc>
          <w:tcPr>
            <w:tcW w:w="1701"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3,3</w:t>
            </w:r>
          </w:p>
        </w:tc>
      </w:tr>
      <w:tr w:rsidR="000314BD" w:rsidRPr="0013444B" w:rsidTr="00226F3B">
        <w:tc>
          <w:tcPr>
            <w:tcW w:w="3927" w:type="dxa"/>
          </w:tcPr>
          <w:p w:rsidR="000314BD" w:rsidRPr="0013444B" w:rsidRDefault="000314BD" w:rsidP="0013444B">
            <w:pPr>
              <w:spacing w:line="240" w:lineRule="auto"/>
              <w:jc w:val="both"/>
              <w:rPr>
                <w:rFonts w:ascii="Times New Roman" w:hAnsi="Times New Roman"/>
                <w:sz w:val="24"/>
                <w:szCs w:val="24"/>
              </w:rPr>
            </w:pPr>
            <w:r w:rsidRPr="0013444B">
              <w:rPr>
                <w:rFonts w:ascii="Times New Roman" w:hAnsi="Times New Roman"/>
                <w:sz w:val="24"/>
                <w:szCs w:val="24"/>
              </w:rPr>
              <w:t>Административные барьеры отсутствуют, как и ранее</w:t>
            </w:r>
          </w:p>
        </w:tc>
        <w:tc>
          <w:tcPr>
            <w:tcW w:w="1318"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97</w:t>
            </w:r>
          </w:p>
        </w:tc>
        <w:tc>
          <w:tcPr>
            <w:tcW w:w="1417" w:type="dxa"/>
          </w:tcPr>
          <w:p w:rsidR="000314BD" w:rsidRPr="0013444B" w:rsidRDefault="000314BD" w:rsidP="0013444B">
            <w:pPr>
              <w:spacing w:line="240" w:lineRule="auto"/>
              <w:ind w:right="-171"/>
              <w:jc w:val="center"/>
              <w:rPr>
                <w:rFonts w:ascii="Times New Roman" w:hAnsi="Times New Roman" w:cs="Times New Roman"/>
                <w:sz w:val="24"/>
                <w:szCs w:val="24"/>
              </w:rPr>
            </w:pPr>
            <w:r w:rsidRPr="0013444B">
              <w:rPr>
                <w:rFonts w:ascii="Times New Roman" w:hAnsi="Times New Roman" w:cs="Times New Roman"/>
                <w:sz w:val="24"/>
                <w:szCs w:val="24"/>
              </w:rPr>
              <w:t>31,8</w:t>
            </w:r>
          </w:p>
        </w:tc>
        <w:tc>
          <w:tcPr>
            <w:tcW w:w="1134"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43</w:t>
            </w:r>
          </w:p>
        </w:tc>
        <w:tc>
          <w:tcPr>
            <w:tcW w:w="1701" w:type="dxa"/>
          </w:tcPr>
          <w:p w:rsidR="000314BD" w:rsidRPr="0013444B" w:rsidRDefault="000314BD" w:rsidP="0013444B">
            <w:pPr>
              <w:jc w:val="center"/>
              <w:rPr>
                <w:rFonts w:ascii="Times New Roman" w:hAnsi="Times New Roman" w:cs="Times New Roman"/>
                <w:sz w:val="24"/>
                <w:szCs w:val="24"/>
              </w:rPr>
            </w:pPr>
            <w:r w:rsidRPr="0013444B">
              <w:rPr>
                <w:rFonts w:ascii="Times New Roman" w:hAnsi="Times New Roman" w:cs="Times New Roman"/>
                <w:sz w:val="24"/>
                <w:szCs w:val="24"/>
              </w:rPr>
              <w:t>11,9</w:t>
            </w:r>
          </w:p>
        </w:tc>
      </w:tr>
    </w:tbl>
    <w:p w:rsidR="00047984" w:rsidRPr="0013444B" w:rsidRDefault="00047984" w:rsidP="0013444B">
      <w:pPr>
        <w:spacing w:after="0" w:line="240" w:lineRule="auto"/>
        <w:ind w:right="-171" w:firstLine="851"/>
        <w:jc w:val="both"/>
        <w:rPr>
          <w:rFonts w:ascii="Times New Roman" w:hAnsi="Times New Roman"/>
          <w:sz w:val="28"/>
          <w:szCs w:val="28"/>
        </w:rPr>
      </w:pPr>
    </w:p>
    <w:p w:rsidR="00047984" w:rsidRPr="0013444B" w:rsidRDefault="00047984"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В текущем опросе доля предпринимателей, считающих, что административные барьеры полностью устранены, составила</w:t>
      </w:r>
      <w:r w:rsidR="00D21421" w:rsidRPr="0013444B">
        <w:rPr>
          <w:rFonts w:ascii="Times New Roman" w:hAnsi="Times New Roman"/>
          <w:sz w:val="28"/>
          <w:szCs w:val="28"/>
        </w:rPr>
        <w:t xml:space="preserve">  </w:t>
      </w:r>
      <w:r w:rsidR="000314BD" w:rsidRPr="0013444B">
        <w:rPr>
          <w:rFonts w:ascii="Times New Roman" w:hAnsi="Times New Roman"/>
          <w:sz w:val="28"/>
          <w:szCs w:val="28"/>
        </w:rPr>
        <w:t>15,3</w:t>
      </w:r>
      <w:r w:rsidR="00D21421" w:rsidRPr="0013444B">
        <w:rPr>
          <w:rFonts w:ascii="Times New Roman" w:hAnsi="Times New Roman"/>
          <w:sz w:val="28"/>
          <w:szCs w:val="28"/>
        </w:rPr>
        <w:t>% (</w:t>
      </w:r>
      <w:r w:rsidRPr="0013444B">
        <w:rPr>
          <w:rFonts w:ascii="Times New Roman" w:hAnsi="Times New Roman"/>
          <w:sz w:val="28"/>
          <w:szCs w:val="28"/>
        </w:rPr>
        <w:t>в 20</w:t>
      </w:r>
      <w:r w:rsidR="000314BD" w:rsidRPr="0013444B">
        <w:rPr>
          <w:rFonts w:ascii="Times New Roman" w:hAnsi="Times New Roman"/>
          <w:sz w:val="28"/>
          <w:szCs w:val="28"/>
        </w:rPr>
        <w:t>20</w:t>
      </w:r>
      <w:r w:rsidRPr="0013444B">
        <w:rPr>
          <w:rFonts w:ascii="Times New Roman" w:hAnsi="Times New Roman"/>
          <w:sz w:val="28"/>
          <w:szCs w:val="28"/>
        </w:rPr>
        <w:t xml:space="preserve"> году – </w:t>
      </w:r>
      <w:r w:rsidR="000314BD" w:rsidRPr="0013444B">
        <w:rPr>
          <w:rFonts w:ascii="Times New Roman" w:hAnsi="Times New Roman"/>
          <w:sz w:val="28"/>
          <w:szCs w:val="28"/>
        </w:rPr>
        <w:t>17,4</w:t>
      </w:r>
      <w:r w:rsidRPr="0013444B">
        <w:rPr>
          <w:rFonts w:ascii="Times New Roman" w:hAnsi="Times New Roman"/>
          <w:sz w:val="28"/>
          <w:szCs w:val="28"/>
        </w:rPr>
        <w:t xml:space="preserve"> %). </w:t>
      </w:r>
      <w:r w:rsidR="000314BD" w:rsidRPr="0013444B">
        <w:rPr>
          <w:rFonts w:ascii="Times New Roman" w:hAnsi="Times New Roman"/>
          <w:sz w:val="28"/>
          <w:szCs w:val="28"/>
        </w:rPr>
        <w:t>139  предпринимателей (а это 38,6</w:t>
      </w:r>
      <w:r w:rsidRPr="0013444B">
        <w:rPr>
          <w:rFonts w:ascii="Times New Roman" w:hAnsi="Times New Roman"/>
          <w:sz w:val="28"/>
          <w:szCs w:val="28"/>
        </w:rPr>
        <w:t xml:space="preserve"> % опрошенных</w:t>
      </w:r>
      <w:r w:rsidR="000314BD" w:rsidRPr="0013444B">
        <w:rPr>
          <w:rFonts w:ascii="Times New Roman" w:hAnsi="Times New Roman"/>
          <w:sz w:val="28"/>
          <w:szCs w:val="28"/>
        </w:rPr>
        <w:t>)</w:t>
      </w:r>
      <w:r w:rsidR="00817075" w:rsidRPr="0013444B">
        <w:rPr>
          <w:rFonts w:ascii="Times New Roman" w:hAnsi="Times New Roman"/>
          <w:sz w:val="28"/>
          <w:szCs w:val="28"/>
        </w:rPr>
        <w:t xml:space="preserve"> </w:t>
      </w:r>
      <w:r w:rsidRPr="0013444B">
        <w:rPr>
          <w:rFonts w:ascii="Times New Roman" w:hAnsi="Times New Roman"/>
          <w:sz w:val="28"/>
          <w:szCs w:val="28"/>
        </w:rPr>
        <w:t>считают, что бизнесу стало проще преодолевать административные барьеры</w:t>
      </w:r>
      <w:r w:rsidR="002C421A" w:rsidRPr="0013444B">
        <w:rPr>
          <w:rFonts w:ascii="Times New Roman" w:hAnsi="Times New Roman"/>
          <w:sz w:val="28"/>
          <w:szCs w:val="28"/>
        </w:rPr>
        <w:t>, чем раньше</w:t>
      </w:r>
      <w:r w:rsidR="007B2FE3" w:rsidRPr="0013444B">
        <w:rPr>
          <w:rFonts w:ascii="Times New Roman" w:hAnsi="Times New Roman"/>
          <w:sz w:val="28"/>
          <w:szCs w:val="28"/>
        </w:rPr>
        <w:t>;</w:t>
      </w:r>
      <w:r w:rsidRPr="0013444B">
        <w:rPr>
          <w:rFonts w:ascii="Times New Roman" w:hAnsi="Times New Roman"/>
          <w:sz w:val="28"/>
          <w:szCs w:val="28"/>
        </w:rPr>
        <w:t xml:space="preserve"> </w:t>
      </w:r>
      <w:r w:rsidR="000314BD" w:rsidRPr="0013444B">
        <w:rPr>
          <w:rFonts w:ascii="Times New Roman" w:hAnsi="Times New Roman"/>
          <w:sz w:val="28"/>
          <w:szCs w:val="28"/>
        </w:rPr>
        <w:t>10,8</w:t>
      </w:r>
      <w:r w:rsidRPr="0013444B">
        <w:rPr>
          <w:rFonts w:ascii="Times New Roman" w:hAnsi="Times New Roman"/>
          <w:sz w:val="28"/>
          <w:szCs w:val="28"/>
        </w:rPr>
        <w:t xml:space="preserve"> % опрошенных отметили, что уровень и количество админист</w:t>
      </w:r>
      <w:r w:rsidR="002C421A" w:rsidRPr="0013444B">
        <w:rPr>
          <w:rFonts w:ascii="Times New Roman" w:hAnsi="Times New Roman"/>
          <w:sz w:val="28"/>
          <w:szCs w:val="28"/>
        </w:rPr>
        <w:t>ративных барьеров не изменилось.</w:t>
      </w:r>
      <w:r w:rsidRPr="0013444B">
        <w:rPr>
          <w:rFonts w:ascii="Times New Roman" w:hAnsi="Times New Roman"/>
          <w:sz w:val="28"/>
          <w:szCs w:val="28"/>
        </w:rPr>
        <w:t xml:space="preserve"> </w:t>
      </w:r>
      <w:r w:rsidR="006C7E03" w:rsidRPr="0013444B">
        <w:rPr>
          <w:rFonts w:ascii="Times New Roman" w:hAnsi="Times New Roman"/>
          <w:sz w:val="28"/>
          <w:szCs w:val="28"/>
        </w:rPr>
        <w:t>5,8</w:t>
      </w:r>
      <w:r w:rsidRPr="0013444B">
        <w:rPr>
          <w:rFonts w:ascii="Times New Roman" w:hAnsi="Times New Roman"/>
          <w:sz w:val="28"/>
          <w:szCs w:val="28"/>
        </w:rPr>
        <w:t xml:space="preserve"> % опрошенных считают, что стало </w:t>
      </w:r>
      <w:r w:rsidR="006C7E03" w:rsidRPr="0013444B">
        <w:rPr>
          <w:rFonts w:ascii="Times New Roman" w:hAnsi="Times New Roman"/>
          <w:sz w:val="28"/>
          <w:szCs w:val="28"/>
        </w:rPr>
        <w:t xml:space="preserve">бизнесу </w:t>
      </w:r>
      <w:r w:rsidRPr="0013444B">
        <w:rPr>
          <w:rFonts w:ascii="Times New Roman" w:hAnsi="Times New Roman"/>
          <w:sz w:val="28"/>
          <w:szCs w:val="28"/>
        </w:rPr>
        <w:t>сложнее преодолевать административные барьеры.</w:t>
      </w:r>
      <w:r w:rsidR="002C421A" w:rsidRPr="0013444B">
        <w:rPr>
          <w:rFonts w:ascii="Times New Roman" w:hAnsi="Times New Roman"/>
          <w:sz w:val="28"/>
          <w:szCs w:val="28"/>
        </w:rPr>
        <w:t xml:space="preserve"> </w:t>
      </w:r>
      <w:r w:rsidR="00477C70" w:rsidRPr="0013444B">
        <w:rPr>
          <w:rFonts w:ascii="Times New Roman" w:hAnsi="Times New Roman"/>
          <w:sz w:val="28"/>
          <w:szCs w:val="28"/>
        </w:rPr>
        <w:t xml:space="preserve">Однако, </w:t>
      </w:r>
      <w:r w:rsidR="006C7E03" w:rsidRPr="0013444B">
        <w:rPr>
          <w:rFonts w:ascii="Times New Roman" w:hAnsi="Times New Roman"/>
          <w:sz w:val="28"/>
          <w:szCs w:val="28"/>
        </w:rPr>
        <w:t>43</w:t>
      </w:r>
      <w:r w:rsidR="00477C70" w:rsidRPr="0013444B">
        <w:rPr>
          <w:rFonts w:ascii="Times New Roman" w:hAnsi="Times New Roman"/>
          <w:sz w:val="28"/>
          <w:szCs w:val="28"/>
        </w:rPr>
        <w:t xml:space="preserve">  представителя  бизнеса (</w:t>
      </w:r>
      <w:r w:rsidR="006C7E03" w:rsidRPr="0013444B">
        <w:rPr>
          <w:rFonts w:ascii="Times New Roman" w:hAnsi="Times New Roman"/>
          <w:sz w:val="28"/>
          <w:szCs w:val="28"/>
        </w:rPr>
        <w:t>11,9</w:t>
      </w:r>
      <w:r w:rsidR="00477C70" w:rsidRPr="0013444B">
        <w:rPr>
          <w:rFonts w:ascii="Times New Roman" w:hAnsi="Times New Roman"/>
          <w:sz w:val="28"/>
          <w:szCs w:val="28"/>
        </w:rPr>
        <w:t xml:space="preserve"> % опрошенных)  </w:t>
      </w:r>
      <w:r w:rsidR="002C421A" w:rsidRPr="0013444B">
        <w:rPr>
          <w:rFonts w:ascii="Times New Roman" w:hAnsi="Times New Roman"/>
          <w:sz w:val="28"/>
          <w:szCs w:val="28"/>
        </w:rPr>
        <w:t>считают, что административные барьеры отсутствуют, как и ранее</w:t>
      </w:r>
      <w:r w:rsidR="00477C70" w:rsidRPr="0013444B">
        <w:rPr>
          <w:rFonts w:ascii="Times New Roman" w:hAnsi="Times New Roman"/>
          <w:sz w:val="28"/>
          <w:szCs w:val="28"/>
        </w:rPr>
        <w:t>.</w:t>
      </w:r>
    </w:p>
    <w:p w:rsidR="008E3CD1" w:rsidRPr="0013444B" w:rsidRDefault="008E3CD1" w:rsidP="0013444B">
      <w:pPr>
        <w:spacing w:after="0" w:line="240" w:lineRule="auto"/>
        <w:ind w:right="-1" w:firstLine="851"/>
        <w:jc w:val="both"/>
        <w:rPr>
          <w:rFonts w:ascii="Times New Roman" w:hAnsi="Times New Roman"/>
          <w:sz w:val="28"/>
          <w:szCs w:val="28"/>
        </w:rPr>
      </w:pPr>
    </w:p>
    <w:p w:rsidR="00CA2325" w:rsidRPr="0013444B" w:rsidRDefault="00773314" w:rsidP="0013444B">
      <w:pPr>
        <w:spacing w:after="0" w:line="240" w:lineRule="auto"/>
        <w:ind w:right="-171" w:firstLine="851"/>
        <w:jc w:val="both"/>
        <w:rPr>
          <w:rFonts w:ascii="Times New Roman" w:hAnsi="Times New Roman"/>
          <w:sz w:val="28"/>
          <w:szCs w:val="28"/>
        </w:rPr>
      </w:pPr>
      <w:r w:rsidRPr="0013444B">
        <w:rPr>
          <w:rFonts w:ascii="Times New Roman" w:hAnsi="Times New Roman"/>
          <w:sz w:val="28"/>
          <w:szCs w:val="28"/>
        </w:rPr>
        <w:t xml:space="preserve">Характеристика  деятельности </w:t>
      </w:r>
      <w:r w:rsidR="003D2E2E" w:rsidRPr="0013444B">
        <w:rPr>
          <w:rFonts w:ascii="Times New Roman" w:hAnsi="Times New Roman"/>
          <w:sz w:val="28"/>
          <w:szCs w:val="28"/>
        </w:rPr>
        <w:t>о</w:t>
      </w:r>
      <w:r w:rsidR="00047984" w:rsidRPr="0013444B">
        <w:rPr>
          <w:rFonts w:ascii="Times New Roman" w:hAnsi="Times New Roman"/>
          <w:sz w:val="28"/>
          <w:szCs w:val="28"/>
        </w:rPr>
        <w:t>рганов власти Абинского района</w:t>
      </w:r>
      <w:r w:rsidRPr="0013444B">
        <w:rPr>
          <w:rFonts w:ascii="Times New Roman" w:hAnsi="Times New Roman"/>
          <w:sz w:val="28"/>
          <w:szCs w:val="28"/>
        </w:rPr>
        <w:t xml:space="preserve">  на</w:t>
      </w:r>
      <w:r w:rsidR="009777EF" w:rsidRPr="0013444B">
        <w:rPr>
          <w:rFonts w:ascii="Times New Roman" w:hAnsi="Times New Roman"/>
          <w:sz w:val="28"/>
          <w:szCs w:val="28"/>
        </w:rPr>
        <w:t xml:space="preserve"> основном для бизнеса товарном рынке, который представляет</w:t>
      </w:r>
      <w:r w:rsidRPr="0013444B">
        <w:rPr>
          <w:rFonts w:ascii="Times New Roman" w:hAnsi="Times New Roman"/>
          <w:sz w:val="28"/>
          <w:szCs w:val="28"/>
        </w:rPr>
        <w:t xml:space="preserve"> </w:t>
      </w:r>
      <w:r w:rsidR="003D2E2E" w:rsidRPr="0013444B">
        <w:rPr>
          <w:rFonts w:ascii="Times New Roman" w:hAnsi="Times New Roman"/>
          <w:sz w:val="28"/>
          <w:szCs w:val="28"/>
        </w:rPr>
        <w:t xml:space="preserve"> респондент,  представлена таким  образом.</w:t>
      </w:r>
    </w:p>
    <w:p w:rsidR="009777EF" w:rsidRPr="0013444B" w:rsidRDefault="009777EF" w:rsidP="0013444B">
      <w:pPr>
        <w:spacing w:after="0" w:line="240" w:lineRule="auto"/>
        <w:ind w:left="142" w:right="-171"/>
        <w:jc w:val="both"/>
        <w:rPr>
          <w:rFonts w:ascii="Times New Roman" w:hAnsi="Times New Roman"/>
          <w:sz w:val="28"/>
          <w:szCs w:val="28"/>
        </w:rPr>
      </w:pPr>
    </w:p>
    <w:tbl>
      <w:tblPr>
        <w:tblStyle w:val="a8"/>
        <w:tblW w:w="0" w:type="auto"/>
        <w:tblLook w:val="04A0" w:firstRow="1" w:lastRow="0" w:firstColumn="1" w:lastColumn="0" w:noHBand="0" w:noVBand="1"/>
      </w:tblPr>
      <w:tblGrid>
        <w:gridCol w:w="4204"/>
        <w:gridCol w:w="1415"/>
        <w:gridCol w:w="1416"/>
        <w:gridCol w:w="1410"/>
        <w:gridCol w:w="1302"/>
      </w:tblGrid>
      <w:tr w:rsidR="006C7E03" w:rsidRPr="0013444B" w:rsidTr="006C7E03">
        <w:tc>
          <w:tcPr>
            <w:tcW w:w="4204" w:type="dxa"/>
            <w:vMerge w:val="restart"/>
            <w:vAlign w:val="center"/>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 xml:space="preserve"> Оценка деятельности органов  власти</w:t>
            </w:r>
          </w:p>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2831" w:type="dxa"/>
            <w:gridSpan w:val="2"/>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2020</w:t>
            </w:r>
          </w:p>
        </w:tc>
        <w:tc>
          <w:tcPr>
            <w:tcW w:w="2712" w:type="dxa"/>
            <w:gridSpan w:val="2"/>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2021</w:t>
            </w:r>
          </w:p>
        </w:tc>
      </w:tr>
      <w:tr w:rsidR="006C7E03" w:rsidRPr="0013444B" w:rsidTr="006C7E03">
        <w:tc>
          <w:tcPr>
            <w:tcW w:w="4204" w:type="dxa"/>
            <w:vMerge/>
            <w:vAlign w:val="center"/>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p>
        </w:tc>
        <w:tc>
          <w:tcPr>
            <w:tcW w:w="1415" w:type="dxa"/>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416"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Проценты</w:t>
            </w:r>
          </w:p>
        </w:tc>
        <w:tc>
          <w:tcPr>
            <w:tcW w:w="1410" w:type="dxa"/>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Ответы</w:t>
            </w:r>
          </w:p>
        </w:tc>
        <w:tc>
          <w:tcPr>
            <w:tcW w:w="1302"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Проценты</w:t>
            </w:r>
          </w:p>
        </w:tc>
      </w:tr>
      <w:tr w:rsidR="006C7E03" w:rsidRPr="0013444B" w:rsidTr="006C7E03">
        <w:tc>
          <w:tcPr>
            <w:tcW w:w="4204" w:type="dxa"/>
            <w:vAlign w:val="center"/>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b/>
                <w:sz w:val="24"/>
                <w:szCs w:val="24"/>
              </w:rPr>
            </w:pPr>
            <w:r w:rsidRPr="0013444B">
              <w:rPr>
                <w:rFonts w:ascii="Times New Roman" w:hAnsi="Times New Roman" w:cs="Times New Roman"/>
                <w:sz w:val="24"/>
                <w:szCs w:val="24"/>
              </w:rPr>
              <w:t>Удовлетворен</w:t>
            </w:r>
          </w:p>
        </w:tc>
        <w:tc>
          <w:tcPr>
            <w:tcW w:w="1415" w:type="dxa"/>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149</w:t>
            </w:r>
          </w:p>
        </w:tc>
        <w:tc>
          <w:tcPr>
            <w:tcW w:w="1416"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48,9</w:t>
            </w:r>
          </w:p>
        </w:tc>
        <w:tc>
          <w:tcPr>
            <w:tcW w:w="1410"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187</w:t>
            </w:r>
          </w:p>
        </w:tc>
        <w:tc>
          <w:tcPr>
            <w:tcW w:w="1302" w:type="dxa"/>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51,9</w:t>
            </w:r>
          </w:p>
        </w:tc>
      </w:tr>
      <w:tr w:rsidR="006C7E03" w:rsidRPr="0013444B" w:rsidTr="006C7E03">
        <w:tc>
          <w:tcPr>
            <w:tcW w:w="4204" w:type="dxa"/>
            <w:vAlign w:val="center"/>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b/>
                <w:sz w:val="24"/>
                <w:szCs w:val="24"/>
              </w:rPr>
            </w:pPr>
            <w:r w:rsidRPr="0013444B">
              <w:rPr>
                <w:rFonts w:ascii="Times New Roman" w:hAnsi="Times New Roman" w:cs="Times New Roman"/>
                <w:sz w:val="24"/>
                <w:szCs w:val="24"/>
              </w:rPr>
              <w:t>Скорее удовлетворен</w:t>
            </w:r>
          </w:p>
        </w:tc>
        <w:tc>
          <w:tcPr>
            <w:tcW w:w="1415" w:type="dxa"/>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28</w:t>
            </w:r>
          </w:p>
        </w:tc>
        <w:tc>
          <w:tcPr>
            <w:tcW w:w="1416"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9,1</w:t>
            </w:r>
          </w:p>
        </w:tc>
        <w:tc>
          <w:tcPr>
            <w:tcW w:w="1410"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85</w:t>
            </w:r>
          </w:p>
        </w:tc>
        <w:tc>
          <w:tcPr>
            <w:tcW w:w="1302" w:type="dxa"/>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23,8</w:t>
            </w:r>
          </w:p>
        </w:tc>
      </w:tr>
      <w:tr w:rsidR="006C7E03" w:rsidRPr="0013444B" w:rsidTr="006C7E03">
        <w:tc>
          <w:tcPr>
            <w:tcW w:w="4204" w:type="dxa"/>
            <w:vAlign w:val="center"/>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b/>
                <w:sz w:val="24"/>
                <w:szCs w:val="24"/>
              </w:rPr>
            </w:pPr>
            <w:r w:rsidRPr="0013444B">
              <w:rPr>
                <w:rFonts w:ascii="Times New Roman" w:hAnsi="Times New Roman" w:cs="Times New Roman"/>
                <w:sz w:val="24"/>
                <w:szCs w:val="24"/>
              </w:rPr>
              <w:t>Скорее не удовлетворен</w:t>
            </w:r>
          </w:p>
        </w:tc>
        <w:tc>
          <w:tcPr>
            <w:tcW w:w="1415" w:type="dxa"/>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39</w:t>
            </w:r>
          </w:p>
        </w:tc>
        <w:tc>
          <w:tcPr>
            <w:tcW w:w="1416"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12,8</w:t>
            </w:r>
          </w:p>
        </w:tc>
        <w:tc>
          <w:tcPr>
            <w:tcW w:w="1410"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25</w:t>
            </w:r>
          </w:p>
        </w:tc>
        <w:tc>
          <w:tcPr>
            <w:tcW w:w="1302" w:type="dxa"/>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6,9</w:t>
            </w:r>
          </w:p>
        </w:tc>
      </w:tr>
      <w:tr w:rsidR="006C7E03" w:rsidRPr="0013444B" w:rsidTr="006C7E03">
        <w:tc>
          <w:tcPr>
            <w:tcW w:w="4204" w:type="dxa"/>
            <w:vAlign w:val="center"/>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b/>
                <w:sz w:val="24"/>
                <w:szCs w:val="24"/>
              </w:rPr>
            </w:pPr>
            <w:r w:rsidRPr="0013444B">
              <w:rPr>
                <w:rFonts w:ascii="Times New Roman" w:hAnsi="Times New Roman" w:cs="Times New Roman"/>
                <w:sz w:val="24"/>
                <w:szCs w:val="24"/>
              </w:rPr>
              <w:t>Не удовлетворен</w:t>
            </w:r>
          </w:p>
        </w:tc>
        <w:tc>
          <w:tcPr>
            <w:tcW w:w="1415" w:type="dxa"/>
            <w:vAlign w:val="center"/>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25</w:t>
            </w:r>
          </w:p>
        </w:tc>
        <w:tc>
          <w:tcPr>
            <w:tcW w:w="1416"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8,2</w:t>
            </w:r>
          </w:p>
        </w:tc>
        <w:tc>
          <w:tcPr>
            <w:tcW w:w="1410"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28</w:t>
            </w:r>
          </w:p>
        </w:tc>
        <w:tc>
          <w:tcPr>
            <w:tcW w:w="1302" w:type="dxa"/>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7,7</w:t>
            </w:r>
          </w:p>
        </w:tc>
      </w:tr>
      <w:tr w:rsidR="006C7E03" w:rsidRPr="0013444B" w:rsidTr="006C7E03">
        <w:tc>
          <w:tcPr>
            <w:tcW w:w="4204" w:type="dxa"/>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b/>
                <w:sz w:val="24"/>
                <w:szCs w:val="24"/>
              </w:rPr>
            </w:pPr>
            <w:r w:rsidRPr="0013444B">
              <w:rPr>
                <w:rFonts w:ascii="Times New Roman" w:hAnsi="Times New Roman" w:cs="Times New Roman"/>
                <w:sz w:val="24"/>
                <w:szCs w:val="24"/>
              </w:rPr>
              <w:t>Затрудняюсь ответить</w:t>
            </w:r>
          </w:p>
        </w:tc>
        <w:tc>
          <w:tcPr>
            <w:tcW w:w="1415"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64</w:t>
            </w:r>
          </w:p>
        </w:tc>
        <w:tc>
          <w:tcPr>
            <w:tcW w:w="1416"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21</w:t>
            </w:r>
          </w:p>
        </w:tc>
        <w:tc>
          <w:tcPr>
            <w:tcW w:w="1410" w:type="dxa"/>
          </w:tcPr>
          <w:p w:rsidR="006C7E03" w:rsidRPr="0013444B" w:rsidRDefault="006C7E03"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35</w:t>
            </w:r>
          </w:p>
        </w:tc>
        <w:tc>
          <w:tcPr>
            <w:tcW w:w="1302" w:type="dxa"/>
          </w:tcPr>
          <w:p w:rsidR="006C7E03" w:rsidRPr="0013444B" w:rsidRDefault="006C7E03"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9,7</w:t>
            </w:r>
          </w:p>
        </w:tc>
      </w:tr>
    </w:tbl>
    <w:p w:rsidR="003D2E2E" w:rsidRPr="0013444B" w:rsidRDefault="003D2E2E" w:rsidP="0013444B">
      <w:pPr>
        <w:spacing w:after="0" w:line="240" w:lineRule="auto"/>
        <w:ind w:right="-171" w:firstLine="851"/>
        <w:jc w:val="both"/>
        <w:rPr>
          <w:rFonts w:ascii="Times New Roman" w:hAnsi="Times New Roman" w:cs="Times New Roman"/>
          <w:sz w:val="28"/>
          <w:szCs w:val="28"/>
        </w:rPr>
      </w:pPr>
    </w:p>
    <w:p w:rsidR="003D2E2E" w:rsidRPr="0013444B" w:rsidRDefault="003D2E2E"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Проведенный анализ показал, что, по мнению большинства опрошенных  (</w:t>
      </w:r>
      <w:r w:rsidR="006C7E03" w:rsidRPr="0013444B">
        <w:rPr>
          <w:rFonts w:ascii="Times New Roman" w:hAnsi="Times New Roman" w:cs="Times New Roman"/>
          <w:sz w:val="28"/>
          <w:szCs w:val="28"/>
        </w:rPr>
        <w:t>75,7</w:t>
      </w:r>
      <w:r w:rsidRPr="0013444B">
        <w:rPr>
          <w:rFonts w:ascii="Times New Roman" w:hAnsi="Times New Roman" w:cs="Times New Roman"/>
          <w:sz w:val="28"/>
          <w:szCs w:val="28"/>
        </w:rPr>
        <w:t xml:space="preserve">% ответов),  в Абинском  районе предприниматели  удовлетворены </w:t>
      </w:r>
      <w:r w:rsidR="00EF62D9" w:rsidRPr="0013444B">
        <w:rPr>
          <w:rFonts w:ascii="Times New Roman" w:hAnsi="Times New Roman" w:cs="Times New Roman"/>
          <w:sz w:val="28"/>
          <w:szCs w:val="28"/>
        </w:rPr>
        <w:t xml:space="preserve"> или  скорее  удовлетворены </w:t>
      </w:r>
      <w:r w:rsidRPr="0013444B">
        <w:rPr>
          <w:rFonts w:ascii="Times New Roman" w:hAnsi="Times New Roman" w:cs="Times New Roman"/>
          <w:sz w:val="28"/>
          <w:szCs w:val="28"/>
        </w:rPr>
        <w:t>деятельностью органов власти Абинского района  на основном для бизнеса товарном рынке, который представляет  респондент.</w:t>
      </w:r>
      <w:r w:rsidR="00EF62D9" w:rsidRPr="0013444B">
        <w:rPr>
          <w:rFonts w:ascii="Times New Roman" w:hAnsi="Times New Roman" w:cs="Times New Roman"/>
          <w:sz w:val="28"/>
          <w:szCs w:val="28"/>
        </w:rPr>
        <w:t xml:space="preserve">  Не удовлетворены или скорее  не  удовлетворены только  </w:t>
      </w:r>
      <w:r w:rsidR="006C7E03" w:rsidRPr="0013444B">
        <w:rPr>
          <w:rFonts w:ascii="Times New Roman" w:hAnsi="Times New Roman" w:cs="Times New Roman"/>
          <w:sz w:val="28"/>
          <w:szCs w:val="28"/>
        </w:rPr>
        <w:t>14,6</w:t>
      </w:r>
      <w:r w:rsidR="00EF62D9" w:rsidRPr="0013444B">
        <w:rPr>
          <w:rFonts w:ascii="Times New Roman" w:hAnsi="Times New Roman" w:cs="Times New Roman"/>
          <w:sz w:val="28"/>
          <w:szCs w:val="28"/>
        </w:rPr>
        <w:t>%  опрошенных.</w:t>
      </w:r>
      <w:r w:rsidR="006C7E03" w:rsidRPr="0013444B">
        <w:rPr>
          <w:rFonts w:ascii="Times New Roman" w:hAnsi="Times New Roman" w:cs="Times New Roman"/>
          <w:sz w:val="28"/>
          <w:szCs w:val="28"/>
        </w:rPr>
        <w:t xml:space="preserve"> Необходимо  отметить, что по  сравнению  с прошлым  годом,   доверие  к власти</w:t>
      </w:r>
      <w:r w:rsidR="00D50B56" w:rsidRPr="0013444B">
        <w:rPr>
          <w:rFonts w:ascii="Times New Roman" w:hAnsi="Times New Roman" w:cs="Times New Roman"/>
          <w:sz w:val="28"/>
          <w:szCs w:val="28"/>
        </w:rPr>
        <w:t xml:space="preserve"> Абинского  района у  субъектов  малого  и среднего  бизнеса  возросло.</w:t>
      </w:r>
    </w:p>
    <w:p w:rsidR="00CA2325" w:rsidRPr="0013444B" w:rsidRDefault="00CA2325" w:rsidP="0013444B">
      <w:pPr>
        <w:spacing w:after="0" w:line="240" w:lineRule="auto"/>
        <w:ind w:right="-171" w:firstLine="851"/>
        <w:jc w:val="center"/>
        <w:rPr>
          <w:rFonts w:ascii="Times New Roman" w:hAnsi="Times New Roman" w:cs="Times New Roman"/>
          <w:sz w:val="28"/>
          <w:szCs w:val="28"/>
        </w:rPr>
      </w:pPr>
    </w:p>
    <w:p w:rsidR="00CA2325" w:rsidRPr="0013444B" w:rsidRDefault="00EF62D9" w:rsidP="0013444B">
      <w:pPr>
        <w:spacing w:after="0" w:line="240" w:lineRule="auto"/>
        <w:ind w:right="-171" w:firstLine="851"/>
        <w:jc w:val="both"/>
        <w:rPr>
          <w:rFonts w:ascii="Times New Roman" w:hAnsi="Times New Roman" w:cs="Times New Roman"/>
          <w:sz w:val="28"/>
          <w:szCs w:val="28"/>
        </w:rPr>
      </w:pPr>
      <w:r w:rsidRPr="0013444B">
        <w:rPr>
          <w:rFonts w:ascii="Times New Roman" w:hAnsi="Times New Roman" w:cs="Times New Roman"/>
          <w:sz w:val="28"/>
          <w:szCs w:val="28"/>
        </w:rPr>
        <w:t>На вопрос «</w:t>
      </w:r>
      <w:r w:rsidR="009777EF" w:rsidRPr="0013444B">
        <w:rPr>
          <w:rFonts w:ascii="Times New Roman" w:hAnsi="Times New Roman" w:cs="Times New Roman"/>
          <w:sz w:val="28"/>
          <w:szCs w:val="28"/>
        </w:rPr>
        <w:t>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w:t>
      </w:r>
      <w:r w:rsidRPr="0013444B">
        <w:rPr>
          <w:rFonts w:ascii="Times New Roman" w:hAnsi="Times New Roman" w:cs="Times New Roman"/>
          <w:sz w:val="28"/>
          <w:szCs w:val="28"/>
        </w:rPr>
        <w:t xml:space="preserve">»,  </w:t>
      </w:r>
      <w:r w:rsidR="00257DE0" w:rsidRPr="0013444B">
        <w:rPr>
          <w:rFonts w:ascii="Times New Roman" w:hAnsi="Times New Roman" w:cs="Times New Roman"/>
          <w:sz w:val="28"/>
          <w:szCs w:val="28"/>
        </w:rPr>
        <w:t xml:space="preserve">9,2 </w:t>
      </w:r>
      <w:r w:rsidRPr="0013444B">
        <w:rPr>
          <w:rFonts w:ascii="Times New Roman" w:hAnsi="Times New Roman" w:cs="Times New Roman"/>
          <w:sz w:val="28"/>
          <w:szCs w:val="28"/>
        </w:rPr>
        <w:t>% анкетируемых  представителей  малого  бизнеса сделали  вывод  о том, что в районе  существуют</w:t>
      </w:r>
      <w:r w:rsidRPr="0013444B">
        <w:t xml:space="preserve"> </w:t>
      </w:r>
      <w:r w:rsidRPr="0013444B">
        <w:rPr>
          <w:rFonts w:ascii="Times New Roman" w:hAnsi="Times New Roman" w:cs="Times New Roman"/>
          <w:sz w:val="28"/>
          <w:szCs w:val="28"/>
        </w:rPr>
        <w:t>непреодолимые административные барьеры</w:t>
      </w:r>
      <w:r w:rsidRPr="0013444B">
        <w:t xml:space="preserve"> </w:t>
      </w:r>
      <w:r w:rsidRPr="0013444B">
        <w:rPr>
          <w:rFonts w:ascii="Times New Roman" w:hAnsi="Times New Roman" w:cs="Times New Roman"/>
          <w:sz w:val="28"/>
          <w:szCs w:val="28"/>
        </w:rPr>
        <w:t xml:space="preserve">для ведения текущей деятельности и открытия нового бизнеса, </w:t>
      </w:r>
      <w:r w:rsidR="00D1409C" w:rsidRPr="0013444B">
        <w:rPr>
          <w:rFonts w:ascii="Times New Roman" w:hAnsi="Times New Roman" w:cs="Times New Roman"/>
          <w:sz w:val="28"/>
          <w:szCs w:val="28"/>
        </w:rPr>
        <w:t xml:space="preserve">а также </w:t>
      </w:r>
      <w:r w:rsidRPr="0013444B">
        <w:rPr>
          <w:rFonts w:ascii="Times New Roman" w:hAnsi="Times New Roman" w:cs="Times New Roman"/>
          <w:sz w:val="28"/>
          <w:szCs w:val="28"/>
        </w:rPr>
        <w:t>есть барьеры, преодолимые при осуществлении значительных затрат (</w:t>
      </w:r>
      <w:r w:rsidR="00257DE0" w:rsidRPr="0013444B">
        <w:rPr>
          <w:rFonts w:ascii="Times New Roman" w:hAnsi="Times New Roman" w:cs="Times New Roman"/>
          <w:sz w:val="28"/>
          <w:szCs w:val="28"/>
        </w:rPr>
        <w:t>20,0</w:t>
      </w:r>
      <w:r w:rsidRPr="0013444B">
        <w:rPr>
          <w:rFonts w:ascii="Times New Roman" w:hAnsi="Times New Roman" w:cs="Times New Roman"/>
          <w:sz w:val="28"/>
          <w:szCs w:val="28"/>
        </w:rPr>
        <w:t xml:space="preserve">%  ответов). </w:t>
      </w:r>
      <w:r w:rsidR="00257DE0" w:rsidRPr="0013444B">
        <w:rPr>
          <w:rFonts w:ascii="Times New Roman" w:hAnsi="Times New Roman" w:cs="Times New Roman"/>
          <w:sz w:val="28"/>
          <w:szCs w:val="28"/>
        </w:rPr>
        <w:t xml:space="preserve">103 предпринимателя (28,6%)  считают,  что административные барьеры есть, но они преодолимы без существенных затрат. </w:t>
      </w:r>
      <w:r w:rsidRPr="0013444B">
        <w:rPr>
          <w:rFonts w:ascii="Times New Roman" w:hAnsi="Times New Roman" w:cs="Times New Roman"/>
          <w:sz w:val="28"/>
          <w:szCs w:val="28"/>
        </w:rPr>
        <w:t xml:space="preserve">При этом, </w:t>
      </w:r>
      <w:r w:rsidR="00257DE0" w:rsidRPr="0013444B">
        <w:rPr>
          <w:rFonts w:ascii="Times New Roman" w:hAnsi="Times New Roman" w:cs="Times New Roman"/>
          <w:sz w:val="28"/>
          <w:szCs w:val="28"/>
        </w:rPr>
        <w:t>27,2</w:t>
      </w:r>
      <w:r w:rsidRPr="0013444B">
        <w:rPr>
          <w:rFonts w:ascii="Times New Roman" w:hAnsi="Times New Roman" w:cs="Times New Roman"/>
          <w:sz w:val="28"/>
          <w:szCs w:val="28"/>
        </w:rPr>
        <w:t>%  субъектов предпринимательства утверждают,  что  административных барьеров нет.</w:t>
      </w:r>
    </w:p>
    <w:p w:rsidR="00CA2325" w:rsidRPr="0013444B" w:rsidRDefault="00CA2325" w:rsidP="0013444B">
      <w:pPr>
        <w:spacing w:after="0" w:line="240" w:lineRule="auto"/>
        <w:ind w:right="-171" w:firstLine="851"/>
        <w:rPr>
          <w:rFonts w:ascii="Times New Roman" w:hAnsi="Times New Roman" w:cs="Times New Roman"/>
          <w:sz w:val="28"/>
          <w:szCs w:val="28"/>
        </w:rPr>
      </w:pPr>
    </w:p>
    <w:tbl>
      <w:tblPr>
        <w:tblStyle w:val="a8"/>
        <w:tblW w:w="0" w:type="auto"/>
        <w:tblLook w:val="04A0" w:firstRow="1" w:lastRow="0" w:firstColumn="1" w:lastColumn="0" w:noHBand="0" w:noVBand="1"/>
      </w:tblPr>
      <w:tblGrid>
        <w:gridCol w:w="5778"/>
        <w:gridCol w:w="1701"/>
        <w:gridCol w:w="2268"/>
      </w:tblGrid>
      <w:tr w:rsidR="00773314" w:rsidRPr="0013444B" w:rsidTr="00226F3B">
        <w:trPr>
          <w:trHeight w:val="236"/>
        </w:trPr>
        <w:tc>
          <w:tcPr>
            <w:tcW w:w="5778" w:type="dxa"/>
          </w:tcPr>
          <w:p w:rsidR="00773314" w:rsidRPr="0013444B" w:rsidRDefault="00773314" w:rsidP="0013444B">
            <w:pPr>
              <w:tabs>
                <w:tab w:val="left" w:pos="284"/>
                <w:tab w:val="left" w:pos="426"/>
              </w:tabs>
              <w:suppressAutoHyphens w:val="0"/>
              <w:spacing w:line="276" w:lineRule="auto"/>
              <w:ind w:left="142"/>
              <w:jc w:val="both"/>
              <w:textAlignment w:val="auto"/>
              <w:rPr>
                <w:rFonts w:ascii="Times New Roman" w:hAnsi="Times New Roman" w:cs="Times New Roman"/>
                <w:sz w:val="24"/>
                <w:szCs w:val="24"/>
              </w:rPr>
            </w:pPr>
            <w:r w:rsidRPr="0013444B">
              <w:rPr>
                <w:rFonts w:ascii="Times New Roman" w:hAnsi="Times New Roman" w:cs="Times New Roman"/>
                <w:sz w:val="24"/>
                <w:szCs w:val="24"/>
              </w:rPr>
              <w:t xml:space="preserve">                Варианты  ответов</w:t>
            </w:r>
          </w:p>
        </w:tc>
        <w:tc>
          <w:tcPr>
            <w:tcW w:w="1701" w:type="dxa"/>
          </w:tcPr>
          <w:p w:rsidR="00773314" w:rsidRPr="0013444B" w:rsidRDefault="00EF62D9" w:rsidP="0013444B">
            <w:pPr>
              <w:rPr>
                <w:rFonts w:ascii="Times New Roman" w:hAnsi="Times New Roman" w:cs="Times New Roman"/>
                <w:sz w:val="24"/>
                <w:szCs w:val="24"/>
              </w:rPr>
            </w:pPr>
            <w:r w:rsidRPr="0013444B">
              <w:rPr>
                <w:rFonts w:ascii="Times New Roman" w:hAnsi="Times New Roman" w:cs="Times New Roman"/>
                <w:sz w:val="24"/>
                <w:szCs w:val="24"/>
              </w:rPr>
              <w:t xml:space="preserve">         </w:t>
            </w:r>
            <w:r w:rsidR="00773314" w:rsidRPr="0013444B">
              <w:rPr>
                <w:rFonts w:ascii="Times New Roman" w:hAnsi="Times New Roman" w:cs="Times New Roman"/>
                <w:sz w:val="24"/>
                <w:szCs w:val="24"/>
              </w:rPr>
              <w:t>Ответы</w:t>
            </w:r>
          </w:p>
        </w:tc>
        <w:tc>
          <w:tcPr>
            <w:tcW w:w="2268" w:type="dxa"/>
          </w:tcPr>
          <w:p w:rsidR="00773314" w:rsidRPr="0013444B" w:rsidRDefault="00773314" w:rsidP="0013444B">
            <w:pPr>
              <w:rPr>
                <w:rFonts w:ascii="Times New Roman" w:hAnsi="Times New Roman" w:cs="Times New Roman"/>
                <w:sz w:val="24"/>
                <w:szCs w:val="24"/>
              </w:rPr>
            </w:pPr>
            <w:r w:rsidRPr="0013444B">
              <w:rPr>
                <w:rFonts w:ascii="Times New Roman" w:hAnsi="Times New Roman" w:cs="Times New Roman"/>
                <w:sz w:val="24"/>
                <w:szCs w:val="24"/>
              </w:rPr>
              <w:t>Проценты</w:t>
            </w:r>
          </w:p>
        </w:tc>
      </w:tr>
      <w:tr w:rsidR="00257DE0" w:rsidRPr="0013444B" w:rsidTr="00226F3B">
        <w:tc>
          <w:tcPr>
            <w:tcW w:w="5778" w:type="dxa"/>
          </w:tcPr>
          <w:p w:rsidR="00257DE0" w:rsidRPr="0013444B" w:rsidRDefault="00257DE0"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Есть непреодолимые административные барьеры</w:t>
            </w:r>
          </w:p>
        </w:tc>
        <w:tc>
          <w:tcPr>
            <w:tcW w:w="1701"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33</w:t>
            </w:r>
          </w:p>
        </w:tc>
        <w:tc>
          <w:tcPr>
            <w:tcW w:w="2268"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9,17</w:t>
            </w:r>
          </w:p>
        </w:tc>
      </w:tr>
      <w:tr w:rsidR="00257DE0" w:rsidRPr="0013444B" w:rsidTr="00226F3B">
        <w:tc>
          <w:tcPr>
            <w:tcW w:w="5778" w:type="dxa"/>
          </w:tcPr>
          <w:p w:rsidR="00257DE0" w:rsidRPr="0013444B" w:rsidRDefault="00257DE0"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Есть барьеры, преодолимые при осуществлении значительных затрат</w:t>
            </w:r>
          </w:p>
        </w:tc>
        <w:tc>
          <w:tcPr>
            <w:tcW w:w="1701"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72</w:t>
            </w:r>
          </w:p>
        </w:tc>
        <w:tc>
          <w:tcPr>
            <w:tcW w:w="2268"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20,00</w:t>
            </w:r>
          </w:p>
        </w:tc>
      </w:tr>
      <w:tr w:rsidR="00257DE0" w:rsidRPr="0013444B" w:rsidTr="00226F3B">
        <w:tc>
          <w:tcPr>
            <w:tcW w:w="5778" w:type="dxa"/>
          </w:tcPr>
          <w:p w:rsidR="00257DE0" w:rsidRPr="0013444B" w:rsidRDefault="00257DE0"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Административные барьеры есть, но они преодолимы без существенных затрат</w:t>
            </w:r>
          </w:p>
        </w:tc>
        <w:tc>
          <w:tcPr>
            <w:tcW w:w="1701"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103</w:t>
            </w:r>
          </w:p>
        </w:tc>
        <w:tc>
          <w:tcPr>
            <w:tcW w:w="2268"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28,61</w:t>
            </w:r>
          </w:p>
        </w:tc>
      </w:tr>
      <w:tr w:rsidR="00257DE0" w:rsidRPr="0013444B" w:rsidTr="00226F3B">
        <w:tc>
          <w:tcPr>
            <w:tcW w:w="5778" w:type="dxa"/>
          </w:tcPr>
          <w:p w:rsidR="00257DE0" w:rsidRPr="0013444B" w:rsidRDefault="00257DE0"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Нет административных барьеров</w:t>
            </w:r>
          </w:p>
        </w:tc>
        <w:tc>
          <w:tcPr>
            <w:tcW w:w="1701"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98</w:t>
            </w:r>
          </w:p>
        </w:tc>
        <w:tc>
          <w:tcPr>
            <w:tcW w:w="2268"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27,22</w:t>
            </w:r>
          </w:p>
        </w:tc>
      </w:tr>
      <w:tr w:rsidR="00257DE0" w:rsidRPr="0013444B" w:rsidTr="00226F3B">
        <w:tc>
          <w:tcPr>
            <w:tcW w:w="5778" w:type="dxa"/>
          </w:tcPr>
          <w:p w:rsidR="00257DE0" w:rsidRPr="0013444B" w:rsidRDefault="00257DE0" w:rsidP="0013444B">
            <w:pPr>
              <w:pStyle w:val="a7"/>
              <w:tabs>
                <w:tab w:val="left" w:pos="284"/>
                <w:tab w:val="left" w:pos="426"/>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c>
          <w:tcPr>
            <w:tcW w:w="1701"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b/>
                <w:sz w:val="24"/>
                <w:szCs w:val="24"/>
              </w:rPr>
            </w:pPr>
            <w:r w:rsidRPr="0013444B">
              <w:rPr>
                <w:rFonts w:ascii="Times New Roman" w:hAnsi="Times New Roman" w:cs="Times New Roman"/>
                <w:sz w:val="24"/>
                <w:szCs w:val="24"/>
              </w:rPr>
              <w:t>54</w:t>
            </w:r>
          </w:p>
        </w:tc>
        <w:tc>
          <w:tcPr>
            <w:tcW w:w="2268" w:type="dxa"/>
          </w:tcPr>
          <w:p w:rsidR="00257DE0" w:rsidRPr="0013444B" w:rsidRDefault="00257DE0" w:rsidP="0013444B">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15,00</w:t>
            </w:r>
          </w:p>
        </w:tc>
      </w:tr>
    </w:tbl>
    <w:p w:rsidR="00CA2325" w:rsidRPr="0013444B" w:rsidRDefault="00CA2325" w:rsidP="0013444B">
      <w:pPr>
        <w:spacing w:after="0" w:line="240" w:lineRule="auto"/>
        <w:ind w:right="-171" w:firstLine="851"/>
        <w:jc w:val="center"/>
        <w:rPr>
          <w:rFonts w:ascii="Times New Roman" w:hAnsi="Times New Roman" w:cs="Times New Roman"/>
          <w:sz w:val="24"/>
          <w:szCs w:val="24"/>
        </w:rPr>
      </w:pPr>
    </w:p>
    <w:p w:rsidR="00473CB1" w:rsidRPr="0013444B" w:rsidRDefault="00D50D93" w:rsidP="0013444B">
      <w:pPr>
        <w:tabs>
          <w:tab w:val="left" w:pos="1276"/>
        </w:tabs>
        <w:spacing w:after="0" w:line="240" w:lineRule="auto"/>
        <w:jc w:val="both"/>
        <w:rPr>
          <w:rFonts w:ascii="Times New Roman" w:hAnsi="Times New Roman" w:cs="Times New Roman"/>
          <w:sz w:val="26"/>
          <w:szCs w:val="26"/>
        </w:rPr>
      </w:pPr>
      <w:r w:rsidRPr="0013444B">
        <w:rPr>
          <w:rFonts w:ascii="Times New Roman" w:hAnsi="Times New Roman" w:cs="Times New Roman"/>
          <w:sz w:val="26"/>
          <w:szCs w:val="26"/>
        </w:rPr>
        <w:tab/>
      </w:r>
    </w:p>
    <w:p w:rsidR="00CD6CAC" w:rsidRPr="0013444B" w:rsidRDefault="0025203B" w:rsidP="0013444B">
      <w:pPr>
        <w:tabs>
          <w:tab w:val="left" w:pos="284"/>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tab/>
      </w:r>
      <w:r w:rsidR="007018BF" w:rsidRPr="0013444B">
        <w:rPr>
          <w:rFonts w:ascii="Times New Roman" w:hAnsi="Times New Roman" w:cs="Times New Roman"/>
          <w:sz w:val="28"/>
          <w:szCs w:val="28"/>
        </w:rPr>
        <w:t xml:space="preserve">     </w:t>
      </w:r>
      <w:r w:rsidR="0050652A" w:rsidRPr="0013444B">
        <w:rPr>
          <w:rFonts w:ascii="Times New Roman" w:hAnsi="Times New Roman" w:cs="Times New Roman"/>
          <w:sz w:val="28"/>
          <w:szCs w:val="28"/>
        </w:rPr>
        <w:t>На вопрос</w:t>
      </w:r>
      <w:r w:rsidR="002422F0" w:rsidRPr="0013444B">
        <w:rPr>
          <w:rFonts w:ascii="Times New Roman" w:hAnsi="Times New Roman" w:cs="Times New Roman"/>
          <w:sz w:val="28"/>
          <w:szCs w:val="28"/>
        </w:rPr>
        <w:t>: «Сталкивались ли  вы  с  дискриминацией (</w:t>
      </w:r>
      <w:r w:rsidR="00323EBC" w:rsidRPr="0013444B">
        <w:rPr>
          <w:rFonts w:ascii="Times New Roman" w:hAnsi="Times New Roman" w:cs="Times New Roman"/>
          <w:sz w:val="28"/>
          <w:szCs w:val="28"/>
        </w:rPr>
        <w:t>условия доступа на товарный рынок, условия производства, обмена, потребления, приобретения, продажи, иной передачи товара, при которых хозяйствующий субъект или несколько хозяйствующих субъектов поставлены в неравное положение по сравнению с другим хозяйствующим субъектом или другими хозяйствующими субъектами</w:t>
      </w:r>
      <w:r w:rsidR="002422F0" w:rsidRPr="0013444B">
        <w:rPr>
          <w:rFonts w:ascii="Times New Roman" w:hAnsi="Times New Roman" w:cs="Times New Roman"/>
          <w:sz w:val="28"/>
          <w:szCs w:val="28"/>
        </w:rPr>
        <w:t xml:space="preserve">) </w:t>
      </w:r>
      <w:r w:rsidR="00323EBC" w:rsidRPr="0013444B">
        <w:rPr>
          <w:rFonts w:ascii="Times New Roman" w:hAnsi="Times New Roman" w:cs="Times New Roman"/>
          <w:sz w:val="28"/>
          <w:szCs w:val="28"/>
        </w:rPr>
        <w:t xml:space="preserve">доступа на товарный рынок, основной для бизнеса, который Вы представляете, </w:t>
      </w:r>
      <w:r w:rsidR="00CD6CAC" w:rsidRPr="0013444B">
        <w:rPr>
          <w:rFonts w:ascii="Times New Roman" w:hAnsi="Times New Roman" w:cs="Times New Roman"/>
          <w:sz w:val="28"/>
          <w:szCs w:val="28"/>
        </w:rPr>
        <w:t>101</w:t>
      </w:r>
      <w:r w:rsidR="00E83183" w:rsidRPr="0013444B">
        <w:rPr>
          <w:rFonts w:ascii="Times New Roman" w:hAnsi="Times New Roman" w:cs="Times New Roman"/>
          <w:sz w:val="28"/>
          <w:szCs w:val="28"/>
        </w:rPr>
        <w:t xml:space="preserve"> респондент (</w:t>
      </w:r>
      <w:r w:rsidR="00CD6CAC" w:rsidRPr="0013444B">
        <w:rPr>
          <w:rFonts w:ascii="Times New Roman" w:hAnsi="Times New Roman" w:cs="Times New Roman"/>
          <w:sz w:val="28"/>
          <w:szCs w:val="28"/>
        </w:rPr>
        <w:t xml:space="preserve">28,06 </w:t>
      </w:r>
      <w:r w:rsidR="00E83183" w:rsidRPr="0013444B">
        <w:rPr>
          <w:rFonts w:ascii="Times New Roman" w:hAnsi="Times New Roman" w:cs="Times New Roman"/>
          <w:sz w:val="28"/>
          <w:szCs w:val="28"/>
        </w:rPr>
        <w:t xml:space="preserve">%) ответили   отрицательно, </w:t>
      </w:r>
      <w:r w:rsidR="008D337B" w:rsidRPr="0013444B">
        <w:rPr>
          <w:rFonts w:ascii="Times New Roman" w:hAnsi="Times New Roman" w:cs="Times New Roman"/>
          <w:sz w:val="28"/>
          <w:szCs w:val="28"/>
        </w:rPr>
        <w:t xml:space="preserve"> затруднились  с ответом</w:t>
      </w:r>
      <w:r w:rsidR="00CD6CAC" w:rsidRPr="0013444B">
        <w:rPr>
          <w:rFonts w:ascii="Times New Roman" w:hAnsi="Times New Roman" w:cs="Times New Roman"/>
          <w:sz w:val="28"/>
          <w:szCs w:val="28"/>
        </w:rPr>
        <w:t xml:space="preserve"> 84 </w:t>
      </w:r>
      <w:r w:rsidR="008D337B" w:rsidRPr="0013444B">
        <w:rPr>
          <w:rFonts w:ascii="Times New Roman" w:hAnsi="Times New Roman" w:cs="Times New Roman"/>
          <w:sz w:val="28"/>
          <w:szCs w:val="28"/>
        </w:rPr>
        <w:t xml:space="preserve"> человек</w:t>
      </w:r>
      <w:r w:rsidR="00CD6CAC" w:rsidRPr="0013444B">
        <w:rPr>
          <w:rFonts w:ascii="Times New Roman" w:hAnsi="Times New Roman" w:cs="Times New Roman"/>
          <w:sz w:val="28"/>
          <w:szCs w:val="28"/>
        </w:rPr>
        <w:t>а</w:t>
      </w:r>
      <w:r w:rsidR="008D337B" w:rsidRPr="0013444B">
        <w:rPr>
          <w:rFonts w:ascii="Times New Roman" w:hAnsi="Times New Roman" w:cs="Times New Roman"/>
          <w:sz w:val="28"/>
          <w:szCs w:val="28"/>
        </w:rPr>
        <w:t xml:space="preserve"> (</w:t>
      </w:r>
      <w:r w:rsidR="00CD6CAC" w:rsidRPr="0013444B">
        <w:rPr>
          <w:rFonts w:ascii="Times New Roman" w:hAnsi="Times New Roman" w:cs="Times New Roman"/>
          <w:sz w:val="28"/>
          <w:szCs w:val="28"/>
        </w:rPr>
        <w:t>23,3</w:t>
      </w:r>
      <w:r w:rsidR="008D337B" w:rsidRPr="0013444B">
        <w:rPr>
          <w:rFonts w:ascii="Times New Roman" w:hAnsi="Times New Roman" w:cs="Times New Roman"/>
          <w:sz w:val="28"/>
          <w:szCs w:val="28"/>
        </w:rPr>
        <w:t xml:space="preserve">% опрошенных).  </w:t>
      </w:r>
      <w:r w:rsidR="00A87C26" w:rsidRPr="0013444B">
        <w:rPr>
          <w:rFonts w:ascii="Times New Roman" w:hAnsi="Times New Roman" w:cs="Times New Roman"/>
          <w:sz w:val="28"/>
          <w:szCs w:val="28"/>
        </w:rPr>
        <w:t xml:space="preserve"> </w:t>
      </w:r>
      <w:r w:rsidR="00A87C26" w:rsidRPr="0013444B">
        <w:rPr>
          <w:rFonts w:ascii="Times New Roman" w:hAnsi="Times New Roman" w:cs="Times New Roman"/>
          <w:sz w:val="28"/>
          <w:szCs w:val="28"/>
        </w:rPr>
        <w:tab/>
      </w:r>
      <w:r w:rsidR="00A87C26" w:rsidRPr="0013444B">
        <w:rPr>
          <w:rFonts w:ascii="Times New Roman" w:hAnsi="Times New Roman" w:cs="Times New Roman"/>
          <w:sz w:val="28"/>
          <w:szCs w:val="28"/>
        </w:rPr>
        <w:tab/>
      </w:r>
      <w:r w:rsidR="00A87C26" w:rsidRPr="0013444B">
        <w:rPr>
          <w:rFonts w:ascii="Times New Roman" w:hAnsi="Times New Roman" w:cs="Times New Roman"/>
          <w:sz w:val="28"/>
          <w:szCs w:val="28"/>
        </w:rPr>
        <w:tab/>
      </w:r>
    </w:p>
    <w:p w:rsidR="008D337B" w:rsidRPr="0013444B" w:rsidRDefault="00CD6CAC" w:rsidP="0013444B">
      <w:pPr>
        <w:tabs>
          <w:tab w:val="left" w:pos="284"/>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cs="Times New Roman"/>
          <w:sz w:val="28"/>
          <w:szCs w:val="28"/>
        </w:rPr>
        <w:lastRenderedPageBreak/>
        <w:tab/>
      </w:r>
      <w:r w:rsidRPr="0013444B">
        <w:rPr>
          <w:rFonts w:ascii="Times New Roman" w:hAnsi="Times New Roman" w:cs="Times New Roman"/>
          <w:sz w:val="28"/>
          <w:szCs w:val="28"/>
        </w:rPr>
        <w:tab/>
      </w:r>
      <w:r w:rsidR="008D337B" w:rsidRPr="0013444B">
        <w:rPr>
          <w:rFonts w:ascii="Times New Roman" w:hAnsi="Times New Roman" w:cs="Times New Roman"/>
          <w:sz w:val="28"/>
          <w:szCs w:val="28"/>
        </w:rPr>
        <w:t xml:space="preserve">А вот  </w:t>
      </w:r>
      <w:r w:rsidRPr="0013444B">
        <w:rPr>
          <w:rFonts w:ascii="Times New Roman" w:hAnsi="Times New Roman" w:cs="Times New Roman"/>
          <w:sz w:val="28"/>
          <w:szCs w:val="28"/>
        </w:rPr>
        <w:t>27,49</w:t>
      </w:r>
      <w:r w:rsidR="008D337B" w:rsidRPr="0013444B">
        <w:rPr>
          <w:rFonts w:ascii="Times New Roman" w:hAnsi="Times New Roman" w:cs="Times New Roman"/>
          <w:sz w:val="28"/>
          <w:szCs w:val="28"/>
        </w:rPr>
        <w:t xml:space="preserve"> %   анкетируемых считают, что те или  иные  проблемы</w:t>
      </w:r>
      <w:r w:rsidR="00A87C26" w:rsidRPr="0013444B">
        <w:rPr>
          <w:rFonts w:ascii="Times New Roman" w:hAnsi="Times New Roman" w:cs="Times New Roman"/>
          <w:sz w:val="28"/>
          <w:szCs w:val="28"/>
        </w:rPr>
        <w:t xml:space="preserve">, связанные  с дискриминализационными условиями доступа на  товарный  рынок, существуют.   В  том числе, например,  проблема  ценовой  </w:t>
      </w:r>
      <w:r w:rsidR="00A87C26" w:rsidRPr="0013444B">
        <w:rPr>
          <w:rFonts w:ascii="Times New Roman" w:hAnsi="Times New Roman" w:cs="Times New Roman"/>
          <w:sz w:val="24"/>
          <w:szCs w:val="24"/>
        </w:rPr>
        <w:t xml:space="preserve">дискриминации  </w:t>
      </w:r>
      <w:r w:rsidR="00A87C26" w:rsidRPr="0013444B">
        <w:rPr>
          <w:rFonts w:ascii="Times New Roman" w:hAnsi="Times New Roman" w:cs="Times New Roman"/>
          <w:sz w:val="28"/>
          <w:szCs w:val="28"/>
        </w:rPr>
        <w:t xml:space="preserve">волнует </w:t>
      </w:r>
      <w:r w:rsidRPr="0013444B">
        <w:rPr>
          <w:rFonts w:ascii="Times New Roman" w:hAnsi="Times New Roman" w:cs="Times New Roman"/>
          <w:sz w:val="28"/>
          <w:szCs w:val="28"/>
        </w:rPr>
        <w:t>9,44</w:t>
      </w:r>
      <w:r w:rsidR="00A87C26" w:rsidRPr="0013444B">
        <w:rPr>
          <w:rFonts w:ascii="Times New Roman" w:hAnsi="Times New Roman" w:cs="Times New Roman"/>
          <w:sz w:val="28"/>
          <w:szCs w:val="28"/>
        </w:rPr>
        <w:t>%  респондентов (</w:t>
      </w:r>
      <w:r w:rsidRPr="0013444B">
        <w:rPr>
          <w:rFonts w:ascii="Times New Roman" w:hAnsi="Times New Roman" w:cs="Times New Roman"/>
          <w:sz w:val="28"/>
          <w:szCs w:val="28"/>
        </w:rPr>
        <w:t>34</w:t>
      </w:r>
      <w:r w:rsidR="00A87C26" w:rsidRPr="0013444B">
        <w:rPr>
          <w:rFonts w:ascii="Times New Roman" w:hAnsi="Times New Roman" w:cs="Times New Roman"/>
          <w:sz w:val="28"/>
          <w:szCs w:val="28"/>
        </w:rPr>
        <w:t xml:space="preserve"> ответ</w:t>
      </w:r>
      <w:r w:rsidRPr="0013444B">
        <w:rPr>
          <w:rFonts w:ascii="Times New Roman" w:hAnsi="Times New Roman" w:cs="Times New Roman"/>
          <w:sz w:val="28"/>
          <w:szCs w:val="28"/>
        </w:rPr>
        <w:t>а</w:t>
      </w:r>
      <w:r w:rsidR="00A87C26" w:rsidRPr="0013444B">
        <w:rPr>
          <w:rFonts w:ascii="Times New Roman" w:hAnsi="Times New Roman" w:cs="Times New Roman"/>
          <w:sz w:val="28"/>
          <w:szCs w:val="28"/>
        </w:rPr>
        <w:t>).</w:t>
      </w:r>
    </w:p>
    <w:p w:rsidR="00CD6CAC" w:rsidRPr="0013444B" w:rsidRDefault="00CD6CAC" w:rsidP="0013444B">
      <w:pPr>
        <w:tabs>
          <w:tab w:val="left" w:pos="284"/>
        </w:tabs>
        <w:suppressAutoHyphens w:val="0"/>
        <w:spacing w:after="0" w:line="240" w:lineRule="auto"/>
        <w:jc w:val="both"/>
        <w:textAlignment w:val="auto"/>
        <w:rPr>
          <w:rFonts w:ascii="Times New Roman" w:hAnsi="Times New Roman" w:cs="Times New Roman"/>
          <w:sz w:val="28"/>
          <w:szCs w:val="28"/>
        </w:rPr>
      </w:pPr>
    </w:p>
    <w:tbl>
      <w:tblPr>
        <w:tblStyle w:val="a8"/>
        <w:tblW w:w="9747" w:type="dxa"/>
        <w:tblLayout w:type="fixed"/>
        <w:tblLook w:val="04A0" w:firstRow="1" w:lastRow="0" w:firstColumn="1" w:lastColumn="0" w:noHBand="0" w:noVBand="1"/>
      </w:tblPr>
      <w:tblGrid>
        <w:gridCol w:w="7905"/>
        <w:gridCol w:w="708"/>
        <w:gridCol w:w="1134"/>
      </w:tblGrid>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 xml:space="preserve">                                           Варианты  ответов</w:t>
            </w:r>
          </w:p>
        </w:tc>
        <w:tc>
          <w:tcPr>
            <w:tcW w:w="708" w:type="dxa"/>
          </w:tcPr>
          <w:p w:rsidR="00CD6CAC" w:rsidRPr="0013444B" w:rsidRDefault="00CD6CAC" w:rsidP="0013444B">
            <w:pPr>
              <w:rPr>
                <w:rFonts w:ascii="Times New Roman" w:hAnsi="Times New Roman" w:cs="Times New Roman"/>
                <w:sz w:val="24"/>
                <w:szCs w:val="24"/>
              </w:rPr>
            </w:pPr>
            <w:r w:rsidRPr="0013444B">
              <w:rPr>
                <w:rFonts w:ascii="Times New Roman" w:hAnsi="Times New Roman" w:cs="Times New Roman"/>
                <w:sz w:val="24"/>
                <w:szCs w:val="24"/>
              </w:rPr>
              <w:t>Кол-во</w:t>
            </w:r>
          </w:p>
        </w:tc>
        <w:tc>
          <w:tcPr>
            <w:tcW w:w="1134" w:type="dxa"/>
          </w:tcPr>
          <w:p w:rsidR="00CD6CAC" w:rsidRPr="0013444B" w:rsidRDefault="00CD6CAC" w:rsidP="0013444B">
            <w:pPr>
              <w:rPr>
                <w:rFonts w:ascii="Times New Roman" w:hAnsi="Times New Roman" w:cs="Times New Roman"/>
                <w:sz w:val="24"/>
                <w:szCs w:val="24"/>
              </w:rPr>
            </w:pPr>
            <w:r w:rsidRPr="0013444B">
              <w:rPr>
                <w:rFonts w:ascii="Times New Roman" w:hAnsi="Times New Roman" w:cs="Times New Roman"/>
                <w:sz w:val="24"/>
                <w:szCs w:val="24"/>
              </w:rPr>
              <w:t>процент</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Отсутствие организации и проведения торгов на право заключения договоров в случаях, когда законодательство требует их</w:t>
            </w:r>
          </w:p>
        </w:tc>
        <w:tc>
          <w:tcPr>
            <w:tcW w:w="708" w:type="dxa"/>
          </w:tcPr>
          <w:p w:rsidR="00CD6CAC" w:rsidRPr="0013444B" w:rsidRDefault="00CD6CAC" w:rsidP="0013444B">
            <w:pPr>
              <w:rPr>
                <w:rFonts w:ascii="Times New Roman" w:hAnsi="Times New Roman" w:cs="Times New Roman"/>
                <w:sz w:val="24"/>
                <w:szCs w:val="24"/>
              </w:rPr>
            </w:pPr>
            <w:r w:rsidRPr="0013444B">
              <w:rPr>
                <w:rFonts w:ascii="Times New Roman" w:hAnsi="Times New Roman" w:cs="Times New Roman"/>
                <w:sz w:val="24"/>
                <w:szCs w:val="24"/>
              </w:rPr>
              <w:t>331</w:t>
            </w:r>
          </w:p>
        </w:tc>
        <w:tc>
          <w:tcPr>
            <w:tcW w:w="1134" w:type="dxa"/>
          </w:tcPr>
          <w:p w:rsidR="00CD6CAC" w:rsidRPr="0013444B" w:rsidRDefault="00CD6CAC" w:rsidP="0013444B">
            <w:pPr>
              <w:rPr>
                <w:rFonts w:ascii="Times New Roman" w:hAnsi="Times New Roman" w:cs="Times New Roman"/>
                <w:sz w:val="24"/>
                <w:szCs w:val="24"/>
              </w:rPr>
            </w:pPr>
            <w:r w:rsidRPr="0013444B">
              <w:rPr>
                <w:rFonts w:ascii="Times New Roman" w:hAnsi="Times New Roman" w:cs="Times New Roman"/>
                <w:sz w:val="24"/>
                <w:szCs w:val="24"/>
              </w:rPr>
              <w:t>8,61</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Ценовая дискриминация</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34</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9,44</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Продажа товара только в определенном ассортименте, продаже в нагрузку, разные условия поставки</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21</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5,83</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13</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3,61</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Затрудняюсь ответить</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84</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23,33</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Со всеми перечисленными дискриминационными условиями</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0</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0,00</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Нет</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101</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28,06</w:t>
            </w:r>
          </w:p>
        </w:tc>
      </w:tr>
      <w:tr w:rsidR="00CD6CAC" w:rsidRPr="0013444B" w:rsidTr="00226F3B">
        <w:tc>
          <w:tcPr>
            <w:tcW w:w="7905"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Другое (пожалуйста, укажите)</w:t>
            </w:r>
          </w:p>
        </w:tc>
        <w:tc>
          <w:tcPr>
            <w:tcW w:w="708"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76</w:t>
            </w:r>
          </w:p>
        </w:tc>
        <w:tc>
          <w:tcPr>
            <w:tcW w:w="1134" w:type="dxa"/>
          </w:tcPr>
          <w:p w:rsidR="00CD6CAC" w:rsidRPr="0013444B" w:rsidRDefault="00CD6CAC" w:rsidP="0013444B">
            <w:pPr>
              <w:tabs>
                <w:tab w:val="left" w:pos="284"/>
                <w:tab w:val="left" w:pos="426"/>
              </w:tabs>
              <w:spacing w:line="276" w:lineRule="auto"/>
              <w:rPr>
                <w:rFonts w:ascii="Times New Roman" w:hAnsi="Times New Roman" w:cs="Times New Roman"/>
                <w:sz w:val="24"/>
                <w:szCs w:val="24"/>
              </w:rPr>
            </w:pPr>
            <w:r w:rsidRPr="0013444B">
              <w:rPr>
                <w:rFonts w:ascii="Times New Roman" w:hAnsi="Times New Roman" w:cs="Times New Roman"/>
                <w:sz w:val="24"/>
                <w:szCs w:val="24"/>
              </w:rPr>
              <w:t xml:space="preserve">21,11  </w:t>
            </w:r>
          </w:p>
        </w:tc>
      </w:tr>
    </w:tbl>
    <w:p w:rsidR="00935C8C" w:rsidRPr="0013444B" w:rsidRDefault="00C90742" w:rsidP="0013444B">
      <w:pPr>
        <w:tabs>
          <w:tab w:val="left" w:pos="0"/>
        </w:tabs>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ab/>
      </w:r>
    </w:p>
    <w:p w:rsidR="008772CB" w:rsidRPr="0013444B" w:rsidRDefault="005B12AA" w:rsidP="0013444B">
      <w:pPr>
        <w:tabs>
          <w:tab w:val="left" w:pos="0"/>
        </w:tabs>
        <w:suppressAutoHyphens w:val="0"/>
        <w:spacing w:after="0" w:line="240" w:lineRule="auto"/>
        <w:jc w:val="both"/>
        <w:textAlignment w:val="auto"/>
        <w:rPr>
          <w:rFonts w:ascii="Times New Roman" w:hAnsi="Times New Roman" w:cs="Times New Roman"/>
          <w:sz w:val="28"/>
          <w:szCs w:val="28"/>
        </w:rPr>
      </w:pPr>
      <w:r w:rsidRPr="0013444B">
        <w:rPr>
          <w:rFonts w:ascii="Times New Roman" w:hAnsi="Times New Roman"/>
          <w:bCs/>
          <w:sz w:val="28"/>
          <w:szCs w:val="28"/>
        </w:rPr>
        <w:tab/>
      </w:r>
      <w:r w:rsidR="008772CB" w:rsidRPr="0013444B">
        <w:rPr>
          <w:rFonts w:ascii="Times New Roman" w:hAnsi="Times New Roman"/>
          <w:bCs/>
          <w:sz w:val="28"/>
          <w:szCs w:val="28"/>
        </w:rPr>
        <w:t xml:space="preserve">При  анализе </w:t>
      </w:r>
      <w:r w:rsidR="008F23BE" w:rsidRPr="0013444B">
        <w:rPr>
          <w:rFonts w:ascii="Times New Roman" w:hAnsi="Times New Roman"/>
          <w:bCs/>
          <w:sz w:val="28"/>
          <w:szCs w:val="28"/>
        </w:rPr>
        <w:t>специфически</w:t>
      </w:r>
      <w:r w:rsidR="008772CB" w:rsidRPr="0013444B">
        <w:rPr>
          <w:rFonts w:ascii="Times New Roman" w:hAnsi="Times New Roman"/>
          <w:bCs/>
          <w:sz w:val="28"/>
          <w:szCs w:val="28"/>
        </w:rPr>
        <w:t>х</w:t>
      </w:r>
      <w:r w:rsidR="008F23BE" w:rsidRPr="0013444B">
        <w:rPr>
          <w:rFonts w:ascii="Times New Roman" w:hAnsi="Times New Roman"/>
          <w:bCs/>
          <w:sz w:val="28"/>
          <w:szCs w:val="28"/>
        </w:rPr>
        <w:t xml:space="preserve"> трудност</w:t>
      </w:r>
      <w:r w:rsidR="008772CB" w:rsidRPr="0013444B">
        <w:rPr>
          <w:rFonts w:ascii="Times New Roman" w:hAnsi="Times New Roman"/>
          <w:bCs/>
          <w:sz w:val="28"/>
          <w:szCs w:val="28"/>
        </w:rPr>
        <w:t>ей</w:t>
      </w:r>
      <w:r w:rsidR="008F23BE" w:rsidRPr="0013444B">
        <w:rPr>
          <w:rFonts w:ascii="Times New Roman" w:hAnsi="Times New Roman"/>
          <w:bCs/>
          <w:sz w:val="28"/>
          <w:szCs w:val="28"/>
        </w:rPr>
        <w:t xml:space="preserve"> входа предпринимателей на рынок, препятствующи</w:t>
      </w:r>
      <w:r w:rsidR="008772CB" w:rsidRPr="0013444B">
        <w:rPr>
          <w:rFonts w:ascii="Times New Roman" w:hAnsi="Times New Roman"/>
          <w:bCs/>
          <w:sz w:val="28"/>
          <w:szCs w:val="28"/>
        </w:rPr>
        <w:t>х</w:t>
      </w:r>
      <w:r w:rsidR="008F23BE" w:rsidRPr="0013444B">
        <w:rPr>
          <w:rFonts w:ascii="Times New Roman" w:hAnsi="Times New Roman"/>
          <w:bCs/>
          <w:sz w:val="28"/>
          <w:szCs w:val="28"/>
        </w:rPr>
        <w:t xml:space="preserve"> организации, осуществлению и развитию предпринимательской деятельности, обусловленны</w:t>
      </w:r>
      <w:r w:rsidRPr="0013444B">
        <w:rPr>
          <w:rFonts w:ascii="Times New Roman" w:hAnsi="Times New Roman"/>
          <w:bCs/>
          <w:sz w:val="28"/>
          <w:szCs w:val="28"/>
        </w:rPr>
        <w:t>х</w:t>
      </w:r>
      <w:r w:rsidR="008F23BE" w:rsidRPr="0013444B">
        <w:rPr>
          <w:rFonts w:ascii="Times New Roman" w:hAnsi="Times New Roman"/>
          <w:bCs/>
          <w:sz w:val="28"/>
          <w:szCs w:val="28"/>
        </w:rPr>
        <w:t xml:space="preserve"> несовершенством государственной политики либо сознательным ущемлением интересов хозяйствующих субъектов на территории муниципального образования</w:t>
      </w:r>
      <w:r w:rsidR="008772CB" w:rsidRPr="0013444B">
        <w:rPr>
          <w:rFonts w:ascii="Times New Roman" w:hAnsi="Times New Roman"/>
          <w:bCs/>
          <w:sz w:val="28"/>
          <w:szCs w:val="28"/>
        </w:rPr>
        <w:t xml:space="preserve"> Абинский район</w:t>
      </w:r>
      <w:r w:rsidR="00060725" w:rsidRPr="0013444B">
        <w:rPr>
          <w:rFonts w:ascii="Times New Roman" w:hAnsi="Times New Roman"/>
          <w:bCs/>
          <w:sz w:val="28"/>
          <w:szCs w:val="28"/>
        </w:rPr>
        <w:t xml:space="preserve">, предприниматели указали следующие </w:t>
      </w:r>
      <w:r w:rsidRPr="0013444B">
        <w:rPr>
          <w:rFonts w:ascii="Times New Roman" w:hAnsi="Times New Roman"/>
          <w:bCs/>
          <w:sz w:val="28"/>
          <w:szCs w:val="28"/>
        </w:rPr>
        <w:t>п</w:t>
      </w:r>
      <w:r w:rsidR="008772CB" w:rsidRPr="0013444B">
        <w:rPr>
          <w:rFonts w:ascii="Times New Roman" w:hAnsi="Times New Roman" w:cs="Times New Roman"/>
          <w:sz w:val="28"/>
          <w:szCs w:val="28"/>
        </w:rPr>
        <w:t>репятствия</w:t>
      </w:r>
      <w:r w:rsidR="00060725" w:rsidRPr="0013444B">
        <w:rPr>
          <w:rFonts w:ascii="Times New Roman" w:hAnsi="Times New Roman" w:cs="Times New Roman"/>
          <w:sz w:val="28"/>
          <w:szCs w:val="28"/>
        </w:rPr>
        <w:t xml:space="preserve">,  которые </w:t>
      </w:r>
      <w:r w:rsidR="008772CB" w:rsidRPr="0013444B">
        <w:rPr>
          <w:rFonts w:ascii="Times New Roman" w:hAnsi="Times New Roman" w:cs="Times New Roman"/>
          <w:sz w:val="28"/>
          <w:szCs w:val="28"/>
        </w:rPr>
        <w:t xml:space="preserve"> являются наиболее существенными для расширения действующего бизнеса в части реализации принципиально нового для него товара/ работы/ услуги</w:t>
      </w:r>
      <w:r w:rsidRPr="0013444B">
        <w:rPr>
          <w:rFonts w:ascii="Times New Roman" w:hAnsi="Times New Roman" w:cs="Times New Roman"/>
          <w:sz w:val="28"/>
          <w:szCs w:val="28"/>
        </w:rPr>
        <w:t>.</w:t>
      </w:r>
    </w:p>
    <w:p w:rsidR="008772CB" w:rsidRPr="0013444B" w:rsidRDefault="008772CB" w:rsidP="0013444B">
      <w:pPr>
        <w:pStyle w:val="a7"/>
        <w:tabs>
          <w:tab w:val="left" w:pos="284"/>
          <w:tab w:val="left" w:pos="426"/>
        </w:tabs>
        <w:spacing w:line="276" w:lineRule="auto"/>
        <w:ind w:left="0" w:firstLine="708"/>
        <w:contextualSpacing w:val="0"/>
        <w:rPr>
          <w:rFonts w:ascii="Times New Roman" w:hAnsi="Times New Roman" w:cs="Times New Roman"/>
          <w:b/>
          <w:sz w:val="24"/>
          <w:szCs w:val="24"/>
        </w:rPr>
      </w:pPr>
    </w:p>
    <w:tbl>
      <w:tblPr>
        <w:tblStyle w:val="a8"/>
        <w:tblW w:w="0" w:type="auto"/>
        <w:tblLook w:val="04A0" w:firstRow="1" w:lastRow="0" w:firstColumn="1" w:lastColumn="0" w:noHBand="0" w:noVBand="1"/>
      </w:tblPr>
      <w:tblGrid>
        <w:gridCol w:w="7338"/>
        <w:gridCol w:w="1021"/>
        <w:gridCol w:w="1214"/>
      </w:tblGrid>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 xml:space="preserve">                                           Наименование  препятствий</w:t>
            </w:r>
          </w:p>
        </w:tc>
        <w:tc>
          <w:tcPr>
            <w:tcW w:w="1021" w:type="dxa"/>
            <w:vAlign w:val="center"/>
          </w:tcPr>
          <w:p w:rsidR="00DA3722" w:rsidRPr="0013444B" w:rsidRDefault="00DA3722"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Кол-во</w:t>
            </w:r>
          </w:p>
        </w:tc>
        <w:tc>
          <w:tcPr>
            <w:tcW w:w="1214" w:type="dxa"/>
          </w:tcPr>
          <w:p w:rsidR="00DA3722" w:rsidRPr="0013444B" w:rsidRDefault="00DA3722" w:rsidP="0013444B">
            <w:pPr>
              <w:pStyle w:val="a7"/>
              <w:tabs>
                <w:tab w:val="left" w:pos="284"/>
              </w:tabs>
              <w:spacing w:line="276" w:lineRule="auto"/>
              <w:ind w:left="0"/>
              <w:contextualSpacing w:val="0"/>
              <w:rPr>
                <w:rFonts w:ascii="Times New Roman" w:hAnsi="Times New Roman" w:cs="Times New Roman"/>
                <w:sz w:val="24"/>
                <w:szCs w:val="24"/>
              </w:rPr>
            </w:pPr>
            <w:r w:rsidRPr="0013444B">
              <w:rPr>
                <w:rFonts w:ascii="Times New Roman" w:hAnsi="Times New Roman" w:cs="Times New Roman"/>
                <w:sz w:val="24"/>
                <w:szCs w:val="24"/>
              </w:rPr>
              <w:t>проценты</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Отсутствие информации о конкурентной ситуации на рынках</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29</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8,06</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Насыщенность рынков сбыта</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133</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36,94</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Высокие начальные издержки</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146</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40,56</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Жесткое противодействие традиционных участников рынка (производителей и поставщиков товаров и услуг)</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17</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4,72</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Поддержка местными властями традиционных участников рынка (производителей и поставщиков товаров и услуг)</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18</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5,00</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Лояльность поставщиков и потребителей к традиционным участникам рынка (производителям и поставщикам товаров и услуг)</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12</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3,33</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Неразвитость инновационной инфраструктуры (количество научно-исследовательских, инновационно-технологических и иных аналогичных центров)</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19</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5,28</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Недостаточное качество инновационной инфраструктуры (научно-исследовательских, инновационно-технологических и иных аналогичных центров)</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2,50</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lastRenderedPageBreak/>
              <w:t>Высокие транспортные издержки</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39</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10,83</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Невозможность быстрого достижения необходимых масштабов деятельности, обеспечивающих прибыльность</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9</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2,50</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Преимущества конкурентов вследствие обладания уникальными источниками сырья, патентами, лицензиями, ноу-хау, технологическими образцами и т.д.</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13</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3,61</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Нехватка финансовых средств</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105</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29,17</w:t>
            </w:r>
          </w:p>
        </w:tc>
      </w:tr>
      <w:tr w:rsidR="00DA3722" w:rsidRPr="0013444B" w:rsidTr="00DA3722">
        <w:tc>
          <w:tcPr>
            <w:tcW w:w="7338" w:type="dxa"/>
          </w:tcPr>
          <w:p w:rsidR="00DA3722" w:rsidRPr="0013444B" w:rsidRDefault="00DA3722" w:rsidP="0013444B">
            <w:pPr>
              <w:spacing w:line="276" w:lineRule="auto"/>
              <w:rPr>
                <w:rFonts w:ascii="Times New Roman" w:hAnsi="Times New Roman" w:cs="Times New Roman"/>
                <w:sz w:val="24"/>
                <w:szCs w:val="24"/>
              </w:rPr>
            </w:pPr>
            <w:r w:rsidRPr="0013444B">
              <w:rPr>
                <w:rFonts w:ascii="Times New Roman" w:hAnsi="Times New Roman" w:cs="Times New Roman"/>
                <w:sz w:val="24"/>
                <w:szCs w:val="24"/>
              </w:rPr>
              <w:t>Нет ограничений</w:t>
            </w:r>
          </w:p>
        </w:tc>
        <w:tc>
          <w:tcPr>
            <w:tcW w:w="1021"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26</w:t>
            </w:r>
          </w:p>
        </w:tc>
        <w:tc>
          <w:tcPr>
            <w:tcW w:w="1214" w:type="dxa"/>
          </w:tcPr>
          <w:p w:rsidR="00DA3722" w:rsidRPr="0013444B" w:rsidRDefault="00DA3722" w:rsidP="0013444B">
            <w:pPr>
              <w:pStyle w:val="a7"/>
              <w:tabs>
                <w:tab w:val="left" w:pos="284"/>
              </w:tabs>
              <w:spacing w:line="276" w:lineRule="auto"/>
              <w:ind w:left="0"/>
              <w:contextualSpacing w:val="0"/>
              <w:jc w:val="center"/>
              <w:rPr>
                <w:rFonts w:ascii="Times New Roman" w:hAnsi="Times New Roman" w:cs="Times New Roman"/>
                <w:sz w:val="24"/>
                <w:szCs w:val="24"/>
              </w:rPr>
            </w:pPr>
            <w:r w:rsidRPr="0013444B">
              <w:rPr>
                <w:rFonts w:ascii="Times New Roman" w:hAnsi="Times New Roman" w:cs="Times New Roman"/>
                <w:sz w:val="24"/>
                <w:szCs w:val="24"/>
              </w:rPr>
              <w:t>7,22</w:t>
            </w:r>
          </w:p>
        </w:tc>
      </w:tr>
    </w:tbl>
    <w:p w:rsidR="00DA3722" w:rsidRPr="0013444B" w:rsidRDefault="00DA3722" w:rsidP="0013444B">
      <w:pPr>
        <w:pStyle w:val="a7"/>
        <w:tabs>
          <w:tab w:val="left" w:pos="284"/>
          <w:tab w:val="left" w:pos="426"/>
        </w:tabs>
        <w:spacing w:line="276" w:lineRule="auto"/>
        <w:ind w:left="0" w:firstLine="708"/>
        <w:contextualSpacing w:val="0"/>
        <w:rPr>
          <w:rFonts w:ascii="Times New Roman" w:hAnsi="Times New Roman" w:cs="Times New Roman"/>
          <w:b/>
          <w:sz w:val="24"/>
          <w:szCs w:val="24"/>
        </w:rPr>
      </w:pPr>
    </w:p>
    <w:p w:rsidR="006B46A8" w:rsidRPr="0013444B" w:rsidRDefault="00DE180E" w:rsidP="0013444B">
      <w:pPr>
        <w:pStyle w:val="a7"/>
        <w:tabs>
          <w:tab w:val="left" w:pos="284"/>
          <w:tab w:val="left" w:pos="426"/>
        </w:tabs>
        <w:spacing w:after="0" w:line="240" w:lineRule="auto"/>
        <w:ind w:left="0"/>
        <w:contextualSpacing w:val="0"/>
        <w:jc w:val="both"/>
        <w:rPr>
          <w:rFonts w:ascii="Times New Roman" w:hAnsi="Times New Roman" w:cs="Times New Roman"/>
          <w:sz w:val="28"/>
          <w:szCs w:val="28"/>
        </w:rPr>
      </w:pPr>
      <w:r w:rsidRPr="0013444B">
        <w:rPr>
          <w:rFonts w:ascii="Times New Roman" w:hAnsi="Times New Roman" w:cs="Times New Roman"/>
          <w:sz w:val="28"/>
          <w:szCs w:val="28"/>
        </w:rPr>
        <w:tab/>
      </w:r>
      <w:r w:rsidR="00E30009"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Как  видно  из  опроса, </w:t>
      </w:r>
      <w:r w:rsidR="006B46A8" w:rsidRPr="0013444B">
        <w:rPr>
          <w:rFonts w:ascii="Times New Roman" w:hAnsi="Times New Roman" w:cs="Times New Roman"/>
          <w:sz w:val="28"/>
          <w:szCs w:val="28"/>
        </w:rPr>
        <w:t>н</w:t>
      </w:r>
      <w:r w:rsidRPr="0013444B">
        <w:rPr>
          <w:rFonts w:ascii="Times New Roman" w:hAnsi="Times New Roman" w:cs="Times New Roman"/>
          <w:sz w:val="28"/>
          <w:szCs w:val="28"/>
        </w:rPr>
        <w:t>асыщенность рынков сбыта</w:t>
      </w:r>
      <w:r w:rsidRPr="0013444B">
        <w:rPr>
          <w:rFonts w:ascii="Times New Roman" w:hAnsi="Times New Roman"/>
          <w:bCs/>
          <w:sz w:val="28"/>
          <w:szCs w:val="28"/>
        </w:rPr>
        <w:t xml:space="preserve">  (</w:t>
      </w:r>
      <w:r w:rsidR="00DA3722" w:rsidRPr="0013444B">
        <w:rPr>
          <w:rFonts w:ascii="Times New Roman" w:hAnsi="Times New Roman"/>
          <w:bCs/>
          <w:sz w:val="28"/>
          <w:szCs w:val="28"/>
        </w:rPr>
        <w:t>133</w:t>
      </w:r>
      <w:r w:rsidRPr="0013444B">
        <w:rPr>
          <w:rFonts w:ascii="Times New Roman" w:hAnsi="Times New Roman"/>
          <w:bCs/>
          <w:sz w:val="28"/>
          <w:szCs w:val="28"/>
        </w:rPr>
        <w:t xml:space="preserve"> </w:t>
      </w:r>
      <w:r w:rsidR="00790B0C" w:rsidRPr="0013444B">
        <w:rPr>
          <w:rFonts w:ascii="Times New Roman" w:hAnsi="Times New Roman"/>
          <w:bCs/>
          <w:sz w:val="28"/>
          <w:szCs w:val="28"/>
        </w:rPr>
        <w:t>ответ</w:t>
      </w:r>
      <w:r w:rsidR="00107FB2" w:rsidRPr="0013444B">
        <w:rPr>
          <w:rFonts w:ascii="Times New Roman" w:hAnsi="Times New Roman"/>
          <w:bCs/>
          <w:sz w:val="28"/>
          <w:szCs w:val="28"/>
        </w:rPr>
        <w:t>а</w:t>
      </w:r>
      <w:r w:rsidR="00DA3722" w:rsidRPr="0013444B">
        <w:rPr>
          <w:rFonts w:ascii="Times New Roman" w:hAnsi="Times New Roman"/>
          <w:bCs/>
          <w:sz w:val="28"/>
          <w:szCs w:val="28"/>
        </w:rPr>
        <w:t xml:space="preserve">  - 36,4% опрошенных</w:t>
      </w:r>
      <w:r w:rsidR="00790B0C" w:rsidRPr="0013444B">
        <w:rPr>
          <w:rFonts w:ascii="Times New Roman" w:hAnsi="Times New Roman"/>
          <w:bCs/>
          <w:sz w:val="28"/>
          <w:szCs w:val="28"/>
        </w:rPr>
        <w:t xml:space="preserve">), </w:t>
      </w:r>
      <w:r w:rsidR="006B46A8" w:rsidRPr="0013444B">
        <w:rPr>
          <w:rFonts w:ascii="Times New Roman" w:hAnsi="Times New Roman" w:cs="Times New Roman"/>
          <w:sz w:val="28"/>
          <w:szCs w:val="28"/>
        </w:rPr>
        <w:t>н</w:t>
      </w:r>
      <w:r w:rsidR="00790B0C" w:rsidRPr="0013444B">
        <w:rPr>
          <w:rFonts w:ascii="Times New Roman" w:hAnsi="Times New Roman" w:cs="Times New Roman"/>
          <w:sz w:val="28"/>
          <w:szCs w:val="28"/>
        </w:rPr>
        <w:t>ехватка финансовых средств</w:t>
      </w:r>
      <w:r w:rsidR="00790B0C" w:rsidRPr="0013444B">
        <w:rPr>
          <w:rFonts w:ascii="Times New Roman" w:hAnsi="Times New Roman"/>
          <w:bCs/>
          <w:sz w:val="28"/>
          <w:szCs w:val="28"/>
        </w:rPr>
        <w:t xml:space="preserve"> (</w:t>
      </w:r>
      <w:r w:rsidR="00107FB2" w:rsidRPr="0013444B">
        <w:rPr>
          <w:rFonts w:ascii="Times New Roman" w:hAnsi="Times New Roman"/>
          <w:bCs/>
          <w:sz w:val="28"/>
          <w:szCs w:val="28"/>
        </w:rPr>
        <w:t>48</w:t>
      </w:r>
      <w:r w:rsidR="00DA3722" w:rsidRPr="0013444B">
        <w:rPr>
          <w:rFonts w:ascii="Times New Roman" w:hAnsi="Times New Roman"/>
          <w:bCs/>
          <w:sz w:val="28"/>
          <w:szCs w:val="28"/>
        </w:rPr>
        <w:t xml:space="preserve"> представителей МСП</w:t>
      </w:r>
      <w:r w:rsidR="00790B0C" w:rsidRPr="0013444B">
        <w:rPr>
          <w:rFonts w:ascii="Times New Roman" w:hAnsi="Times New Roman"/>
          <w:bCs/>
          <w:sz w:val="28"/>
          <w:szCs w:val="28"/>
        </w:rPr>
        <w:t>) и высокие  начальные  издержки</w:t>
      </w:r>
      <w:r w:rsidR="00DA3722" w:rsidRPr="0013444B">
        <w:rPr>
          <w:rFonts w:ascii="Times New Roman" w:hAnsi="Times New Roman"/>
          <w:bCs/>
          <w:sz w:val="28"/>
          <w:szCs w:val="28"/>
        </w:rPr>
        <w:t xml:space="preserve"> 146</w:t>
      </w:r>
      <w:r w:rsidR="006B46A8" w:rsidRPr="0013444B">
        <w:rPr>
          <w:rFonts w:ascii="Times New Roman" w:hAnsi="Times New Roman"/>
          <w:bCs/>
          <w:sz w:val="28"/>
          <w:szCs w:val="28"/>
        </w:rPr>
        <w:t xml:space="preserve"> </w:t>
      </w:r>
      <w:r w:rsidR="00E30009" w:rsidRPr="0013444B">
        <w:rPr>
          <w:rFonts w:ascii="Times New Roman" w:hAnsi="Times New Roman"/>
          <w:bCs/>
          <w:sz w:val="28"/>
          <w:szCs w:val="28"/>
        </w:rPr>
        <w:t>респондент</w:t>
      </w:r>
      <w:r w:rsidR="00DA3722" w:rsidRPr="0013444B">
        <w:rPr>
          <w:rFonts w:ascii="Times New Roman" w:hAnsi="Times New Roman"/>
          <w:bCs/>
          <w:sz w:val="28"/>
          <w:szCs w:val="28"/>
        </w:rPr>
        <w:t>ов (40,6%)</w:t>
      </w:r>
      <w:r w:rsidR="006B46A8" w:rsidRPr="0013444B">
        <w:rPr>
          <w:rFonts w:ascii="Times New Roman" w:hAnsi="Times New Roman"/>
          <w:bCs/>
          <w:sz w:val="28"/>
          <w:szCs w:val="28"/>
        </w:rPr>
        <w:t xml:space="preserve">  считают  </w:t>
      </w:r>
      <w:r w:rsidRPr="0013444B">
        <w:rPr>
          <w:rFonts w:ascii="Times New Roman" w:hAnsi="Times New Roman" w:cs="Times New Roman"/>
          <w:sz w:val="28"/>
          <w:szCs w:val="28"/>
        </w:rPr>
        <w:t>наиболее существенными</w:t>
      </w:r>
      <w:r w:rsidR="006B46A8" w:rsidRPr="0013444B">
        <w:rPr>
          <w:rFonts w:ascii="Times New Roman" w:hAnsi="Times New Roman" w:cs="Times New Roman"/>
          <w:sz w:val="28"/>
          <w:szCs w:val="28"/>
        </w:rPr>
        <w:t xml:space="preserve"> препятствиями</w:t>
      </w:r>
      <w:r w:rsidRPr="0013444B">
        <w:rPr>
          <w:rFonts w:ascii="Times New Roman" w:hAnsi="Times New Roman" w:cs="Times New Roman"/>
          <w:sz w:val="28"/>
          <w:szCs w:val="28"/>
        </w:rPr>
        <w:t xml:space="preserve"> для </w:t>
      </w:r>
      <w:r w:rsidR="006B46A8" w:rsidRPr="0013444B">
        <w:rPr>
          <w:rFonts w:ascii="Times New Roman" w:hAnsi="Times New Roman" w:cs="Times New Roman"/>
          <w:sz w:val="28"/>
          <w:szCs w:val="28"/>
        </w:rPr>
        <w:t>входа  предпринимателей  на  рынок.</w:t>
      </w:r>
      <w:r w:rsidR="00E30009" w:rsidRPr="0013444B">
        <w:rPr>
          <w:rFonts w:ascii="Times New Roman" w:hAnsi="Times New Roman" w:cs="Times New Roman"/>
          <w:sz w:val="28"/>
          <w:szCs w:val="28"/>
        </w:rPr>
        <w:t xml:space="preserve"> </w:t>
      </w:r>
      <w:r w:rsidR="00DA3722" w:rsidRPr="0013444B">
        <w:rPr>
          <w:rFonts w:ascii="Times New Roman" w:hAnsi="Times New Roman" w:cs="Times New Roman"/>
          <w:sz w:val="28"/>
          <w:szCs w:val="28"/>
        </w:rPr>
        <w:t>26</w:t>
      </w:r>
      <w:r w:rsidR="00107FB2" w:rsidRPr="0013444B">
        <w:rPr>
          <w:rFonts w:ascii="Times New Roman" w:hAnsi="Times New Roman" w:cs="Times New Roman"/>
          <w:sz w:val="28"/>
          <w:szCs w:val="28"/>
        </w:rPr>
        <w:t xml:space="preserve">  представителей  бизнеса</w:t>
      </w:r>
      <w:r w:rsidR="00DA3722" w:rsidRPr="0013444B">
        <w:rPr>
          <w:rFonts w:ascii="Times New Roman" w:hAnsi="Times New Roman" w:cs="Times New Roman"/>
          <w:sz w:val="28"/>
          <w:szCs w:val="28"/>
        </w:rPr>
        <w:t xml:space="preserve"> (7,2%)</w:t>
      </w:r>
      <w:r w:rsidR="00107FB2" w:rsidRPr="0013444B">
        <w:rPr>
          <w:rFonts w:ascii="Times New Roman" w:hAnsi="Times New Roman" w:cs="Times New Roman"/>
          <w:sz w:val="28"/>
          <w:szCs w:val="28"/>
        </w:rPr>
        <w:t xml:space="preserve"> </w:t>
      </w:r>
      <w:r w:rsidR="00E30009" w:rsidRPr="0013444B">
        <w:rPr>
          <w:rFonts w:ascii="Times New Roman" w:hAnsi="Times New Roman" w:cs="Times New Roman"/>
          <w:sz w:val="28"/>
          <w:szCs w:val="28"/>
        </w:rPr>
        <w:t xml:space="preserve"> ответили, что  ограничений  нет.</w:t>
      </w:r>
    </w:p>
    <w:p w:rsidR="00F53641" w:rsidRPr="0013444B" w:rsidRDefault="00E32E9A"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w:t>
      </w:r>
      <w:r w:rsidR="004D73A2" w:rsidRPr="0013444B">
        <w:rPr>
          <w:rFonts w:ascii="Times New Roman" w:hAnsi="Times New Roman" w:cs="Times New Roman"/>
          <w:sz w:val="28"/>
          <w:szCs w:val="28"/>
        </w:rPr>
        <w:t xml:space="preserve">      </w:t>
      </w:r>
      <w:r w:rsidR="00F53641" w:rsidRPr="0013444B">
        <w:rPr>
          <w:rFonts w:ascii="Times New Roman" w:hAnsi="Times New Roman" w:cs="Times New Roman"/>
          <w:sz w:val="28"/>
          <w:szCs w:val="28"/>
        </w:rPr>
        <w:t xml:space="preserve">За 2021 год в администрацию  муниципального  образования  Абинский  район поступило 7 обращений  от  представителей  предпринимательства (за 2020 год поступило 8 обращений),  снижение  составило 12,5%.                               </w:t>
      </w:r>
    </w:p>
    <w:p w:rsidR="003C7011" w:rsidRPr="0013444B" w:rsidRDefault="00F53641" w:rsidP="0013444B">
      <w:pPr>
        <w:spacing w:after="0" w:line="240" w:lineRule="auto"/>
        <w:jc w:val="both"/>
        <w:rPr>
          <w:rFonts w:ascii="Times New Roman" w:hAnsi="Times New Roman" w:cs="Times New Roman"/>
          <w:sz w:val="28"/>
          <w:szCs w:val="28"/>
        </w:rPr>
      </w:pPr>
      <w:r w:rsidRPr="0013444B">
        <w:rPr>
          <w:rFonts w:ascii="Times New Roman" w:hAnsi="Times New Roman" w:cs="Times New Roman"/>
          <w:sz w:val="28"/>
          <w:szCs w:val="28"/>
        </w:rPr>
        <w:t xml:space="preserve">                                 Обращения предпринимателей за 2021 год</w:t>
      </w:r>
    </w:p>
    <w:p w:rsidR="00F53641" w:rsidRPr="0013444B" w:rsidRDefault="00F53641" w:rsidP="0013444B">
      <w:pPr>
        <w:spacing w:after="0" w:line="240" w:lineRule="auto"/>
        <w:jc w:val="both"/>
        <w:rPr>
          <w:rFonts w:ascii="Times New Roman" w:hAnsi="Times New Roman" w:cs="Times New Roman"/>
          <w:sz w:val="28"/>
          <w:szCs w:val="28"/>
        </w:rPr>
      </w:pPr>
    </w:p>
    <w:tbl>
      <w:tblPr>
        <w:tblW w:w="9493" w:type="dxa"/>
        <w:jc w:val="center"/>
        <w:tblCellMar>
          <w:left w:w="0" w:type="dxa"/>
          <w:right w:w="0" w:type="dxa"/>
        </w:tblCellMar>
        <w:tblLook w:val="04A0" w:firstRow="1" w:lastRow="0" w:firstColumn="1" w:lastColumn="0" w:noHBand="0" w:noVBand="1"/>
      </w:tblPr>
      <w:tblGrid>
        <w:gridCol w:w="457"/>
        <w:gridCol w:w="1934"/>
        <w:gridCol w:w="1748"/>
        <w:gridCol w:w="2349"/>
        <w:gridCol w:w="3005"/>
      </w:tblGrid>
      <w:tr w:rsidR="00F53641" w:rsidRPr="0013444B" w:rsidTr="00226F3B">
        <w:trPr>
          <w:jc w:val="center"/>
        </w:trPr>
        <w:tc>
          <w:tcPr>
            <w:tcW w:w="457" w:type="dxa"/>
            <w:tcBorders>
              <w:top w:val="single" w:sz="8" w:space="0" w:color="808080"/>
              <w:left w:val="single" w:sz="8" w:space="0" w:color="808080"/>
              <w:bottom w:val="single" w:sz="8" w:space="0" w:color="808080"/>
              <w:right w:val="single" w:sz="8" w:space="0" w:color="808080"/>
            </w:tcBorders>
            <w:tcMar>
              <w:top w:w="15" w:type="dxa"/>
              <w:left w:w="15" w:type="dxa"/>
              <w:bottom w:w="15" w:type="dxa"/>
              <w:right w:w="15" w:type="dxa"/>
            </w:tcMar>
            <w:vAlign w:val="center"/>
            <w:hideMark/>
          </w:tcPr>
          <w:p w:rsidR="00F53641" w:rsidRPr="0013444B" w:rsidRDefault="00F53641" w:rsidP="0013444B">
            <w:pPr>
              <w:spacing w:before="75" w:after="0" w:line="240" w:lineRule="auto"/>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bCs/>
                <w:sz w:val="24"/>
                <w:szCs w:val="24"/>
                <w:lang w:eastAsia="ru-RU"/>
              </w:rPr>
              <w:t>№</w:t>
            </w:r>
          </w:p>
        </w:tc>
        <w:tc>
          <w:tcPr>
            <w:tcW w:w="1934" w:type="dxa"/>
            <w:tcBorders>
              <w:top w:val="single" w:sz="8" w:space="0" w:color="808080"/>
              <w:left w:val="nil"/>
              <w:bottom w:val="single" w:sz="8" w:space="0" w:color="808080"/>
              <w:right w:val="single" w:sz="8" w:space="0" w:color="808080"/>
            </w:tcBorders>
            <w:tcMar>
              <w:top w:w="15" w:type="dxa"/>
              <w:left w:w="15" w:type="dxa"/>
              <w:bottom w:w="15" w:type="dxa"/>
              <w:right w:w="15" w:type="dxa"/>
            </w:tcMar>
            <w:vAlign w:val="center"/>
            <w:hideMark/>
          </w:tcPr>
          <w:p w:rsidR="00F53641" w:rsidRPr="0013444B" w:rsidRDefault="00F53641" w:rsidP="0013444B">
            <w:pPr>
              <w:spacing w:before="75" w:after="0" w:line="240" w:lineRule="auto"/>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bCs/>
                <w:sz w:val="24"/>
                <w:szCs w:val="24"/>
                <w:lang w:eastAsia="ru-RU"/>
              </w:rPr>
              <w:t>Наименование физ.лица и  юр.лица</w:t>
            </w:r>
          </w:p>
        </w:tc>
        <w:tc>
          <w:tcPr>
            <w:tcW w:w="0" w:type="auto"/>
            <w:tcBorders>
              <w:top w:val="single" w:sz="8" w:space="0" w:color="808080"/>
              <w:left w:val="nil"/>
              <w:bottom w:val="single" w:sz="8" w:space="0" w:color="808080"/>
              <w:right w:val="single" w:sz="8" w:space="0" w:color="808080"/>
            </w:tcBorders>
            <w:tcMar>
              <w:top w:w="15" w:type="dxa"/>
              <w:left w:w="15" w:type="dxa"/>
              <w:bottom w:w="15" w:type="dxa"/>
              <w:right w:w="15" w:type="dxa"/>
            </w:tcMar>
            <w:vAlign w:val="center"/>
            <w:hideMark/>
          </w:tcPr>
          <w:p w:rsidR="00F53641" w:rsidRPr="0013444B" w:rsidRDefault="00F53641" w:rsidP="0013444B">
            <w:pPr>
              <w:spacing w:before="75" w:after="0" w:line="240" w:lineRule="auto"/>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bCs/>
                <w:sz w:val="24"/>
                <w:szCs w:val="24"/>
                <w:lang w:eastAsia="ru-RU"/>
              </w:rPr>
              <w:t>Классификация по уровню обращения</w:t>
            </w:r>
          </w:p>
        </w:tc>
        <w:tc>
          <w:tcPr>
            <w:tcW w:w="2349" w:type="dxa"/>
            <w:tcBorders>
              <w:top w:val="single" w:sz="8" w:space="0" w:color="808080"/>
              <w:left w:val="nil"/>
              <w:bottom w:val="single" w:sz="8" w:space="0" w:color="808080"/>
              <w:right w:val="single" w:sz="8" w:space="0" w:color="808080"/>
            </w:tcBorders>
            <w:tcMar>
              <w:top w:w="15" w:type="dxa"/>
              <w:left w:w="15" w:type="dxa"/>
              <w:bottom w:w="15" w:type="dxa"/>
              <w:right w:w="15" w:type="dxa"/>
            </w:tcMar>
            <w:vAlign w:val="center"/>
            <w:hideMark/>
          </w:tcPr>
          <w:p w:rsidR="00F53641" w:rsidRPr="0013444B" w:rsidRDefault="00F53641" w:rsidP="0013444B">
            <w:pPr>
              <w:spacing w:before="75" w:after="0" w:line="240" w:lineRule="auto"/>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bCs/>
                <w:sz w:val="24"/>
                <w:szCs w:val="24"/>
                <w:lang w:eastAsia="ru-RU"/>
              </w:rPr>
              <w:t>Тематика  обращения</w:t>
            </w:r>
          </w:p>
        </w:tc>
        <w:tc>
          <w:tcPr>
            <w:tcW w:w="3005" w:type="dxa"/>
            <w:tcBorders>
              <w:top w:val="single" w:sz="8" w:space="0" w:color="808080"/>
              <w:left w:val="nil"/>
              <w:bottom w:val="single" w:sz="8" w:space="0" w:color="808080"/>
              <w:right w:val="single" w:sz="8" w:space="0" w:color="808080"/>
            </w:tcBorders>
            <w:tcMar>
              <w:top w:w="15" w:type="dxa"/>
              <w:left w:w="15" w:type="dxa"/>
              <w:bottom w:w="15" w:type="dxa"/>
              <w:right w:w="15" w:type="dxa"/>
            </w:tcMar>
            <w:vAlign w:val="center"/>
            <w:hideMark/>
          </w:tcPr>
          <w:p w:rsidR="00F53641" w:rsidRPr="0013444B" w:rsidRDefault="00F53641" w:rsidP="0013444B">
            <w:pPr>
              <w:spacing w:before="75" w:after="0" w:line="240" w:lineRule="auto"/>
              <w:jc w:val="center"/>
              <w:rPr>
                <w:rFonts w:ascii="Times New Roman" w:eastAsia="Times New Roman" w:hAnsi="Times New Roman" w:cs="Times New Roman"/>
                <w:sz w:val="24"/>
                <w:szCs w:val="24"/>
                <w:lang w:eastAsia="ru-RU"/>
              </w:rPr>
            </w:pPr>
            <w:r w:rsidRPr="0013444B">
              <w:rPr>
                <w:rFonts w:ascii="Times New Roman" w:eastAsia="Times New Roman" w:hAnsi="Times New Roman" w:cs="Times New Roman"/>
                <w:bCs/>
                <w:sz w:val="24"/>
                <w:szCs w:val="24"/>
                <w:lang w:eastAsia="ru-RU"/>
              </w:rPr>
              <w:t>Результат рассмотрения</w:t>
            </w:r>
          </w:p>
        </w:tc>
      </w:tr>
      <w:tr w:rsidR="00F53641" w:rsidRPr="0013444B" w:rsidTr="00226F3B">
        <w:trPr>
          <w:jc w:val="center"/>
        </w:trPr>
        <w:tc>
          <w:tcPr>
            <w:tcW w:w="457" w:type="dxa"/>
            <w:tcBorders>
              <w:top w:val="nil"/>
              <w:left w:val="single" w:sz="8" w:space="0" w:color="808080"/>
              <w:bottom w:val="single" w:sz="8" w:space="0" w:color="808080"/>
              <w:right w:val="single" w:sz="8" w:space="0" w:color="808080"/>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1</w:t>
            </w:r>
          </w:p>
        </w:tc>
        <w:tc>
          <w:tcPr>
            <w:tcW w:w="1934"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Трушин Василий Петрович</w:t>
            </w:r>
            <w:r w:rsidRPr="0013444B">
              <w:rPr>
                <w:rFonts w:ascii="Times New Roman" w:eastAsia="Times New Roman" w:hAnsi="Times New Roman" w:cs="Times New Roman"/>
                <w:sz w:val="24"/>
                <w:szCs w:val="24"/>
              </w:rPr>
              <w:br/>
              <w:t>Предприниматель</w:t>
            </w:r>
          </w:p>
        </w:tc>
        <w:tc>
          <w:tcPr>
            <w:tcW w:w="0" w:type="auto"/>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В адрес органов  местного  самоуправления – главе МО Абинский район</w:t>
            </w:r>
          </w:p>
        </w:tc>
        <w:tc>
          <w:tcPr>
            <w:tcW w:w="2349"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 xml:space="preserve">О предоставлении места в субаренду на рынке </w:t>
            </w:r>
          </w:p>
        </w:tc>
        <w:tc>
          <w:tcPr>
            <w:tcW w:w="3005"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Разъяснено; оплата за торговые места на ярмарке взимается согласно тарифов на услуги, оказываемые Ахтырским рынком</w:t>
            </w:r>
            <w:r w:rsidRPr="0013444B">
              <w:rPr>
                <w:rFonts w:ascii="Times New Roman" w:eastAsia="Times New Roman" w:hAnsi="Times New Roman" w:cs="Times New Roman"/>
                <w:sz w:val="24"/>
                <w:szCs w:val="24"/>
              </w:rPr>
              <w:br/>
            </w:r>
          </w:p>
        </w:tc>
      </w:tr>
      <w:tr w:rsidR="00F53641" w:rsidRPr="0013444B" w:rsidTr="00226F3B">
        <w:trPr>
          <w:trHeight w:val="1716"/>
          <w:jc w:val="center"/>
        </w:trPr>
        <w:tc>
          <w:tcPr>
            <w:tcW w:w="457" w:type="dxa"/>
            <w:tcBorders>
              <w:top w:val="nil"/>
              <w:left w:val="single" w:sz="8" w:space="0" w:color="808080"/>
              <w:bottom w:val="single" w:sz="8" w:space="0" w:color="808080"/>
              <w:right w:val="single" w:sz="8" w:space="0" w:color="808080"/>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2</w:t>
            </w:r>
          </w:p>
        </w:tc>
        <w:tc>
          <w:tcPr>
            <w:tcW w:w="1934"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rPr>
                <w:rFonts w:ascii="Times New Roman" w:eastAsia="Times New Roman" w:hAnsi="Times New Roman" w:cs="Times New Roman"/>
                <w:sz w:val="24"/>
                <w:szCs w:val="24"/>
              </w:rPr>
            </w:pPr>
            <w:r w:rsidRPr="0013444B">
              <w:rPr>
                <w:rFonts w:ascii="Times New Roman" w:eastAsia="Times New Roman" w:hAnsi="Times New Roman" w:cs="Times New Roman"/>
                <w:sz w:val="24"/>
                <w:szCs w:val="24"/>
              </w:rPr>
              <w:t>Деханов А.П.</w:t>
            </w:r>
          </w:p>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ООО "Город Мастеров"</w:t>
            </w:r>
          </w:p>
        </w:tc>
        <w:tc>
          <w:tcPr>
            <w:tcW w:w="0" w:type="auto"/>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В адрес </w:t>
            </w:r>
            <w:r w:rsidRPr="0013444B">
              <w:rPr>
                <w:rFonts w:ascii="Times New Roman" w:eastAsia="Times New Roman" w:hAnsi="Times New Roman" w:cs="Times New Roman"/>
                <w:sz w:val="24"/>
                <w:szCs w:val="24"/>
              </w:rPr>
              <w:t>министерства экономического развития РФ</w:t>
            </w:r>
          </w:p>
        </w:tc>
        <w:tc>
          <w:tcPr>
            <w:tcW w:w="2349"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Об информировании о мерах поддержки субъектов предпринимательской деятельности </w:t>
            </w:r>
          </w:p>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p>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p>
        </w:tc>
        <w:tc>
          <w:tcPr>
            <w:tcW w:w="3005"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Разъяснено о мерах поддержки субъектам предпринимательской деятельности</w:t>
            </w:r>
          </w:p>
        </w:tc>
      </w:tr>
      <w:tr w:rsidR="00F53641" w:rsidRPr="0013444B" w:rsidTr="00226F3B">
        <w:trPr>
          <w:jc w:val="center"/>
        </w:trPr>
        <w:tc>
          <w:tcPr>
            <w:tcW w:w="457" w:type="dxa"/>
            <w:tcBorders>
              <w:top w:val="nil"/>
              <w:left w:val="single" w:sz="8" w:space="0" w:color="808080"/>
              <w:bottom w:val="single" w:sz="8" w:space="0" w:color="808080"/>
              <w:right w:val="single" w:sz="8" w:space="0" w:color="808080"/>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3</w:t>
            </w:r>
          </w:p>
        </w:tc>
        <w:tc>
          <w:tcPr>
            <w:tcW w:w="1934"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rPr>
            </w:pPr>
            <w:r w:rsidRPr="0013444B">
              <w:rPr>
                <w:rFonts w:ascii="Times New Roman" w:eastAsia="Times New Roman" w:hAnsi="Times New Roman" w:cs="Times New Roman"/>
                <w:sz w:val="24"/>
                <w:szCs w:val="24"/>
              </w:rPr>
              <w:br/>
              <w:t>Предприниматель</w:t>
            </w:r>
          </w:p>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Ткаченко К.А.</w:t>
            </w:r>
          </w:p>
        </w:tc>
        <w:tc>
          <w:tcPr>
            <w:tcW w:w="0" w:type="auto"/>
            <w:tcBorders>
              <w:top w:val="nil"/>
              <w:left w:val="nil"/>
              <w:bottom w:val="single" w:sz="8" w:space="0" w:color="808080"/>
              <w:right w:val="single" w:sz="8" w:space="0" w:color="808080"/>
            </w:tcBorders>
            <w:tcMar>
              <w:top w:w="45" w:type="dxa"/>
              <w:left w:w="45" w:type="dxa"/>
              <w:bottom w:w="45" w:type="dxa"/>
              <w:right w:w="45" w:type="dxa"/>
            </w:tcMa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В адрес администрации Краснодарского края</w:t>
            </w:r>
          </w:p>
        </w:tc>
        <w:tc>
          <w:tcPr>
            <w:tcW w:w="2349"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О проведении ежегодных плановых проверок</w:t>
            </w:r>
          </w:p>
        </w:tc>
        <w:tc>
          <w:tcPr>
            <w:tcW w:w="3005"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Разъяснено о порядке проведения ежегодных плановых проверок надзорными органами</w:t>
            </w:r>
          </w:p>
        </w:tc>
      </w:tr>
      <w:tr w:rsidR="00F53641" w:rsidRPr="0013444B" w:rsidTr="00226F3B">
        <w:trPr>
          <w:jc w:val="center"/>
        </w:trPr>
        <w:tc>
          <w:tcPr>
            <w:tcW w:w="457" w:type="dxa"/>
            <w:tcBorders>
              <w:top w:val="nil"/>
              <w:left w:val="single" w:sz="8" w:space="0" w:color="808080"/>
              <w:bottom w:val="single" w:sz="8" w:space="0" w:color="808080"/>
              <w:right w:val="single" w:sz="8" w:space="0" w:color="808080"/>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4</w:t>
            </w:r>
          </w:p>
        </w:tc>
        <w:tc>
          <w:tcPr>
            <w:tcW w:w="1934"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Предприниматель </w:t>
            </w:r>
            <w:r w:rsidRPr="0013444B">
              <w:rPr>
                <w:rFonts w:ascii="Times New Roman" w:eastAsia="Times New Roman" w:hAnsi="Times New Roman" w:cs="Times New Roman"/>
                <w:sz w:val="24"/>
                <w:szCs w:val="24"/>
              </w:rPr>
              <w:t>Синев В.А</w:t>
            </w:r>
            <w:r w:rsidRPr="0013444B">
              <w:rPr>
                <w:rFonts w:ascii="Times New Roman" w:eastAsia="Times New Roman" w:hAnsi="Times New Roman" w:cs="Times New Roman"/>
                <w:sz w:val="24"/>
                <w:szCs w:val="24"/>
                <w:lang w:eastAsia="ru-RU"/>
              </w:rPr>
              <w:t xml:space="preserve"> </w:t>
            </w:r>
          </w:p>
        </w:tc>
        <w:tc>
          <w:tcPr>
            <w:tcW w:w="0" w:type="auto"/>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В адрес Управления Президента РФ по работе с обращениями граждан и </w:t>
            </w:r>
            <w:r w:rsidRPr="0013444B">
              <w:rPr>
                <w:rFonts w:ascii="Times New Roman" w:eastAsia="Times New Roman" w:hAnsi="Times New Roman" w:cs="Times New Roman"/>
                <w:sz w:val="24"/>
                <w:szCs w:val="24"/>
                <w:lang w:eastAsia="ru-RU"/>
              </w:rPr>
              <w:lastRenderedPageBreak/>
              <w:t>организаций</w:t>
            </w:r>
          </w:p>
        </w:tc>
        <w:tc>
          <w:tcPr>
            <w:tcW w:w="2349"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lastRenderedPageBreak/>
              <w:t xml:space="preserve">Об освобождении от арендной оплаты в период ограничительных мероприятий предприятию </w:t>
            </w:r>
            <w:r w:rsidRPr="0013444B">
              <w:rPr>
                <w:rFonts w:ascii="Times New Roman" w:eastAsia="Times New Roman" w:hAnsi="Times New Roman" w:cs="Times New Roman"/>
                <w:sz w:val="24"/>
                <w:szCs w:val="24"/>
              </w:rPr>
              <w:lastRenderedPageBreak/>
              <w:t>розничной торговли (часы и ювелирные издения)</w:t>
            </w:r>
          </w:p>
        </w:tc>
        <w:tc>
          <w:tcPr>
            <w:tcW w:w="3005"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lastRenderedPageBreak/>
              <w:t xml:space="preserve">Разъяснено о том, что </w:t>
            </w:r>
            <w:r w:rsidRPr="0013444B">
              <w:rPr>
                <w:rFonts w:ascii="Times New Roman" w:eastAsia="Times New Roman" w:hAnsi="Times New Roman" w:cs="Times New Roman"/>
                <w:sz w:val="24"/>
                <w:szCs w:val="24"/>
              </w:rPr>
              <w:t xml:space="preserve">уменьшение, отсрочка по арендной плате и коммунальным платежам  во время режима «Повышенная готовность»  </w:t>
            </w:r>
            <w:r w:rsidRPr="0013444B">
              <w:rPr>
                <w:rFonts w:ascii="Times New Roman" w:eastAsia="Times New Roman" w:hAnsi="Times New Roman" w:cs="Times New Roman"/>
                <w:sz w:val="24"/>
                <w:szCs w:val="24"/>
              </w:rPr>
              <w:lastRenderedPageBreak/>
              <w:t>распространяется только на определенные ОКВЭД</w:t>
            </w:r>
          </w:p>
        </w:tc>
      </w:tr>
      <w:tr w:rsidR="00F53641" w:rsidRPr="0013444B" w:rsidTr="00226F3B">
        <w:trPr>
          <w:jc w:val="center"/>
        </w:trPr>
        <w:tc>
          <w:tcPr>
            <w:tcW w:w="457" w:type="dxa"/>
            <w:tcBorders>
              <w:top w:val="nil"/>
              <w:left w:val="single" w:sz="8" w:space="0" w:color="808080"/>
              <w:bottom w:val="single" w:sz="8" w:space="0" w:color="808080"/>
              <w:right w:val="single" w:sz="8" w:space="0" w:color="808080"/>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lastRenderedPageBreak/>
              <w:t>5</w:t>
            </w:r>
          </w:p>
        </w:tc>
        <w:tc>
          <w:tcPr>
            <w:tcW w:w="1934"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Предприниматель</w:t>
            </w:r>
          </w:p>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Кодин Геннадий Геннадьевич</w:t>
            </w:r>
          </w:p>
        </w:tc>
        <w:tc>
          <w:tcPr>
            <w:tcW w:w="0" w:type="auto"/>
            <w:tcBorders>
              <w:top w:val="nil"/>
              <w:left w:val="nil"/>
              <w:bottom w:val="single" w:sz="8" w:space="0" w:color="808080"/>
              <w:right w:val="single" w:sz="8" w:space="0" w:color="808080"/>
            </w:tcBorders>
            <w:tcMar>
              <w:top w:w="45" w:type="dxa"/>
              <w:left w:w="45" w:type="dxa"/>
              <w:bottom w:w="45" w:type="dxa"/>
              <w:right w:w="45" w:type="dxa"/>
            </w:tcMa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В адрес органов  местного  самоуправления – главе МО Абинский район</w:t>
            </w:r>
          </w:p>
        </w:tc>
        <w:tc>
          <w:tcPr>
            <w:tcW w:w="2349"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О посещении мест торговли с наличием документов о вакцинации (</w:t>
            </w:r>
            <w:r w:rsidRPr="0013444B">
              <w:rPr>
                <w:rFonts w:ascii="Times New Roman" w:eastAsia="Times New Roman" w:hAnsi="Times New Roman" w:cs="Times New Roman"/>
                <w:sz w:val="24"/>
                <w:szCs w:val="24"/>
                <w:lang w:val="en-US" w:eastAsia="ru-RU"/>
              </w:rPr>
              <w:t>qr</w:t>
            </w:r>
            <w:r w:rsidRPr="0013444B">
              <w:rPr>
                <w:rFonts w:ascii="Times New Roman" w:eastAsia="Times New Roman" w:hAnsi="Times New Roman" w:cs="Times New Roman"/>
                <w:sz w:val="24"/>
                <w:szCs w:val="24"/>
                <w:lang w:eastAsia="ru-RU"/>
              </w:rPr>
              <w:t>-код)</w:t>
            </w:r>
          </w:p>
        </w:tc>
        <w:tc>
          <w:tcPr>
            <w:tcW w:w="3005" w:type="dxa"/>
            <w:tcBorders>
              <w:top w:val="nil"/>
              <w:left w:val="nil"/>
              <w:bottom w:val="single" w:sz="8" w:space="0" w:color="808080"/>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 xml:space="preserve">Разъяснен порядок предоставления посетителями документов (QR-код) при посещении объектов с товарами первой необходимости </w:t>
            </w:r>
            <w:r w:rsidRPr="0013444B">
              <w:rPr>
                <w:rFonts w:ascii="Times New Roman" w:eastAsia="Times New Roman" w:hAnsi="Times New Roman" w:cs="Times New Roman"/>
                <w:sz w:val="24"/>
                <w:szCs w:val="24"/>
              </w:rPr>
              <w:br/>
            </w:r>
          </w:p>
        </w:tc>
      </w:tr>
      <w:tr w:rsidR="00F53641" w:rsidRPr="0013444B" w:rsidTr="00226F3B">
        <w:trPr>
          <w:jc w:val="center"/>
        </w:trPr>
        <w:tc>
          <w:tcPr>
            <w:tcW w:w="457" w:type="dxa"/>
            <w:tcBorders>
              <w:top w:val="nil"/>
              <w:left w:val="single" w:sz="8" w:space="0" w:color="808080"/>
              <w:bottom w:val="single" w:sz="4" w:space="0" w:color="auto"/>
              <w:right w:val="single" w:sz="8" w:space="0" w:color="808080"/>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6</w:t>
            </w:r>
          </w:p>
        </w:tc>
        <w:tc>
          <w:tcPr>
            <w:tcW w:w="1934" w:type="dxa"/>
            <w:tcBorders>
              <w:top w:val="nil"/>
              <w:left w:val="nil"/>
              <w:bottom w:val="single" w:sz="4" w:space="0" w:color="auto"/>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rPr>
            </w:pPr>
            <w:r w:rsidRPr="0013444B">
              <w:rPr>
                <w:rFonts w:ascii="Times New Roman" w:eastAsia="Times New Roman" w:hAnsi="Times New Roman" w:cs="Times New Roman"/>
                <w:sz w:val="24"/>
                <w:szCs w:val="24"/>
                <w:lang w:eastAsia="ru-RU"/>
              </w:rPr>
              <w:t>Предприниматель</w:t>
            </w:r>
          </w:p>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Орлова Ю.А</w:t>
            </w:r>
            <w:r w:rsidRPr="0013444B">
              <w:rPr>
                <w:rFonts w:ascii="Times New Roman" w:eastAsia="Times New Roman" w:hAnsi="Times New Roman" w:cs="Times New Roman"/>
                <w:sz w:val="24"/>
                <w:szCs w:val="24"/>
                <w:lang w:eastAsia="ru-RU"/>
              </w:rPr>
              <w:br/>
            </w:r>
          </w:p>
        </w:tc>
        <w:tc>
          <w:tcPr>
            <w:tcW w:w="0" w:type="auto"/>
            <w:tcBorders>
              <w:top w:val="nil"/>
              <w:left w:val="nil"/>
              <w:bottom w:val="single" w:sz="4" w:space="0" w:color="auto"/>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В адрес Управления Президента РФ по работе с обращениями граждан и организаций</w:t>
            </w:r>
          </w:p>
        </w:tc>
        <w:tc>
          <w:tcPr>
            <w:tcW w:w="2349" w:type="dxa"/>
            <w:tcBorders>
              <w:top w:val="nil"/>
              <w:left w:val="nil"/>
              <w:bottom w:val="single" w:sz="4" w:space="0" w:color="auto"/>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О проведении ежегодных плановых проверок</w:t>
            </w:r>
          </w:p>
        </w:tc>
        <w:tc>
          <w:tcPr>
            <w:tcW w:w="3005" w:type="dxa"/>
            <w:tcBorders>
              <w:top w:val="nil"/>
              <w:left w:val="nil"/>
              <w:bottom w:val="single" w:sz="4" w:space="0" w:color="auto"/>
              <w:right w:val="single" w:sz="8" w:space="0" w:color="808080"/>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Разъяснено о порядке проведения ежегодных плановых проверок надзорными органами</w:t>
            </w:r>
          </w:p>
        </w:tc>
      </w:tr>
      <w:tr w:rsidR="00F53641" w:rsidRPr="0013444B" w:rsidTr="00226F3B">
        <w:trPr>
          <w:jc w:val="center"/>
        </w:trPr>
        <w:tc>
          <w:tcPr>
            <w:tcW w:w="457"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7</w:t>
            </w:r>
          </w:p>
        </w:tc>
        <w:tc>
          <w:tcPr>
            <w:tcW w:w="193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Предприниматель </w:t>
            </w:r>
            <w:r w:rsidRPr="0013444B">
              <w:rPr>
                <w:rFonts w:ascii="Times New Roman" w:eastAsia="Times New Roman" w:hAnsi="Times New Roman" w:cs="Times New Roman"/>
                <w:sz w:val="24"/>
                <w:szCs w:val="24"/>
              </w:rPr>
              <w:t>Синев В.А</w:t>
            </w:r>
            <w:r w:rsidRPr="0013444B">
              <w:rPr>
                <w:rFonts w:ascii="Times New Roman" w:eastAsia="Times New Roman" w:hAnsi="Times New Roman" w:cs="Times New Roman"/>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В адрес прокуратуры Краснодарского края </w:t>
            </w:r>
          </w:p>
        </w:tc>
        <w:tc>
          <w:tcPr>
            <w:tcW w:w="234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rPr>
              <w:t>Об освобождении от арендной оплаты в период ограничительных мероприятий предприятию розничной торговли (часы и ювелирные издения)</w:t>
            </w:r>
          </w:p>
        </w:tc>
        <w:tc>
          <w:tcPr>
            <w:tcW w:w="3005"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F53641" w:rsidRPr="0013444B" w:rsidRDefault="00F53641" w:rsidP="0013444B">
            <w:pPr>
              <w:spacing w:before="75" w:after="0" w:line="240" w:lineRule="auto"/>
              <w:rPr>
                <w:rFonts w:ascii="Times New Roman" w:eastAsia="Times New Roman" w:hAnsi="Times New Roman" w:cs="Times New Roman"/>
                <w:sz w:val="24"/>
                <w:szCs w:val="24"/>
                <w:lang w:eastAsia="ru-RU"/>
              </w:rPr>
            </w:pPr>
            <w:r w:rsidRPr="0013444B">
              <w:rPr>
                <w:rFonts w:ascii="Times New Roman" w:eastAsia="Times New Roman" w:hAnsi="Times New Roman" w:cs="Times New Roman"/>
                <w:sz w:val="24"/>
                <w:szCs w:val="24"/>
                <w:lang w:eastAsia="ru-RU"/>
              </w:rPr>
              <w:t xml:space="preserve">Разъяснено о том, что </w:t>
            </w:r>
            <w:r w:rsidRPr="0013444B">
              <w:rPr>
                <w:rFonts w:ascii="Times New Roman" w:eastAsia="Times New Roman" w:hAnsi="Times New Roman" w:cs="Times New Roman"/>
                <w:sz w:val="24"/>
                <w:szCs w:val="24"/>
              </w:rPr>
              <w:t>уменьшение, отсрочка по арендной плате и коммунальным платежам  во время режима «Повышенная готовность»  распространяется только на определенные ОКВЭД</w:t>
            </w:r>
          </w:p>
        </w:tc>
      </w:tr>
    </w:tbl>
    <w:p w:rsidR="00F53641" w:rsidRDefault="00F53641" w:rsidP="0013444B">
      <w:pPr>
        <w:rPr>
          <w:rFonts w:ascii="Times New Roman" w:hAnsi="Times New Roman" w:cs="Times New Roman"/>
          <w:sz w:val="28"/>
          <w:szCs w:val="28"/>
        </w:rPr>
      </w:pPr>
      <w:r w:rsidRPr="0013444B">
        <w:rPr>
          <w:rFonts w:ascii="Times New Roman" w:hAnsi="Times New Roman" w:cs="Times New Roman"/>
          <w:sz w:val="28"/>
          <w:szCs w:val="28"/>
        </w:rPr>
        <w:t xml:space="preserve"> </w:t>
      </w:r>
    </w:p>
    <w:p w:rsidR="00226F3B" w:rsidRDefault="00226F3B" w:rsidP="0013444B">
      <w:pPr>
        <w:spacing w:after="0" w:line="240" w:lineRule="auto"/>
        <w:ind w:right="-142" w:firstLine="851"/>
        <w:jc w:val="both"/>
        <w:rPr>
          <w:rFonts w:ascii="Times New Roman" w:hAnsi="Times New Roman" w:cs="Times New Roman"/>
          <w:sz w:val="28"/>
          <w:szCs w:val="28"/>
        </w:rPr>
      </w:pPr>
    </w:p>
    <w:p w:rsidR="00F53641" w:rsidRPr="0013444B" w:rsidRDefault="00F53641" w:rsidP="0013444B">
      <w:pPr>
        <w:spacing w:after="0" w:line="240" w:lineRule="auto"/>
        <w:ind w:right="-142" w:firstLine="851"/>
        <w:jc w:val="both"/>
        <w:rPr>
          <w:rFonts w:ascii="Times New Roman" w:hAnsi="Times New Roman" w:cs="Times New Roman"/>
          <w:sz w:val="28"/>
          <w:szCs w:val="28"/>
        </w:rPr>
      </w:pPr>
      <w:r w:rsidRPr="0013444B">
        <w:rPr>
          <w:rFonts w:ascii="Times New Roman" w:hAnsi="Times New Roman" w:cs="Times New Roman"/>
          <w:sz w:val="28"/>
          <w:szCs w:val="28"/>
        </w:rPr>
        <w:t>Положительным опытом преодоления административных барьеров  является создание  на территории муниципального образования Абинский район Муниципального центра инвестиций и предпринимательства для оказания субъектам малого и среднего предпринимательства услуг, в том числе по их сопровождению по принципу «одного окна» при получении исходно-разрешительных документов на строительство, оформление прав на земельные участки.</w:t>
      </w:r>
    </w:p>
    <w:p w:rsidR="00F53641" w:rsidRPr="0013444B" w:rsidRDefault="00F53641" w:rsidP="0013444B">
      <w:pPr>
        <w:spacing w:after="0" w:line="240" w:lineRule="auto"/>
        <w:ind w:right="-142" w:firstLine="708"/>
        <w:jc w:val="both"/>
        <w:rPr>
          <w:rFonts w:ascii="Times New Roman" w:hAnsi="Times New Roman" w:cs="Times New Roman"/>
          <w:sz w:val="28"/>
          <w:szCs w:val="28"/>
        </w:rPr>
      </w:pPr>
      <w:r w:rsidRPr="0013444B">
        <w:rPr>
          <w:rFonts w:ascii="Times New Roman" w:hAnsi="Times New Roman" w:cs="Times New Roman"/>
          <w:sz w:val="28"/>
          <w:szCs w:val="28"/>
        </w:rPr>
        <w:t xml:space="preserve"> Здесь любой желающий может получить квалифицированную консультацию о начале ведения предпринимательской деятельности, выборе системы налогообложения, мерах государственной поддержки, получить образовательную поддержку.</w:t>
      </w:r>
    </w:p>
    <w:p w:rsidR="00F53641" w:rsidRPr="0013444B" w:rsidRDefault="00F53641" w:rsidP="0013444B">
      <w:pPr>
        <w:spacing w:after="0" w:line="240" w:lineRule="auto"/>
        <w:ind w:right="-142" w:firstLine="708"/>
        <w:jc w:val="both"/>
        <w:rPr>
          <w:rFonts w:ascii="Times New Roman" w:hAnsi="Times New Roman" w:cs="Times New Roman"/>
          <w:sz w:val="28"/>
          <w:szCs w:val="28"/>
        </w:rPr>
      </w:pPr>
      <w:r w:rsidRPr="0013444B">
        <w:rPr>
          <w:rFonts w:ascii="Times New Roman" w:hAnsi="Times New Roman" w:cs="Times New Roman"/>
          <w:sz w:val="28"/>
          <w:szCs w:val="28"/>
        </w:rPr>
        <w:t>Основная задача центра  - создание благоприятных условий для эффективной деятельности предпринимательских структур путем развития финансовых и нефинансовых инструментов поддержки и их результативного применения.</w:t>
      </w:r>
    </w:p>
    <w:p w:rsidR="00F53641" w:rsidRPr="0013444B" w:rsidRDefault="00F53641" w:rsidP="0013444B">
      <w:pPr>
        <w:spacing w:after="0" w:line="240" w:lineRule="auto"/>
        <w:ind w:right="-142"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Работа центра строится на основе комплексного подхода и включает в себя одновременную реализацию таких направлений как: поддержка бизнеса,  предоставление микрозаймов, консультирование и информирование по краевым и федеральным мерам поддержки предпринимательства, обучение и </w:t>
      </w:r>
      <w:r w:rsidRPr="0013444B">
        <w:rPr>
          <w:rFonts w:ascii="Times New Roman" w:hAnsi="Times New Roman" w:cs="Times New Roman"/>
          <w:sz w:val="28"/>
          <w:szCs w:val="28"/>
        </w:rPr>
        <w:lastRenderedPageBreak/>
        <w:t>сопровождение проектов. А также оказание других различных видов услуг, связанных с реализацией региональных программ развития и поддержки субъектов малого и среднего предпринимательства.</w:t>
      </w:r>
    </w:p>
    <w:p w:rsidR="00BC3C9E" w:rsidRPr="0013444B" w:rsidRDefault="00BC3C9E" w:rsidP="0013444B">
      <w:pPr>
        <w:spacing w:after="0" w:line="240" w:lineRule="auto"/>
        <w:ind w:right="-142" w:firstLine="851"/>
        <w:jc w:val="both"/>
        <w:rPr>
          <w:rFonts w:ascii="Times New Roman" w:hAnsi="Times New Roman"/>
          <w:b/>
          <w:bCs/>
          <w:sz w:val="28"/>
          <w:szCs w:val="28"/>
        </w:rPr>
      </w:pPr>
    </w:p>
    <w:p w:rsidR="001B3913" w:rsidRPr="0013444B" w:rsidRDefault="00C66A39" w:rsidP="0013444B">
      <w:pPr>
        <w:spacing w:after="0" w:line="240" w:lineRule="auto"/>
        <w:ind w:right="-142" w:firstLine="851"/>
        <w:jc w:val="center"/>
        <w:rPr>
          <w:rFonts w:ascii="Times New Roman" w:eastAsia="Times New Roman" w:hAnsi="Times New Roman"/>
          <w:b/>
          <w:color w:val="000000"/>
          <w:sz w:val="28"/>
          <w:szCs w:val="28"/>
          <w:lang w:eastAsia="ru-RU"/>
        </w:rPr>
      </w:pPr>
      <w:r w:rsidRPr="0013444B">
        <w:rPr>
          <w:rFonts w:ascii="Times New Roman" w:hAnsi="Times New Roman"/>
          <w:b/>
          <w:bCs/>
          <w:sz w:val="28"/>
          <w:szCs w:val="28"/>
        </w:rPr>
        <w:t xml:space="preserve">Раздел </w:t>
      </w:r>
      <w:r w:rsidR="007721D5" w:rsidRPr="0013444B">
        <w:rPr>
          <w:rFonts w:ascii="Times New Roman" w:hAnsi="Times New Roman"/>
          <w:b/>
          <w:bCs/>
          <w:sz w:val="28"/>
          <w:szCs w:val="28"/>
        </w:rPr>
        <w:t>5</w:t>
      </w:r>
      <w:r w:rsidR="001B3913" w:rsidRPr="0013444B">
        <w:rPr>
          <w:rFonts w:ascii="Times New Roman" w:hAnsi="Times New Roman"/>
          <w:b/>
          <w:bCs/>
          <w:sz w:val="28"/>
          <w:szCs w:val="28"/>
        </w:rPr>
        <w:t xml:space="preserve">. </w:t>
      </w:r>
      <w:r w:rsidR="001B3913" w:rsidRPr="0013444B">
        <w:rPr>
          <w:rFonts w:ascii="Times New Roman" w:eastAsia="Times New Roman" w:hAnsi="Times New Roman"/>
          <w:b/>
          <w:color w:val="000000"/>
          <w:sz w:val="28"/>
          <w:szCs w:val="28"/>
          <w:lang w:eastAsia="ru-RU"/>
        </w:rPr>
        <w:t xml:space="preserve">Повышение уровня информированности субъектов предпринимательской деятельности и потребителей товаров, работ и услуг о состоянии конкурентной среды </w:t>
      </w:r>
    </w:p>
    <w:p w:rsidR="00924362" w:rsidRPr="0013444B" w:rsidRDefault="00924362" w:rsidP="0013444B">
      <w:pPr>
        <w:spacing w:after="0" w:line="240" w:lineRule="auto"/>
        <w:ind w:right="-142" w:firstLine="851"/>
        <w:jc w:val="center"/>
        <w:rPr>
          <w:rFonts w:ascii="Times New Roman" w:eastAsia="Times New Roman" w:hAnsi="Times New Roman"/>
          <w:b/>
          <w:color w:val="000000"/>
          <w:sz w:val="28"/>
          <w:szCs w:val="28"/>
          <w:lang w:eastAsia="ru-RU"/>
        </w:rPr>
      </w:pPr>
    </w:p>
    <w:p w:rsidR="00B17A3B" w:rsidRPr="0013444B" w:rsidRDefault="00B17A3B" w:rsidP="0013444B">
      <w:pPr>
        <w:pStyle w:val="af"/>
        <w:spacing w:after="0" w:line="240" w:lineRule="auto"/>
        <w:ind w:left="0" w:firstLine="142"/>
        <w:jc w:val="both"/>
        <w:rPr>
          <w:rFonts w:ascii="Times New Roman" w:hAnsi="Times New Roman"/>
          <w:sz w:val="28"/>
          <w:szCs w:val="28"/>
        </w:rPr>
      </w:pPr>
      <w:r w:rsidRPr="0013444B">
        <w:rPr>
          <w:rFonts w:ascii="Times New Roman" w:hAnsi="Times New Roman"/>
          <w:sz w:val="28"/>
          <w:szCs w:val="28"/>
        </w:rPr>
        <w:t xml:space="preserve">        Вся  информация  о работе  администрации  муниципального  образования Абинский  район ,  в  том  числе  о  состоянии  конкурентной  среды  на  рынках товаров  и  услуг  муниципального  образования,  размещается  на  официальном сайте  органов  местного  самоуправления администрации муниципального  образования  Абинский  район</w:t>
      </w:r>
      <w:r w:rsidRPr="0013444B">
        <w:t xml:space="preserve"> (</w:t>
      </w:r>
      <w:hyperlink r:id="rId29" w:history="1">
        <w:r w:rsidRPr="0013444B">
          <w:rPr>
            <w:rStyle w:val="ad"/>
            <w:rFonts w:ascii="Times New Roman" w:hAnsi="Times New Roman"/>
            <w:color w:val="auto"/>
            <w:sz w:val="28"/>
            <w:szCs w:val="28"/>
            <w:u w:val="none"/>
          </w:rPr>
          <w:t>http://www.abinskiy.ru/</w:t>
        </w:r>
      </w:hyperlink>
      <w:r w:rsidRPr="0013444B">
        <w:rPr>
          <w:rFonts w:ascii="Times New Roman" w:hAnsi="Times New Roman"/>
          <w:sz w:val="28"/>
          <w:szCs w:val="28"/>
        </w:rPr>
        <w:t>), а  в  периоды  проведения мониторинга  состояния  и  развития конкурентной среды на рынках Абинского  района -  также в общественно-политической  газете Абинского  района «Восход», электронной    газете «Абинский  муниципальный  вестник» размещается информация о проведении опроса потребителей товаров и услуг и субъектов предпринимательской деятельности.</w:t>
      </w:r>
    </w:p>
    <w:p w:rsidR="00B17A3B" w:rsidRPr="0013444B" w:rsidRDefault="00B17A3B" w:rsidP="0013444B">
      <w:pPr>
        <w:spacing w:after="0" w:line="240" w:lineRule="auto"/>
        <w:ind w:firstLine="142"/>
        <w:jc w:val="both"/>
        <w:rPr>
          <w:rFonts w:ascii="Times New Roman" w:hAnsi="Times New Roman" w:cs="Times New Roman"/>
          <w:sz w:val="28"/>
          <w:szCs w:val="28"/>
        </w:rPr>
      </w:pPr>
      <w:r w:rsidRPr="0013444B">
        <w:rPr>
          <w:rFonts w:ascii="Times New Roman" w:hAnsi="Times New Roman" w:cs="Times New Roman"/>
          <w:sz w:val="28"/>
          <w:szCs w:val="28"/>
        </w:rPr>
        <w:t xml:space="preserve">     На официальном сайте органов местного самоуправления Абинский район действует раздел «Стандарт развития конкуренции» (ссылка </w:t>
      </w:r>
      <w:hyperlink r:id="rId30" w:history="1">
        <w:r w:rsidR="00BA5CFA" w:rsidRPr="0013444B">
          <w:rPr>
            <w:rStyle w:val="ad"/>
            <w:rFonts w:ascii="Times New Roman" w:hAnsi="Times New Roman" w:cs="Times New Roman"/>
            <w:sz w:val="28"/>
            <w:szCs w:val="28"/>
            <w:u w:val="none"/>
          </w:rPr>
          <w:t>https://abinskiy.ru/mestnoe-samoupravlenie/administraciya-rajona/struktura-administracii/upravlenie-ekonomicheskogo-razvitiya/standart-razvitiya-konkurencii/</w:t>
        </w:r>
      </w:hyperlink>
      <w:r w:rsidRPr="0013444B">
        <w:rPr>
          <w:rFonts w:ascii="Times New Roman" w:hAnsi="Times New Roman" w:cs="Times New Roman"/>
          <w:sz w:val="28"/>
          <w:szCs w:val="28"/>
        </w:rPr>
        <w:t>)</w:t>
      </w:r>
      <w:r w:rsidR="00BA5CFA" w:rsidRPr="0013444B">
        <w:rPr>
          <w:rFonts w:ascii="Times New Roman" w:hAnsi="Times New Roman" w:cs="Times New Roman"/>
          <w:sz w:val="28"/>
          <w:szCs w:val="28"/>
        </w:rPr>
        <w:t>,</w:t>
      </w:r>
      <w:r w:rsidRPr="0013444B">
        <w:rPr>
          <w:rFonts w:ascii="Times New Roman" w:hAnsi="Times New Roman" w:cs="Times New Roman"/>
          <w:sz w:val="28"/>
          <w:szCs w:val="28"/>
        </w:rPr>
        <w:t xml:space="preserve"> в котором размещена вся  актуальная информация о стандарте развития конкуренции на территории муниципального образования Абинский район.</w:t>
      </w:r>
    </w:p>
    <w:p w:rsidR="00B17A3B" w:rsidRPr="0013444B" w:rsidRDefault="00B17A3B" w:rsidP="0013444B">
      <w:pPr>
        <w:spacing w:after="0" w:line="240" w:lineRule="auto"/>
        <w:ind w:firstLine="142"/>
        <w:jc w:val="both"/>
        <w:rPr>
          <w:rFonts w:ascii="Times New Roman" w:hAnsi="Times New Roman"/>
          <w:sz w:val="28"/>
          <w:szCs w:val="28"/>
        </w:rPr>
      </w:pPr>
      <w:r w:rsidRPr="0013444B">
        <w:rPr>
          <w:rFonts w:ascii="Times New Roman" w:hAnsi="Times New Roman" w:cs="Times New Roman"/>
          <w:sz w:val="28"/>
          <w:szCs w:val="28"/>
        </w:rPr>
        <w:t xml:space="preserve">        </w:t>
      </w:r>
      <w:r w:rsidR="005A0CC6" w:rsidRPr="0013444B">
        <w:rPr>
          <w:rFonts w:ascii="Times New Roman" w:hAnsi="Times New Roman"/>
          <w:sz w:val="28"/>
          <w:szCs w:val="28"/>
        </w:rPr>
        <w:t xml:space="preserve">  В 2021 году проводилась информационная и разъяснительная работа с представителями бизнес-сообщества по созданию новых организаций на товарных рынках. Проинформировано 260 субъектов малого и среднего предпринимательства, обратившихся в Муниципальный центр инвестиций и предпринимательства, а также 83 лица, зарегистрировавшихся в качестве самозанятых. Проведено 12 мероприятий с субъектами предпринимательской деятельности, 4 заседания Совета по предпринимательству </w:t>
      </w:r>
      <w:r w:rsidR="005A0CC6" w:rsidRPr="00226F3B">
        <w:rPr>
          <w:rFonts w:ascii="Times New Roman" w:hAnsi="Times New Roman"/>
          <w:sz w:val="28"/>
          <w:szCs w:val="28"/>
        </w:rPr>
        <w:t>(</w:t>
      </w:r>
      <w:hyperlink r:id="rId31" w:history="1">
        <w:r w:rsidR="00EA40F0" w:rsidRPr="00226F3B">
          <w:rPr>
            <w:rStyle w:val="ad"/>
            <w:rFonts w:ascii="Times New Roman" w:hAnsi="Times New Roman"/>
            <w:sz w:val="28"/>
            <w:szCs w:val="28"/>
            <w:u w:val="none"/>
          </w:rPr>
          <w:t>https://abinskinvest.ru/ru/v-pom-predprin/sovet-po-predprinimatelstvu/protokoly/index.php</w:t>
        </w:r>
      </w:hyperlink>
      <w:r w:rsidR="005A0CC6" w:rsidRPr="00226F3B">
        <w:rPr>
          <w:rFonts w:ascii="Times New Roman" w:hAnsi="Times New Roman"/>
          <w:sz w:val="28"/>
          <w:szCs w:val="28"/>
        </w:rPr>
        <w:t>)</w:t>
      </w:r>
      <w:r w:rsidR="005E03C3" w:rsidRPr="00226F3B">
        <w:rPr>
          <w:rFonts w:ascii="Times New Roman" w:hAnsi="Times New Roman"/>
          <w:sz w:val="28"/>
          <w:szCs w:val="28"/>
        </w:rPr>
        <w:t>.</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Основные темы, рассматриваемые на мероприятиях для субъектов малого и среднего предпринимательства и потребителей товаров и услуг:</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о мерах государственной поддержки субъектов малого и среднего предпринимательства,</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 о состоянии и развитии конкурентной среды на  рынках товаров, работ и  услуг; </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о государственной поддержке малых форм хозяйствования,</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 об ответственности работодателей за уклонение от оформления или ненадлежащее оформление трудовых отношений, </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о самозанятых и введении нового налогового режима «Налог на профессиональный доход»,</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 о мерах поддержки самозанятых. </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lastRenderedPageBreak/>
        <w:t>- о практике применения государственно-частного партнерства (ГЧП),</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 о том, как повысить эффективность бизнеса сегодня, </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 о цифровизации бизнеса: что и как нужно делать, </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об организации информационной работы в сети «Интернет»,</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о том, как начать свое дело без потерь и как перевести действующий бизнес в онлайн.</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В местных средствах массовой информации в течение 2021 года опубликовано 9 материалов, посвященных развитию предпринимательства в Абинском районе, информация была озвучена на радио.</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Администрацией  муниципального  образования  Абинский  район на постоянной основе размещается информация на официальном сайте органов местного самоуправления муниципального образования Абинский район (</w:t>
      </w:r>
      <w:hyperlink r:id="rId32" w:history="1">
        <w:r w:rsidRPr="0013444B">
          <w:rPr>
            <w:rStyle w:val="ad"/>
            <w:rFonts w:ascii="Times New Roman" w:hAnsi="Times New Roman"/>
            <w:color w:val="auto"/>
            <w:sz w:val="28"/>
            <w:szCs w:val="28"/>
            <w:u w:val="none"/>
          </w:rPr>
          <w:t>www.abinskiy.ru</w:t>
        </w:r>
      </w:hyperlink>
      <w:r w:rsidRPr="0013444B">
        <w:rPr>
          <w:rFonts w:ascii="Times New Roman" w:hAnsi="Times New Roman"/>
          <w:sz w:val="28"/>
          <w:szCs w:val="28"/>
        </w:rPr>
        <w:t xml:space="preserve">) в разделе «Малое и среднее предпринимательство», освещающая деятельность малого предпринимательства. На Инвестиционном портале муниципального образования Абинский </w:t>
      </w:r>
      <w:r w:rsidRPr="0013444B">
        <w:rPr>
          <w:rFonts w:ascii="Times New Roman" w:hAnsi="Times New Roman"/>
          <w:color w:val="000000" w:themeColor="text1"/>
          <w:sz w:val="28"/>
          <w:szCs w:val="28"/>
        </w:rPr>
        <w:t>район (</w:t>
      </w:r>
      <w:hyperlink r:id="rId33" w:history="1">
        <w:r w:rsidRPr="0013444B">
          <w:rPr>
            <w:rStyle w:val="ad"/>
            <w:rFonts w:ascii="Times New Roman" w:hAnsi="Times New Roman"/>
            <w:color w:val="000000" w:themeColor="text1"/>
            <w:sz w:val="28"/>
            <w:szCs w:val="28"/>
          </w:rPr>
          <w:t>abinskinvest.ru</w:t>
        </w:r>
      </w:hyperlink>
      <w:r w:rsidRPr="0013444B">
        <w:rPr>
          <w:rFonts w:ascii="Times New Roman" w:hAnsi="Times New Roman"/>
          <w:color w:val="000000" w:themeColor="text1"/>
          <w:sz w:val="28"/>
          <w:szCs w:val="28"/>
        </w:rPr>
        <w:t>)</w:t>
      </w:r>
      <w:r w:rsidRPr="0013444B">
        <w:rPr>
          <w:rFonts w:ascii="Times New Roman" w:hAnsi="Times New Roman"/>
          <w:sz w:val="28"/>
          <w:szCs w:val="28"/>
        </w:rPr>
        <w:t xml:space="preserve"> имеется раздел «В помощь предпринимателю», касающийся деятельности малого бизнеса. Всего  опубликовано   42 информации.</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Также информация для субъектов малого и среднего предпринимательства</w:t>
      </w:r>
      <w:r w:rsidRPr="0013444B">
        <w:rPr>
          <w:rFonts w:ascii="Times New Roman" w:hAnsi="Times New Roman"/>
          <w:sz w:val="28"/>
          <w:szCs w:val="28"/>
        </w:rPr>
        <w:tab/>
        <w:t>размещается на баннерах, находящихся на территории Абинского района, на стендах администраций городских и сельских поселений муниципального образования Абинский район, в филиале ГАУ КК «МФЦ КК» в Абинском районе.</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Муниципальным центром инвестиций и предпринимательства создана страница в социальной сети </w:t>
      </w:r>
      <w:r w:rsidRPr="0013444B">
        <w:rPr>
          <w:rFonts w:ascii="Times New Roman" w:hAnsi="Times New Roman"/>
          <w:sz w:val="28"/>
          <w:szCs w:val="28"/>
          <w:lang w:val="en-US"/>
        </w:rPr>
        <w:t>Instagram</w:t>
      </w:r>
      <w:r w:rsidRPr="0013444B">
        <w:rPr>
          <w:rFonts w:ascii="Times New Roman" w:hAnsi="Times New Roman"/>
          <w:sz w:val="28"/>
          <w:szCs w:val="28"/>
        </w:rPr>
        <w:t xml:space="preserve">. На странице размещаются информационные блоки о государственной поддержке предпринимательства, о мероприятиях для субъектов малого и среднего предпринимательства, проводимых с участием МКУ «Муниципальный центр инвестиций и предпринимательства». Адрес страницы в сети Интернет: </w:t>
      </w:r>
      <w:hyperlink r:id="rId34" w:history="1">
        <w:r w:rsidRPr="0013444B">
          <w:rPr>
            <w:rStyle w:val="ad"/>
            <w:rFonts w:ascii="Times New Roman" w:hAnsi="Times New Roman"/>
            <w:color w:val="auto"/>
            <w:sz w:val="28"/>
            <w:szCs w:val="28"/>
            <w:u w:val="none"/>
          </w:rPr>
          <w:t>https://www.instagram.com/mcip_abinsk/</w:t>
        </w:r>
      </w:hyperlink>
      <w:r w:rsidRPr="0013444B">
        <w:rPr>
          <w:rFonts w:ascii="Times New Roman" w:hAnsi="Times New Roman"/>
          <w:sz w:val="28"/>
          <w:szCs w:val="28"/>
        </w:rPr>
        <w:t>.</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С целью оперативного взаимодействия с предпринимательским сообществом важная информация о проведении мероприятий (семинарах, вебинарах, круглых столов, конференциях, форумах и т.д.) публикуется в предпринимательских </w:t>
      </w:r>
      <w:r w:rsidRPr="0013444B">
        <w:rPr>
          <w:rFonts w:ascii="Times New Roman" w:hAnsi="Times New Roman"/>
          <w:sz w:val="28"/>
          <w:szCs w:val="28"/>
          <w:lang w:val="en-US"/>
        </w:rPr>
        <w:t>WhatsApp</w:t>
      </w:r>
      <w:r w:rsidRPr="0013444B">
        <w:rPr>
          <w:rFonts w:ascii="Times New Roman" w:hAnsi="Times New Roman"/>
          <w:sz w:val="28"/>
          <w:szCs w:val="28"/>
        </w:rPr>
        <w:t>-группах.</w:t>
      </w:r>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Муниципальным центром инвестиций и предпринимательства в 2021 году размещалась информация на официальном сайте администрации муниципального образования Абинский район. Темы публикаций: «Краевой проект «Школа молодого предпринимателя. Бизнес молодых», «Кредиты на развитие бизнеса для самозанятых», «Льготные лизинговые программы для субъектов малого и среднего предпринимательства», «Совещание с субъектами предпринимательской деятельности по вопросу изменения кадастровой стоимости объектов недвижимости», «Ведется прием заявлений субъектов малого и среднего предпринимательства о признании их социальным предприятием», «Займы для бизнеса в рамках господдержки», «Меры государственной поддержки от АО «Российский экспортный центр». </w:t>
      </w:r>
    </w:p>
    <w:p w:rsidR="00ED1FD9" w:rsidRPr="0013444B" w:rsidRDefault="00ED1FD9" w:rsidP="0013444B">
      <w:pPr>
        <w:spacing w:after="0" w:line="240" w:lineRule="auto"/>
        <w:ind w:firstLine="708"/>
        <w:jc w:val="both"/>
        <w:rPr>
          <w:rFonts w:ascii="Times New Roman" w:hAnsi="Times New Roman" w:cs="Times New Roman"/>
          <w:bCs/>
          <w:sz w:val="28"/>
          <w:szCs w:val="28"/>
        </w:rPr>
      </w:pPr>
      <w:r w:rsidRPr="0013444B">
        <w:rPr>
          <w:rFonts w:ascii="Times New Roman" w:hAnsi="Times New Roman" w:cs="Times New Roman"/>
          <w:bCs/>
          <w:sz w:val="28"/>
          <w:szCs w:val="28"/>
        </w:rPr>
        <w:t xml:space="preserve">В течение 2021 года муниципальным казенным учреждением муниципального образования Абинский район «Муниципальный центр </w:t>
      </w:r>
      <w:r w:rsidRPr="0013444B">
        <w:rPr>
          <w:rFonts w:ascii="Times New Roman" w:hAnsi="Times New Roman" w:cs="Times New Roman"/>
          <w:bCs/>
          <w:sz w:val="28"/>
          <w:szCs w:val="28"/>
        </w:rPr>
        <w:lastRenderedPageBreak/>
        <w:t>инвестиций и предпринимательства» активно проводилась работа по информированию и вовлечению населения в одну из форм государственной социальной помощи – заключения социального контракта.</w:t>
      </w:r>
    </w:p>
    <w:p w:rsidR="00ED1FD9" w:rsidRPr="0013444B" w:rsidRDefault="00ED1FD9"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bCs/>
          <w:sz w:val="28"/>
          <w:szCs w:val="28"/>
        </w:rPr>
        <w:t xml:space="preserve"> </w:t>
      </w:r>
      <w:r w:rsidRPr="0013444B">
        <w:rPr>
          <w:rFonts w:ascii="Times New Roman" w:hAnsi="Times New Roman" w:cs="Times New Roman"/>
          <w:sz w:val="28"/>
          <w:szCs w:val="28"/>
        </w:rPr>
        <w:t xml:space="preserve">Социальный контракт – это специальный договор между органами соцзащиты и малоимущей семьей (или малоимущим одиноко проживающим гражданином), которая по независящим от нее причинам оказалась в трудной жизненной ситуации. </w:t>
      </w:r>
    </w:p>
    <w:p w:rsidR="00ED1FD9" w:rsidRPr="0013444B" w:rsidRDefault="00ED1FD9"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6412E037" wp14:editId="43307DF7">
            <wp:simplePos x="0" y="0"/>
            <wp:positionH relativeFrom="column">
              <wp:posOffset>0</wp:posOffset>
            </wp:positionH>
            <wp:positionV relativeFrom="paragraph">
              <wp:posOffset>199390</wp:posOffset>
            </wp:positionV>
            <wp:extent cx="1938655" cy="29083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8655" cy="2908300"/>
                    </a:xfrm>
                    <a:prstGeom prst="rect">
                      <a:avLst/>
                    </a:prstGeom>
                    <a:noFill/>
                  </pic:spPr>
                </pic:pic>
              </a:graphicData>
            </a:graphic>
          </wp:anchor>
        </w:drawing>
      </w:r>
    </w:p>
    <w:p w:rsidR="00ED1FD9" w:rsidRPr="0013444B" w:rsidRDefault="00ED1FD9" w:rsidP="0013444B">
      <w:pPr>
        <w:spacing w:after="0" w:line="240" w:lineRule="auto"/>
        <w:ind w:firstLine="708"/>
        <w:jc w:val="both"/>
        <w:rPr>
          <w:rFonts w:ascii="Times New Roman" w:hAnsi="Times New Roman" w:cs="Times New Roman"/>
          <w:bCs/>
          <w:sz w:val="28"/>
          <w:szCs w:val="28"/>
        </w:rPr>
      </w:pPr>
      <w:r w:rsidRPr="0013444B">
        <w:rPr>
          <w:rFonts w:ascii="Times New Roman" w:hAnsi="Times New Roman" w:cs="Times New Roman"/>
          <w:bCs/>
          <w:sz w:val="28"/>
          <w:szCs w:val="28"/>
        </w:rPr>
        <w:t xml:space="preserve">За прошедший год было заключено 18 социальных контрактов с гражданами, проживающими на территории Абинского района, на общую сумму 4 500 000 рублей. Данная практика не только стимулирует население к ведению предпринимательской деятельности/самозанятости, но и решает проблему неформальной занятости. </w:t>
      </w:r>
    </w:p>
    <w:p w:rsidR="007308E5" w:rsidRPr="0013444B" w:rsidRDefault="00ED1FD9" w:rsidP="0013444B">
      <w:pPr>
        <w:spacing w:line="240" w:lineRule="auto"/>
        <w:ind w:firstLine="708"/>
        <w:jc w:val="both"/>
        <w:rPr>
          <w:rFonts w:ascii="Times New Roman" w:hAnsi="Times New Roman" w:cs="Times New Roman"/>
          <w:bCs/>
          <w:sz w:val="28"/>
          <w:szCs w:val="28"/>
        </w:rPr>
      </w:pPr>
      <w:r w:rsidRPr="0013444B">
        <w:rPr>
          <w:rFonts w:ascii="Times New Roman" w:hAnsi="Times New Roman" w:cs="Times New Roman"/>
          <w:bCs/>
          <w:sz w:val="28"/>
          <w:szCs w:val="28"/>
        </w:rPr>
        <w:t>Так, одним из участников оказания данного вида государственной помощи стал житель Абинского городского поселения Артем Шаповалов, открыв у себя цех по работе с металлом (кружевная ковка, изготовление изделий из металла)</w:t>
      </w:r>
      <w:r w:rsidR="007308E5" w:rsidRPr="0013444B">
        <w:t xml:space="preserve"> </w:t>
      </w:r>
      <w:r w:rsidR="007308E5" w:rsidRPr="0013444B">
        <w:rPr>
          <w:rFonts w:ascii="Times New Roman" w:hAnsi="Times New Roman" w:cs="Times New Roman"/>
          <w:bCs/>
          <w:sz w:val="28"/>
          <w:szCs w:val="28"/>
        </w:rPr>
        <w:t>/</w:t>
      </w:r>
      <w:r w:rsidRPr="0013444B">
        <w:rPr>
          <w:rFonts w:ascii="Times New Roman" w:hAnsi="Times New Roman" w:cs="Times New Roman"/>
          <w:bCs/>
          <w:sz w:val="28"/>
          <w:szCs w:val="28"/>
        </w:rPr>
        <w:t xml:space="preserve"> На выделенные средства были приобретены необходимые инструменты и материалы для полноценной работы с металлоизделиями.</w:t>
      </w:r>
      <w:r w:rsidR="00061EF2" w:rsidRPr="0013444B">
        <w:rPr>
          <w:rFonts w:ascii="Times New Roman" w:hAnsi="Times New Roman" w:cs="Times New Roman"/>
          <w:bCs/>
          <w:sz w:val="28"/>
          <w:szCs w:val="28"/>
        </w:rPr>
        <w:t xml:space="preserve"> Информация  об этом опубликована  на  страницах   общественно-политической  газеты  «Восход»</w:t>
      </w:r>
      <w:r w:rsidRPr="0013444B">
        <w:rPr>
          <w:rFonts w:ascii="Times New Roman" w:hAnsi="Times New Roman" w:cs="Times New Roman"/>
          <w:bCs/>
          <w:sz w:val="28"/>
          <w:szCs w:val="28"/>
        </w:rPr>
        <w:t xml:space="preserve">  </w:t>
      </w:r>
      <w:hyperlink r:id="rId36" w:history="1">
        <w:r w:rsidR="007308E5" w:rsidRPr="0013444B">
          <w:rPr>
            <w:rStyle w:val="ad"/>
            <w:rFonts w:ascii="Times New Roman" w:hAnsi="Times New Roman" w:cs="Times New Roman"/>
            <w:bCs/>
            <w:sz w:val="28"/>
            <w:szCs w:val="28"/>
            <w:u w:val="none"/>
          </w:rPr>
          <w:t>https://xn--80acdismuka0ad2c.xn--p1ai/hudozhnik-po-metallu-16637/</w:t>
        </w:r>
      </w:hyperlink>
    </w:p>
    <w:p w:rsidR="00ED1FD9" w:rsidRPr="0013444B" w:rsidRDefault="00ED1FD9" w:rsidP="0013444B">
      <w:pPr>
        <w:spacing w:line="240" w:lineRule="auto"/>
        <w:ind w:firstLine="708"/>
        <w:jc w:val="both"/>
        <w:rPr>
          <w:rFonts w:ascii="Times New Roman" w:hAnsi="Times New Roman" w:cs="Times New Roman"/>
          <w:bCs/>
          <w:sz w:val="28"/>
          <w:szCs w:val="28"/>
        </w:rPr>
      </w:pPr>
      <w:r w:rsidRPr="0013444B">
        <w:rPr>
          <w:rFonts w:ascii="Times New Roman" w:hAnsi="Times New Roman"/>
          <w:noProof/>
          <w:sz w:val="28"/>
          <w:szCs w:val="28"/>
          <w:lang w:eastAsia="ru-RU"/>
        </w:rPr>
        <w:drawing>
          <wp:anchor distT="0" distB="0" distL="114300" distR="114300" simplePos="0" relativeHeight="251649024" behindDoc="0" locked="0" layoutInCell="1" allowOverlap="1">
            <wp:simplePos x="1438275" y="2533650"/>
            <wp:positionH relativeFrom="column">
              <wp:align>left</wp:align>
            </wp:positionH>
            <wp:positionV relativeFrom="paragraph">
              <wp:align>top</wp:align>
            </wp:positionV>
            <wp:extent cx="2456815" cy="164020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6815" cy="1640205"/>
                    </a:xfrm>
                    <a:prstGeom prst="rect">
                      <a:avLst/>
                    </a:prstGeom>
                    <a:noFill/>
                  </pic:spPr>
                </pic:pic>
              </a:graphicData>
            </a:graphic>
          </wp:anchor>
        </w:drawing>
      </w:r>
      <w:r w:rsidRPr="0013444B">
        <w:rPr>
          <w:rFonts w:ascii="Times New Roman" w:hAnsi="Times New Roman" w:cs="Times New Roman"/>
          <w:bCs/>
          <w:sz w:val="28"/>
          <w:szCs w:val="28"/>
        </w:rPr>
        <w:t>Антон Кухарев – еще один мастер, открывший цех по изготовлению деревянных изделий в рамках участия в форме государственной социальной помощи «Социальный контракт». Благодаря полученным средствам Антон запустил работу по столярному делу</w:t>
      </w:r>
      <w:r w:rsidR="006B5CB6" w:rsidRPr="0013444B">
        <w:rPr>
          <w:rFonts w:ascii="Times New Roman" w:hAnsi="Times New Roman" w:cs="Times New Roman"/>
          <w:bCs/>
          <w:sz w:val="28"/>
          <w:szCs w:val="28"/>
        </w:rPr>
        <w:t>.</w:t>
      </w:r>
      <w:r w:rsidRPr="0013444B">
        <w:rPr>
          <w:rFonts w:ascii="Times New Roman" w:hAnsi="Times New Roman" w:cs="Times New Roman"/>
          <w:bCs/>
          <w:sz w:val="28"/>
          <w:szCs w:val="28"/>
        </w:rPr>
        <w:t xml:space="preserve"> </w:t>
      </w:r>
      <w:hyperlink r:id="rId38" w:history="1">
        <w:r w:rsidR="007308E5" w:rsidRPr="0013444B">
          <w:rPr>
            <w:rStyle w:val="ad"/>
            <w:rFonts w:ascii="Times New Roman" w:hAnsi="Times New Roman" w:cs="Times New Roman"/>
            <w:bCs/>
            <w:sz w:val="28"/>
            <w:szCs w:val="28"/>
            <w:u w:val="none"/>
          </w:rPr>
          <w:t>https://ok.ru/gazetavosk/topic/153242566061467</w:t>
        </w:r>
      </w:hyperlink>
    </w:p>
    <w:p w:rsidR="009B218E" w:rsidRPr="0013444B" w:rsidRDefault="009B218E" w:rsidP="0013444B">
      <w:pPr>
        <w:spacing w:after="0" w:line="240" w:lineRule="auto"/>
        <w:ind w:right="-1" w:firstLine="851"/>
        <w:jc w:val="both"/>
        <w:rPr>
          <w:rFonts w:ascii="Times New Roman" w:hAnsi="Times New Roman"/>
          <w:sz w:val="28"/>
          <w:szCs w:val="28"/>
        </w:rPr>
      </w:pPr>
      <w:r w:rsidRPr="0013444B">
        <w:rPr>
          <w:rFonts w:ascii="Times New Roman" w:hAnsi="Times New Roman"/>
          <w:sz w:val="28"/>
          <w:szCs w:val="28"/>
        </w:rPr>
        <w:t xml:space="preserve">В администрации муниципального образования Абинский район Реестр муниципальной собственности муниципального образования Абинский район, включающий в себя движимое имущество, приведен в соответствие с Поручением Президента Российской Федерации № 817 ГС от 15 мая 2018 года и размещен 30 ноября 2018 года на сайте администрации муниципального образования Абинский район в сети Интернет. В разделе «Управление муниципальной собственности» // «Новости», ссылка: </w:t>
      </w:r>
      <w:hyperlink r:id="rId39" w:history="1">
        <w:r w:rsidRPr="0013444B">
          <w:rPr>
            <w:rStyle w:val="ad"/>
            <w:rFonts w:ascii="Times New Roman" w:hAnsi="Times New Roman"/>
            <w:sz w:val="28"/>
            <w:szCs w:val="28"/>
          </w:rPr>
          <w:t>http://abinskiy.ru/events63/item-3976.html</w:t>
        </w:r>
      </w:hyperlink>
      <w:r w:rsidRPr="0013444B">
        <w:rPr>
          <w:rFonts w:ascii="Times New Roman" w:hAnsi="Times New Roman"/>
          <w:sz w:val="28"/>
          <w:szCs w:val="28"/>
        </w:rPr>
        <w:t>.</w:t>
      </w:r>
    </w:p>
    <w:p w:rsidR="00B17A3B" w:rsidRPr="0013444B" w:rsidRDefault="00B17A3B" w:rsidP="0013444B">
      <w:pPr>
        <w:spacing w:after="0" w:line="240" w:lineRule="auto"/>
        <w:ind w:firstLine="142"/>
        <w:jc w:val="both"/>
        <w:rPr>
          <w:rFonts w:ascii="Times New Roman" w:hAnsi="Times New Roman" w:cs="Times New Roman"/>
          <w:sz w:val="28"/>
          <w:szCs w:val="28"/>
        </w:rPr>
      </w:pPr>
      <w:r w:rsidRPr="0013444B">
        <w:rPr>
          <w:rFonts w:ascii="Times New Roman" w:hAnsi="Times New Roman" w:cs="Times New Roman"/>
          <w:sz w:val="28"/>
          <w:szCs w:val="28"/>
        </w:rPr>
        <w:t xml:space="preserve">        В целях повышения уровня информированности субъектов предпринимательской деятельности и потребителей товаров, работ и услуг о состоянии конкурентной       среды,  на официальном сайте органов местного </w:t>
      </w:r>
      <w:r w:rsidRPr="0013444B">
        <w:rPr>
          <w:rFonts w:ascii="Times New Roman" w:hAnsi="Times New Roman" w:cs="Times New Roman"/>
          <w:sz w:val="28"/>
          <w:szCs w:val="28"/>
        </w:rPr>
        <w:lastRenderedPageBreak/>
        <w:t xml:space="preserve">самоуправления Абинский район в разделе   «Мероприятия» </w:t>
      </w:r>
      <w:hyperlink r:id="rId40" w:history="1">
        <w:r w:rsidR="00061EF2" w:rsidRPr="0013444B">
          <w:rPr>
            <w:rStyle w:val="ad"/>
            <w:rFonts w:ascii="Times New Roman" w:hAnsi="Times New Roman" w:cs="Times New Roman"/>
            <w:sz w:val="28"/>
            <w:szCs w:val="28"/>
            <w:u w:val="none"/>
          </w:rPr>
          <w:t>https://abinskiy.ru/mestnoe-samoupravlenie/administraciya-rajona/struktura-administracii/upravlenie-ekonomicheskogo-razvitiya/standart-razvitiya-konkurencii/meropriyatiya/</w:t>
        </w:r>
      </w:hyperlink>
      <w:r w:rsidR="00061EF2" w:rsidRPr="0013444B">
        <w:t xml:space="preserve"> </w:t>
      </w:r>
      <w:r w:rsidRPr="0013444B">
        <w:rPr>
          <w:rFonts w:ascii="Times New Roman" w:hAnsi="Times New Roman" w:cs="Times New Roman"/>
          <w:sz w:val="28"/>
          <w:szCs w:val="28"/>
        </w:rPr>
        <w:t>размещена следующая   информация</w:t>
      </w:r>
      <w:r w:rsidR="00061EF2" w:rsidRPr="0013444B">
        <w:rPr>
          <w:rFonts w:ascii="Times New Roman" w:hAnsi="Times New Roman" w:cs="Times New Roman"/>
          <w:sz w:val="28"/>
          <w:szCs w:val="28"/>
        </w:rPr>
        <w:t>.</w:t>
      </w:r>
    </w:p>
    <w:p w:rsidR="0088564D" w:rsidRPr="0013444B" w:rsidRDefault="0088564D" w:rsidP="0013444B">
      <w:pPr>
        <w:spacing w:after="0" w:line="240" w:lineRule="auto"/>
        <w:rPr>
          <w:rFonts w:ascii="Times New Roman" w:hAnsi="Times New Roman" w:cs="Times New Roman"/>
          <w:sz w:val="28"/>
          <w:szCs w:val="28"/>
        </w:rPr>
      </w:pPr>
    </w:p>
    <w:p w:rsidR="0088564D" w:rsidRPr="0013444B" w:rsidRDefault="0088564D" w:rsidP="0013444B">
      <w:pPr>
        <w:spacing w:after="0" w:line="240" w:lineRule="auto"/>
        <w:rPr>
          <w:rFonts w:ascii="Times New Roman" w:eastAsia="Times New Roman" w:hAnsi="Times New Roman" w:cs="Times New Roman"/>
          <w:b/>
          <w:bCs/>
          <w:sz w:val="28"/>
          <w:szCs w:val="28"/>
          <w:lang w:eastAsia="ru-RU"/>
        </w:rPr>
      </w:pPr>
      <w:r w:rsidRPr="0013444B">
        <w:rPr>
          <w:rFonts w:ascii="Times New Roman" w:eastAsia="Times New Roman" w:hAnsi="Times New Roman" w:cs="Times New Roman"/>
          <w:b/>
          <w:bCs/>
          <w:sz w:val="28"/>
          <w:szCs w:val="28"/>
          <w:lang w:eastAsia="ru-RU"/>
        </w:rPr>
        <w:t>Обучение антимонопольному комплаенсу</w:t>
      </w:r>
    </w:p>
    <w:p w:rsidR="0088564D" w:rsidRPr="0013444B" w:rsidRDefault="0088564D" w:rsidP="0013444B">
      <w:pPr>
        <w:spacing w:after="0" w:line="240" w:lineRule="auto"/>
        <w:jc w:val="both"/>
        <w:rPr>
          <w:rFonts w:ascii="Times New Roman" w:eastAsia="Times New Roman" w:hAnsi="Times New Roman" w:cs="Times New Roman"/>
          <w:bCs/>
          <w:sz w:val="28"/>
          <w:szCs w:val="28"/>
          <w:lang w:eastAsia="ru-RU"/>
        </w:rPr>
      </w:pPr>
      <w:r w:rsidRPr="0013444B">
        <w:rPr>
          <w:rFonts w:ascii="Times New Roman" w:eastAsia="Times New Roman" w:hAnsi="Times New Roman" w:cs="Times New Roman"/>
          <w:bCs/>
          <w:noProof/>
          <w:sz w:val="28"/>
          <w:szCs w:val="28"/>
          <w:lang w:eastAsia="ru-RU"/>
        </w:rPr>
        <w:drawing>
          <wp:anchor distT="0" distB="0" distL="114300" distR="114300" simplePos="0" relativeHeight="251630592" behindDoc="0" locked="0" layoutInCell="1" allowOverlap="1" wp14:anchorId="2F2399A4" wp14:editId="03C9FCF4">
            <wp:simplePos x="1076325" y="1333500"/>
            <wp:positionH relativeFrom="column">
              <wp:align>left</wp:align>
            </wp:positionH>
            <wp:positionV relativeFrom="paragraph">
              <wp:align>top</wp:align>
            </wp:positionV>
            <wp:extent cx="2783457" cy="1981200"/>
            <wp:effectExtent l="0" t="0" r="0" b="0"/>
            <wp:wrapSquare wrapText="bothSides"/>
            <wp:docPr id="15" name="Рисунок 15" descr="https://abinskiy.ru/wp-content/uploads/2022/01/Ign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inskiy.ru/wp-content/uploads/2022/01/Ignato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3457" cy="1981200"/>
                    </a:xfrm>
                    <a:prstGeom prst="rect">
                      <a:avLst/>
                    </a:prstGeom>
                    <a:noFill/>
                    <a:ln>
                      <a:noFill/>
                    </a:ln>
                  </pic:spPr>
                </pic:pic>
              </a:graphicData>
            </a:graphic>
          </wp:anchor>
        </w:drawing>
      </w:r>
      <w:r w:rsidR="00D63043" w:rsidRPr="0013444B">
        <w:rPr>
          <w:rFonts w:ascii="Times New Roman" w:eastAsia="Times New Roman" w:hAnsi="Times New Roman" w:cs="Times New Roman"/>
          <w:bCs/>
          <w:sz w:val="28"/>
          <w:szCs w:val="28"/>
          <w:lang w:eastAsia="ru-RU"/>
        </w:rPr>
        <w:t xml:space="preserve">         </w:t>
      </w:r>
      <w:r w:rsidRPr="0013444B">
        <w:rPr>
          <w:rFonts w:ascii="Times New Roman" w:eastAsia="Times New Roman" w:hAnsi="Times New Roman" w:cs="Times New Roman"/>
          <w:bCs/>
          <w:sz w:val="28"/>
          <w:szCs w:val="28"/>
          <w:lang w:eastAsia="ru-RU"/>
        </w:rPr>
        <w:t xml:space="preserve">С 16 по 30 декабря 2021 года от администрации муниципального образования Абинский район в обучении  в АНО ДПО «МИПКП» по дополнительной образовательной программе повышения квалификации «Внедрение антимонопольного комплаенса исполнительными органами государственной власти и местного самоуправления» принял участие начальник отдела муниципальных  закупок Игнатов Евгений  Александрович.  По завершению обучения Игнатову Е.А. выдано удостоверение о повышении квалификации  установленного образца  с  регистрационным номером 080000141292 (регистрационный  номер  УМ00749/21. </w:t>
      </w:r>
    </w:p>
    <w:p w:rsidR="0088564D" w:rsidRPr="0013444B" w:rsidRDefault="0088564D" w:rsidP="0013444B">
      <w:pPr>
        <w:spacing w:after="0" w:line="240" w:lineRule="auto"/>
        <w:ind w:firstLine="708"/>
        <w:jc w:val="both"/>
        <w:rPr>
          <w:rFonts w:ascii="Times New Roman" w:eastAsia="Times New Roman" w:hAnsi="Times New Roman" w:cs="Times New Roman"/>
          <w:bCs/>
          <w:sz w:val="28"/>
          <w:szCs w:val="28"/>
          <w:lang w:eastAsia="ru-RU"/>
        </w:rPr>
      </w:pPr>
      <w:r w:rsidRPr="0013444B">
        <w:rPr>
          <w:rFonts w:ascii="Times New Roman" w:eastAsia="Times New Roman" w:hAnsi="Times New Roman" w:cs="Times New Roman"/>
          <w:bCs/>
          <w:sz w:val="28"/>
          <w:szCs w:val="28"/>
          <w:lang w:eastAsia="ru-RU"/>
        </w:rPr>
        <w:t>Обучение включало такие направления, как организация системы внутреннего обеспечения соответствия требованиям антимонопольного законодательства, мероприятия по снижению антимонопольных рисков, разработка карты рисков, обеспечение контроля и анализ эффективности антимонопольного комплаенса, процедура рассмотрения дел о нарушении и ответственность за нарушения антимонопольного законодательства.</w:t>
      </w:r>
    </w:p>
    <w:p w:rsidR="0088564D" w:rsidRPr="0013444B" w:rsidRDefault="0088564D" w:rsidP="0013444B">
      <w:pPr>
        <w:spacing w:after="0" w:line="240" w:lineRule="auto"/>
        <w:jc w:val="both"/>
        <w:rPr>
          <w:rFonts w:ascii="Times New Roman" w:eastAsia="Times New Roman" w:hAnsi="Times New Roman" w:cs="Times New Roman"/>
          <w:bCs/>
          <w:sz w:val="28"/>
          <w:szCs w:val="28"/>
          <w:lang w:eastAsia="ru-RU"/>
        </w:rPr>
      </w:pPr>
    </w:p>
    <w:p w:rsidR="0088564D" w:rsidRPr="0013444B" w:rsidRDefault="0088564D" w:rsidP="0013444B">
      <w:pPr>
        <w:spacing w:after="0" w:line="240" w:lineRule="auto"/>
        <w:rPr>
          <w:rFonts w:ascii="Times New Roman" w:eastAsia="Times New Roman" w:hAnsi="Times New Roman" w:cs="Times New Roman"/>
          <w:b/>
          <w:bCs/>
          <w:i/>
          <w:sz w:val="28"/>
          <w:szCs w:val="28"/>
          <w:lang w:eastAsia="ru-RU"/>
        </w:rPr>
      </w:pPr>
      <w:r w:rsidRPr="0013444B">
        <w:rPr>
          <w:rFonts w:ascii="Times New Roman" w:eastAsia="Times New Roman" w:hAnsi="Times New Roman" w:cs="Times New Roman"/>
          <w:b/>
          <w:bCs/>
          <w:i/>
          <w:sz w:val="28"/>
          <w:szCs w:val="28"/>
          <w:lang w:eastAsia="ru-RU"/>
        </w:rPr>
        <w:t>6 декабря 2021 года состоялось расширенное заседание рабочей группы по содействию развитию конкуренции на территории муниципального образования Абинский район</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Тема заседания - обсуждение   проекта  Плана  мероприятий («дорожной  карты») по содействию развитию  конкуренции в Краснодарском  крае на 2022-2025 гг.Согласно поручению первого  заместителя  главы  администрации (губернатора) Краснодарского  края Галась И.П., по итогам заседания Совета по  содействию развитию  конкуренции в Краснодарском  крае, в связи  с     письмом министерства экономики    Краснодарского  края № 208-12-10-6585/21 от 26 ноября 2021 г. «О проведении обсуждений  «дорожной карты», члены рабочей  группы, субъекты предпринимательской деятельности, руководители     общественных      организаций, представляющих интересы потребителей, на заседании рассмотрели,  обсудили и  в целом одобрили проект  Плана  мероприятий («дорожной  карты») по содействию развитию  конкуренции в Краснодарском  крае на 2022-2025 гг. а также  внесли  предложения по усовершенствованию Проекта.</w:t>
      </w:r>
    </w:p>
    <w:p w:rsidR="0088564D" w:rsidRPr="0013444B" w:rsidRDefault="0088564D" w:rsidP="0013444B">
      <w:pPr>
        <w:spacing w:after="0" w:line="240" w:lineRule="auto"/>
        <w:jc w:val="both"/>
        <w:rPr>
          <w:rFonts w:ascii="Times New Roman" w:eastAsia="Times New Roman" w:hAnsi="Times New Roman" w:cs="Times New Roman"/>
          <w:b/>
          <w:bCs/>
          <w:i/>
          <w:sz w:val="28"/>
          <w:szCs w:val="28"/>
          <w:lang w:eastAsia="ru-RU"/>
        </w:rPr>
      </w:pPr>
    </w:p>
    <w:p w:rsidR="0031726C" w:rsidRPr="0013444B" w:rsidRDefault="0031726C" w:rsidP="0013444B">
      <w:pPr>
        <w:spacing w:after="0" w:line="240" w:lineRule="auto"/>
        <w:jc w:val="both"/>
        <w:rPr>
          <w:rFonts w:ascii="Times New Roman" w:eastAsia="Times New Roman" w:hAnsi="Times New Roman" w:cs="Times New Roman"/>
          <w:b/>
          <w:bCs/>
          <w:i/>
          <w:sz w:val="28"/>
          <w:szCs w:val="28"/>
          <w:lang w:eastAsia="ru-RU"/>
        </w:rPr>
      </w:pPr>
    </w:p>
    <w:p w:rsidR="0031726C" w:rsidRPr="0013444B" w:rsidRDefault="0031726C" w:rsidP="0013444B">
      <w:pPr>
        <w:spacing w:after="0" w:line="240" w:lineRule="auto"/>
        <w:jc w:val="both"/>
        <w:rPr>
          <w:rFonts w:ascii="Times New Roman" w:eastAsia="Times New Roman" w:hAnsi="Times New Roman" w:cs="Times New Roman"/>
          <w:b/>
          <w:bCs/>
          <w:i/>
          <w:sz w:val="28"/>
          <w:szCs w:val="28"/>
          <w:lang w:eastAsia="ru-RU"/>
        </w:rPr>
      </w:pPr>
    </w:p>
    <w:p w:rsidR="0088564D" w:rsidRPr="0013444B" w:rsidRDefault="0088564D" w:rsidP="0013444B">
      <w:pPr>
        <w:spacing w:after="0" w:line="240" w:lineRule="auto"/>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lastRenderedPageBreak/>
        <w:t>Победа аграриев</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noProof/>
          <w:color w:val="0000FF"/>
          <w:sz w:val="28"/>
          <w:szCs w:val="28"/>
          <w:lang w:eastAsia="ru-RU"/>
        </w:rPr>
        <w:drawing>
          <wp:anchor distT="0" distB="0" distL="114300" distR="114300" simplePos="0" relativeHeight="251633664" behindDoc="0" locked="0" layoutInCell="1" allowOverlap="1" wp14:anchorId="76F9BDFB" wp14:editId="65FA3FDD">
            <wp:simplePos x="1076325" y="723900"/>
            <wp:positionH relativeFrom="column">
              <wp:align>left</wp:align>
            </wp:positionH>
            <wp:positionV relativeFrom="paragraph">
              <wp:align>top</wp:align>
            </wp:positionV>
            <wp:extent cx="2857500" cy="1905000"/>
            <wp:effectExtent l="0" t="0" r="0" b="0"/>
            <wp:wrapSquare wrapText="bothSides"/>
            <wp:docPr id="29" name="Рисунок 29" descr="https://abinskiy.ru/wp-content/uploads/2022/01/1-1-300x20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inskiy.ru/wp-content/uploads/2022/01/1-1-300x20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13444B">
        <w:rPr>
          <w:rFonts w:ascii="Times New Roman" w:eastAsia="Times New Roman" w:hAnsi="Times New Roman" w:cs="Times New Roman"/>
          <w:sz w:val="28"/>
          <w:szCs w:val="28"/>
          <w:lang w:eastAsia="ru-RU"/>
        </w:rPr>
        <w:t>На торжественном приеме главы Абинского района, посвященном Празднику урожая, отметили лучших работников сельского хозяйства и перерабатывающей промышленности.</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Несмотря на погодные условия, благодаря трудолюбию и кропотливой работе наших аграриев, весь комплекс необходимых технологических приемов по сохранению урожая и его качественной уборке произведен вовремя и с минимальными потерями.</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Благодаря высокому профессионализму абинских тружеников, их любви и преданности земле собран достойный урожай зерновых колосовых, зернобобовых и технических культур.</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Лучшие  работники отрасли за многолетний труд и большой личный вклад в развитие  агропромышленного комплекса Абинского  района награждены Почетной грамотой администрации муниципального образования Абинский район.</w:t>
      </w:r>
    </w:p>
    <w:p w:rsidR="0088564D" w:rsidRPr="0013444B" w:rsidRDefault="0088564D" w:rsidP="0013444B">
      <w:pPr>
        <w:spacing w:after="0" w:line="240" w:lineRule="auto"/>
        <w:ind w:firstLine="708"/>
        <w:rPr>
          <w:rFonts w:ascii="Times New Roman" w:eastAsia="Times New Roman" w:hAnsi="Times New Roman" w:cs="Times New Roman"/>
          <w:sz w:val="28"/>
          <w:szCs w:val="28"/>
          <w:lang w:eastAsia="ru-RU"/>
        </w:rPr>
      </w:pPr>
    </w:p>
    <w:p w:rsidR="0088564D" w:rsidRPr="0013444B" w:rsidRDefault="0088564D" w:rsidP="0013444B">
      <w:pPr>
        <w:spacing w:after="0" w:line="240" w:lineRule="auto"/>
        <w:rPr>
          <w:rFonts w:ascii="Times New Roman" w:eastAsia="Times New Roman" w:hAnsi="Times New Roman" w:cs="Times New Roman"/>
          <w:b/>
          <w:bCs/>
          <w:i/>
          <w:sz w:val="28"/>
          <w:szCs w:val="28"/>
          <w:lang w:eastAsia="ru-RU"/>
        </w:rPr>
      </w:pPr>
      <w:r w:rsidRPr="0013444B">
        <w:rPr>
          <w:rFonts w:ascii="Times New Roman" w:eastAsia="Times New Roman" w:hAnsi="Times New Roman" w:cs="Times New Roman"/>
          <w:b/>
          <w:bCs/>
          <w:i/>
          <w:sz w:val="28"/>
          <w:szCs w:val="28"/>
          <w:lang w:eastAsia="ru-RU"/>
        </w:rPr>
        <w:t>Публичное обсуждение проекта перечня товарных рынков для содействия развитию конкуренции в Краснодарском крае</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В соответствии с требованиями Стандарта развития конкуренции в субъектах Российской Федерации, утвержденного распоряжением Правительства Российской Федерации от 17 апреля 2019 г. № 768-р, разработан проект перечня товарных рынков для содействия развитию конкуренции в Краснодарском крае.</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Перечень товарных рынков сформирован по результатам проведенного мониторинга совместно с органами исполнительной власти Краснодарского края, а также с учетом 5 национальных целей развития Российской Федерации (Указ Президента Российской Федерации от 21 июля 2020 г. № 474 «О национальных целях развития Российской Федерации на период до 2030 года»), приоритетных направлений, определенных в Стратегии социально-экономического развития Краснодарского края до 2030 года, флагманских проектах, а также 15 направлений отдельных отраслей (сфер) экономики (видов деятельности), определенных Национальным планом («дорожная карта») развития конкуренции в Российской Федерации на период 2021-2025 годы (распоряжение Правительства Российской   Федерации    от 2 сентября 2021 г. № 2424-р).</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В результате отобран 41 товарный рынок с обоснованием выбора каждого, описанием текущей ситуации, а также анализом основных проблем.</w:t>
      </w:r>
    </w:p>
    <w:p w:rsidR="0088564D" w:rsidRPr="0013444B" w:rsidRDefault="00D63043"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w:t>
      </w:r>
      <w:r w:rsidR="0088564D" w:rsidRPr="0013444B">
        <w:rPr>
          <w:rFonts w:ascii="Times New Roman" w:eastAsia="Times New Roman" w:hAnsi="Times New Roman" w:cs="Times New Roman"/>
          <w:sz w:val="28"/>
          <w:szCs w:val="28"/>
          <w:lang w:eastAsia="ru-RU"/>
        </w:rPr>
        <w:t>Предлагаем субъектам предпринимательской деятельности, потребителям товаров, работ и услуг и общественным организациям, представляющим интересы потребителей, рассмотреть проект перечня товарных рынков.</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Предложения и замечания по перечню товарных рынков могут быть направлены в срок до 6 декабря 2021 г. по адресу электронной почты </w:t>
      </w:r>
      <w:hyperlink r:id="rId44" w:history="1">
        <w:r w:rsidRPr="0013444B">
          <w:rPr>
            <w:rFonts w:ascii="Times New Roman" w:eastAsia="Times New Roman" w:hAnsi="Times New Roman" w:cs="Times New Roman"/>
            <w:sz w:val="28"/>
            <w:szCs w:val="28"/>
            <w:lang w:eastAsia="ru-RU"/>
          </w:rPr>
          <w:t>abinsc_mz@mail.ru</w:t>
        </w:r>
      </w:hyperlink>
    </w:p>
    <w:p w:rsidR="0088564D" w:rsidRPr="0013444B" w:rsidRDefault="0088564D" w:rsidP="0013444B">
      <w:pPr>
        <w:spacing w:after="0" w:line="240" w:lineRule="auto"/>
        <w:ind w:firstLine="708"/>
        <w:jc w:val="both"/>
        <w:rPr>
          <w:rFonts w:ascii="Times New Roman" w:eastAsia="Times New Roman" w:hAnsi="Times New Roman" w:cs="Times New Roman"/>
          <w:color w:val="0000FF"/>
          <w:sz w:val="28"/>
          <w:szCs w:val="28"/>
          <w:u w:val="single"/>
          <w:lang w:eastAsia="ru-RU"/>
        </w:rPr>
      </w:pPr>
      <w:r w:rsidRPr="0013444B">
        <w:rPr>
          <w:rFonts w:ascii="Times New Roman" w:eastAsia="Times New Roman" w:hAnsi="Times New Roman" w:cs="Times New Roman"/>
          <w:sz w:val="28"/>
          <w:szCs w:val="28"/>
          <w:lang w:eastAsia="ru-RU"/>
        </w:rPr>
        <w:lastRenderedPageBreak/>
        <w:t xml:space="preserve">С перечнем  товарных рынков и Планом мероприятий («дорожная карта») по содействию развитию конкуренции в Краснодарском крае можно ознакомиться на официальном сайте министерства экономики Краснодарского края по ссылке: </w:t>
      </w:r>
      <w:hyperlink r:id="rId45" w:history="1">
        <w:r w:rsidRPr="0013444B">
          <w:rPr>
            <w:rFonts w:ascii="Times New Roman" w:eastAsia="Times New Roman" w:hAnsi="Times New Roman" w:cs="Times New Roman"/>
            <w:color w:val="0000FF"/>
            <w:sz w:val="28"/>
            <w:szCs w:val="28"/>
            <w:lang w:eastAsia="ru-RU"/>
          </w:rPr>
          <w:t>https://neweconomy.krasnodar.ru/activity/razvitie-konkurentsii/standart/organizatsionnye-meropriyatiya/192504</w:t>
        </w:r>
      </w:hyperlink>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p>
    <w:p w:rsidR="0088564D" w:rsidRPr="0013444B" w:rsidRDefault="00D63043" w:rsidP="0013444B">
      <w:pPr>
        <w:spacing w:after="0" w:line="240" w:lineRule="auto"/>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t xml:space="preserve">           </w:t>
      </w:r>
      <w:r w:rsidR="0088564D" w:rsidRPr="0013444B">
        <w:rPr>
          <w:rFonts w:ascii="Times New Roman" w:eastAsia="Times New Roman" w:hAnsi="Times New Roman" w:cs="Times New Roman"/>
          <w:b/>
          <w:bCs/>
          <w:i/>
          <w:sz w:val="28"/>
          <w:szCs w:val="28"/>
          <w:lang w:eastAsia="ru-RU"/>
        </w:rPr>
        <w:t>26 ноября 2021 г. состоялся    обучающий семинар для контрактных управляющих и заказчиков Абинского района с ООО «РТС-тендер»</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Администрация муниципального образования Абинский район совместно с обществом с ограниченной ответственностью «РТС-тендер» провели бесплатный семинар на тему: «Обзор изменений</w:t>
      </w:r>
      <w:r w:rsidR="00D63043" w:rsidRPr="0013444B">
        <w:rPr>
          <w:rFonts w:ascii="Times New Roman" w:eastAsia="Times New Roman" w:hAnsi="Times New Roman" w:cs="Times New Roman"/>
          <w:sz w:val="28"/>
          <w:szCs w:val="28"/>
          <w:lang w:eastAsia="ru-RU"/>
        </w:rPr>
        <w:t xml:space="preserve"> </w:t>
      </w:r>
      <w:r w:rsidRPr="0013444B">
        <w:rPr>
          <w:rFonts w:ascii="Times New Roman" w:eastAsia="Times New Roman" w:hAnsi="Times New Roman" w:cs="Times New Roman"/>
          <w:sz w:val="28"/>
          <w:szCs w:val="28"/>
          <w:lang w:eastAsia="ru-RU"/>
        </w:rPr>
        <w:t xml:space="preserve"> в</w:t>
      </w:r>
      <w:r w:rsidR="00D63043" w:rsidRPr="0013444B">
        <w:rPr>
          <w:rFonts w:ascii="Times New Roman" w:eastAsia="Times New Roman" w:hAnsi="Times New Roman" w:cs="Times New Roman"/>
          <w:sz w:val="28"/>
          <w:szCs w:val="28"/>
          <w:lang w:eastAsia="ru-RU"/>
        </w:rPr>
        <w:t xml:space="preserve"> </w:t>
      </w:r>
      <w:r w:rsidRPr="0013444B">
        <w:rPr>
          <w:rFonts w:ascii="Times New Roman" w:eastAsia="Times New Roman" w:hAnsi="Times New Roman" w:cs="Times New Roman"/>
          <w:sz w:val="28"/>
          <w:szCs w:val="28"/>
          <w:lang w:eastAsia="ru-RU"/>
        </w:rPr>
        <w:t xml:space="preserve"> законодательстве 44-ФЗ».</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Указанное мероприятие направлено на своевременную актуализацию знаний сотрудников заказчиков, что в свою очередь обеспечивает бесперебойность и эффективность закупочной деятельности на местах.</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Программа семинара включает в себя подробный обзор всего спектра ключевых законодательных изменений в части закупок.</w:t>
      </w:r>
    </w:p>
    <w:p w:rsidR="00D63043" w:rsidRPr="0013444B" w:rsidRDefault="00D63043"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b/>
          <w:bCs/>
          <w:i/>
          <w:sz w:val="28"/>
          <w:szCs w:val="28"/>
          <w:lang w:eastAsia="ru-RU"/>
        </w:rPr>
      </w:pPr>
      <w:r w:rsidRPr="0013444B">
        <w:rPr>
          <w:rFonts w:ascii="Times New Roman" w:eastAsia="Times New Roman" w:hAnsi="Times New Roman" w:cs="Times New Roman"/>
          <w:sz w:val="28"/>
          <w:szCs w:val="28"/>
          <w:lang w:eastAsia="ru-RU"/>
        </w:rPr>
        <w:t> </w:t>
      </w:r>
      <w:r w:rsidR="00D63043" w:rsidRPr="0013444B">
        <w:rPr>
          <w:rFonts w:ascii="Times New Roman" w:eastAsia="Times New Roman" w:hAnsi="Times New Roman" w:cs="Times New Roman"/>
          <w:sz w:val="28"/>
          <w:szCs w:val="28"/>
          <w:lang w:eastAsia="ru-RU"/>
        </w:rPr>
        <w:t xml:space="preserve">       </w:t>
      </w:r>
      <w:r w:rsidRPr="0013444B">
        <w:rPr>
          <w:rFonts w:ascii="Times New Roman" w:eastAsia="Times New Roman" w:hAnsi="Times New Roman" w:cs="Times New Roman"/>
          <w:b/>
          <w:bCs/>
          <w:i/>
          <w:sz w:val="28"/>
          <w:szCs w:val="28"/>
          <w:lang w:eastAsia="ru-RU"/>
        </w:rPr>
        <w:t>18 ноября 2021 года состоялось расширенное заседание рабочей группы по содействию развитию конкуренции на территории муниципального образования Абинский район</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sz w:val="28"/>
          <w:szCs w:val="28"/>
          <w:lang w:eastAsia="ru-RU"/>
        </w:rPr>
        <w:t> </w:t>
      </w:r>
      <w:r w:rsidRPr="0013444B">
        <w:rPr>
          <w:rFonts w:ascii="Times New Roman" w:eastAsia="Times New Roman" w:hAnsi="Times New Roman" w:cs="Times New Roman"/>
          <w:sz w:val="28"/>
          <w:szCs w:val="28"/>
          <w:lang w:eastAsia="ru-RU"/>
        </w:rPr>
        <w:t>        Тема заседания — изучение «белой и черной книги» проконкурентных и антиконкурентных региональных практик за 2020 год, сформированные Федеральной антимонопольной службой РФ в соответствии с Порядком формирования Книги. Органам местного самоуправления дано поручение, в рамках своих полномочий, на постоянной основе продолжать обеспечивать недопустимость совершения действий, имеющих антиконкурентный характер, указанных в «черной книге».</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Председатель  рекомендовал  обратиться  в главам городских и  сельских поселений  Абинского  района обеспечить участие в проведении мониторинга и опросе всех   работающих, пенсионеров, студентов,  безработных и хозяйствующих  субъектов  (крупных, средних и малых  организаций, индивидуальных  предпринимателей) по  различным видам экономической  деятельности.</w:t>
      </w:r>
    </w:p>
    <w:p w:rsidR="0004227E" w:rsidRPr="0013444B" w:rsidRDefault="0004227E" w:rsidP="0013444B">
      <w:pPr>
        <w:spacing w:after="0" w:line="240" w:lineRule="auto"/>
        <w:ind w:firstLine="708"/>
        <w:jc w:val="both"/>
        <w:rPr>
          <w:rFonts w:ascii="Times New Roman" w:eastAsia="Times New Roman" w:hAnsi="Times New Roman" w:cs="Times New Roman"/>
          <w:sz w:val="28"/>
          <w:szCs w:val="28"/>
          <w:lang w:eastAsia="ru-RU"/>
        </w:rPr>
      </w:pPr>
    </w:p>
    <w:p w:rsidR="0004227E" w:rsidRPr="0013444B" w:rsidRDefault="0088564D" w:rsidP="0013444B">
      <w:pPr>
        <w:spacing w:before="100" w:beforeAutospacing="1" w:after="100" w:afterAutospacing="1" w:line="240" w:lineRule="auto"/>
        <w:rPr>
          <w:rFonts w:ascii="Times New Roman" w:eastAsia="Times New Roman" w:hAnsi="Times New Roman" w:cs="Times New Roman"/>
          <w:b/>
          <w:bCs/>
          <w:i/>
          <w:noProof/>
          <w:sz w:val="28"/>
          <w:szCs w:val="28"/>
          <w:lang w:eastAsia="ru-RU"/>
        </w:rPr>
      </w:pPr>
      <w:r w:rsidRPr="0013444B">
        <w:rPr>
          <w:rFonts w:ascii="Times New Roman" w:eastAsia="Times New Roman" w:hAnsi="Times New Roman" w:cs="Times New Roman"/>
          <w:sz w:val="28"/>
          <w:szCs w:val="28"/>
          <w:lang w:eastAsia="ru-RU"/>
        </w:rPr>
        <w:t> </w:t>
      </w:r>
      <w:r w:rsidR="00D63043" w:rsidRPr="0013444B">
        <w:rPr>
          <w:rFonts w:ascii="Times New Roman" w:eastAsia="Times New Roman" w:hAnsi="Times New Roman" w:cs="Times New Roman"/>
          <w:sz w:val="28"/>
          <w:szCs w:val="28"/>
          <w:lang w:eastAsia="ru-RU"/>
        </w:rPr>
        <w:t xml:space="preserve">           </w:t>
      </w:r>
      <w:r w:rsidR="00061EF2" w:rsidRPr="0013444B">
        <w:rPr>
          <w:rFonts w:ascii="Times New Roman" w:eastAsia="Times New Roman" w:hAnsi="Times New Roman" w:cs="Times New Roman"/>
          <w:b/>
          <w:bCs/>
          <w:i/>
          <w:noProof/>
          <w:sz w:val="28"/>
          <w:szCs w:val="28"/>
          <w:lang w:eastAsia="ru-RU"/>
        </w:rPr>
        <w:t>16 ноября 2021 года для предпринимателей Абинского района прошел семинар на тему «Развитие бизнеса в социальных сетях».</w:t>
      </w:r>
    </w:p>
    <w:p w:rsidR="0088564D" w:rsidRPr="0013444B" w:rsidRDefault="0088564D" w:rsidP="0013444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i/>
          <w:noProof/>
          <w:sz w:val="28"/>
          <w:szCs w:val="28"/>
          <w:lang w:eastAsia="ru-RU"/>
        </w:rPr>
        <w:drawing>
          <wp:anchor distT="0" distB="0" distL="114300" distR="114300" simplePos="0" relativeHeight="251652096" behindDoc="0" locked="0" layoutInCell="1" allowOverlap="1">
            <wp:simplePos x="0" y="0"/>
            <wp:positionH relativeFrom="column">
              <wp:posOffset>0</wp:posOffset>
            </wp:positionH>
            <wp:positionV relativeFrom="paragraph">
              <wp:posOffset>-635</wp:posOffset>
            </wp:positionV>
            <wp:extent cx="2857500" cy="2143125"/>
            <wp:effectExtent l="0" t="0" r="0" b="0"/>
            <wp:wrapThrough wrapText="bothSides">
              <wp:wrapPolygon edited="0">
                <wp:start x="0" y="0"/>
                <wp:lineTo x="0" y="21504"/>
                <wp:lineTo x="21456" y="21504"/>
                <wp:lineTo x="21456" y="0"/>
                <wp:lineTo x="0" y="0"/>
              </wp:wrapPolygon>
            </wp:wrapThrough>
            <wp:docPr id="30" name="Рисунок 30" descr="https://abinskiy.ru/wp-content/uploads/2021/11/16-noyabrya-300x22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binskiy.ru/wp-content/uploads/2021/11/16-noyabrya-300x22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r w:rsidR="00D63043" w:rsidRPr="0013444B">
        <w:rPr>
          <w:rFonts w:ascii="Times New Roman" w:eastAsia="Times New Roman" w:hAnsi="Times New Roman" w:cs="Times New Roman"/>
          <w:b/>
          <w:bCs/>
          <w:sz w:val="28"/>
          <w:szCs w:val="28"/>
          <w:lang w:eastAsia="ru-RU"/>
        </w:rPr>
        <w:tab/>
      </w:r>
      <w:r w:rsidRPr="0013444B">
        <w:rPr>
          <w:rFonts w:ascii="Times New Roman" w:eastAsia="Times New Roman" w:hAnsi="Times New Roman" w:cs="Times New Roman"/>
          <w:sz w:val="28"/>
          <w:szCs w:val="28"/>
          <w:lang w:eastAsia="ru-RU"/>
        </w:rPr>
        <w:t xml:space="preserve">Приглашенный спикер Гоар Салафаниди, основатель агентства интернет-маркетинга Digital Info, победитель премии среди Digital-агенств Tagline, рассказала о том, как правильно выбрать подход и стратегию ведения бизнеса,  о настройках KPI и аналитике, </w:t>
      </w:r>
      <w:r w:rsidRPr="0013444B">
        <w:rPr>
          <w:rFonts w:ascii="Times New Roman" w:eastAsia="Times New Roman" w:hAnsi="Times New Roman" w:cs="Times New Roman"/>
          <w:sz w:val="28"/>
          <w:szCs w:val="28"/>
          <w:lang w:eastAsia="ru-RU"/>
        </w:rPr>
        <w:lastRenderedPageBreak/>
        <w:t>типах контента, инфлюенс-маркетинге, а также о полезных сервисах, необходимых для полноценного информирования о реализуемом товаре, о том, как «отстроиться» от конкурентов, увеличить объем продаж и т.д.В семинаре приняло участие 25 субъектов предпринимательской деятельности.</w:t>
      </w:r>
    </w:p>
    <w:p w:rsidR="0088564D" w:rsidRPr="0013444B" w:rsidRDefault="0088564D" w:rsidP="0013444B">
      <w:pPr>
        <w:spacing w:after="0" w:line="240" w:lineRule="auto"/>
        <w:ind w:firstLine="708"/>
        <w:rPr>
          <w:rFonts w:ascii="Times New Roman" w:eastAsia="Times New Roman" w:hAnsi="Times New Roman" w:cs="Times New Roman"/>
          <w:i/>
          <w:sz w:val="28"/>
          <w:szCs w:val="28"/>
          <w:lang w:eastAsia="ru-RU"/>
        </w:rPr>
      </w:pPr>
    </w:p>
    <w:p w:rsidR="0088564D" w:rsidRPr="0013444B" w:rsidRDefault="0088564D" w:rsidP="0013444B">
      <w:pPr>
        <w:spacing w:after="0" w:line="240" w:lineRule="auto"/>
        <w:ind w:firstLine="708"/>
        <w:rPr>
          <w:rFonts w:ascii="Times New Roman" w:eastAsia="Times New Roman" w:hAnsi="Times New Roman" w:cs="Times New Roman"/>
          <w:b/>
          <w:i/>
          <w:sz w:val="28"/>
          <w:szCs w:val="28"/>
          <w:lang w:eastAsia="ru-RU"/>
        </w:rPr>
      </w:pPr>
      <w:r w:rsidRPr="0013444B">
        <w:rPr>
          <w:rFonts w:ascii="Times New Roman" w:eastAsia="Times New Roman" w:hAnsi="Times New Roman" w:cs="Times New Roman"/>
          <w:b/>
          <w:i/>
          <w:sz w:val="28"/>
          <w:szCs w:val="28"/>
          <w:lang w:eastAsia="ru-RU"/>
        </w:rPr>
        <w:t>25  октября  2021 г.  в Ахтырском техникуме «Профи — Альянс» прошел семинар  по финансовой грамотности</w:t>
      </w:r>
    </w:p>
    <w:p w:rsidR="0088564D" w:rsidRPr="0013444B" w:rsidRDefault="0088564D" w:rsidP="0013444B">
      <w:pPr>
        <w:spacing w:after="0" w:line="240" w:lineRule="auto"/>
        <w:ind w:firstLine="708"/>
        <w:rPr>
          <w:rFonts w:ascii="Times New Roman" w:eastAsia="Times New Roman" w:hAnsi="Times New Roman" w:cs="Times New Roman"/>
          <w:b/>
          <w:sz w:val="28"/>
          <w:szCs w:val="28"/>
          <w:lang w:eastAsia="ru-RU"/>
        </w:rPr>
      </w:pPr>
    </w:p>
    <w:p w:rsidR="0088564D" w:rsidRPr="0013444B" w:rsidRDefault="0088564D" w:rsidP="0013444B">
      <w:pPr>
        <w:tabs>
          <w:tab w:val="left" w:pos="5370"/>
        </w:tabs>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sz w:val="28"/>
          <w:szCs w:val="28"/>
          <w:lang w:eastAsia="ru-RU"/>
        </w:rPr>
        <w:t> </w:t>
      </w:r>
      <w:r w:rsidRPr="0013444B">
        <w:rPr>
          <w:rFonts w:ascii="Times New Roman" w:eastAsia="Times New Roman" w:hAnsi="Times New Roman" w:cs="Times New Roman"/>
          <w:b/>
          <w:bCs/>
          <w:noProof/>
          <w:color w:val="0000FF"/>
          <w:sz w:val="28"/>
          <w:szCs w:val="28"/>
          <w:lang w:eastAsia="ru-RU"/>
        </w:rPr>
        <w:drawing>
          <wp:anchor distT="0" distB="0" distL="114300" distR="114300" simplePos="0" relativeHeight="251655168" behindDoc="0" locked="0" layoutInCell="1" allowOverlap="1">
            <wp:simplePos x="0" y="0"/>
            <wp:positionH relativeFrom="column">
              <wp:posOffset>47625</wp:posOffset>
            </wp:positionH>
            <wp:positionV relativeFrom="paragraph">
              <wp:posOffset>3810</wp:posOffset>
            </wp:positionV>
            <wp:extent cx="2857500" cy="1428750"/>
            <wp:effectExtent l="0" t="0" r="0" b="0"/>
            <wp:wrapThrough wrapText="bothSides">
              <wp:wrapPolygon edited="0">
                <wp:start x="0" y="0"/>
                <wp:lineTo x="0" y="21312"/>
                <wp:lineTo x="21456" y="21312"/>
                <wp:lineTo x="21456" y="0"/>
                <wp:lineTo x="0" y="0"/>
              </wp:wrapPolygon>
            </wp:wrapThrough>
            <wp:docPr id="31" name="Рисунок 31" descr="https://abinskiy.ru/wp-content/uploads/2021/11/25-oktyabrya-30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binskiy.ru/wp-content/uploads/2021/11/25-oktyabrya-300x15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ab/>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Финансовым  консультантом  администрации Краснодарского  края, специалистом ЧОУ ДПО «ИНДИГО» Васильевым А.А. проведен семинар  на тему: «Инструменты фондового  рынка,  безопасность  инвестирования (финансовые  пирамиды). Благодаря  семинару, старшекурсники  хорошо уяснили  многие  вопросы  налоговый   грамотности и  противодействия недобросовестным практикам на открытом финансовом рынке.</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Семинар проведен на  высоком профессиональном уровне.</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ind w:firstLine="708"/>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t>С 1 по 15 октября 2021 года  прошло обучение по программе повышения квалификации «Внедрение антимонопольного комплаенса органами государственной власти и местного самоуправления»</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noProof/>
          <w:color w:val="0000FF"/>
          <w:sz w:val="28"/>
          <w:szCs w:val="28"/>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2857500" cy="2076450"/>
            <wp:effectExtent l="0" t="0" r="0" b="0"/>
            <wp:wrapThrough wrapText="bothSides">
              <wp:wrapPolygon edited="0">
                <wp:start x="0" y="0"/>
                <wp:lineTo x="0" y="21402"/>
                <wp:lineTo x="21456" y="21402"/>
                <wp:lineTo x="21456" y="0"/>
                <wp:lineTo x="0" y="0"/>
              </wp:wrapPolygon>
            </wp:wrapThrough>
            <wp:docPr id="32" name="Рисунок 32" descr="https://abinskiy.ru/wp-content/uploads/2022/01/1-2-e1641884639622-300x21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binskiy.ru/wp-content/uploads/2022/01/1-2-e1641884639622-300x218.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В объеме  72 академических  часа в ООО «ПрофАудитКонсалт» прошел обучение заместитель начальника управления архитектуры и градостроительства администрации муниципального образования Абинский район, начальник отдела градостроительства Тенгелиди Михаил Юрьевич по темам:</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1) выявление и оценка рисков;</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2) система работы с сообщениями о возможных нарушениях антимонопольного законодательства;</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3) комплексная антимонопольная проверка;</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4) стимулирование комплаенса;</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5) сертификация антимонопольного комплаенса и другие темы.</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После  прохождения  обучения Тенгелиди М.Ю. получил  удостоверение  о повышении квалификации, регистрационный  номер ДЮ1510-10364-у-21, дата  выдачи  15 октября 2021г.</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ind w:firstLine="708"/>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lastRenderedPageBreak/>
        <w:t>27 августа 2021 года проведен круглый по вопросам предпринимательской деятельности с участием депутата ЗСК КК Кузнецова Эдуарда Анатольевича</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2381250" cy="1152525"/>
            <wp:effectExtent l="0" t="0" r="0" b="0"/>
            <wp:wrapThrough wrapText="bothSides">
              <wp:wrapPolygon edited="0">
                <wp:start x="0" y="0"/>
                <wp:lineTo x="0" y="21421"/>
                <wp:lineTo x="21427" y="21421"/>
                <wp:lineTo x="21427" y="0"/>
                <wp:lineTo x="0" y="0"/>
              </wp:wrapPolygon>
            </wp:wrapThrough>
            <wp:docPr id="33" name="Рисунок 33" descr="https://abinskiy.ru/wp-content/uploads/2021/1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binskiy.ru/wp-content/uploads/2021/10/070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В рамках мероприятия обсуждались вопросы поддержки субъектов предпринимательской деятельности, особенно тогда, когда имеют место антиконкурентные действия органов власти, например, давление со стороны органов власти, препятствующие ведению предпринимательской деятельности на рынке или входу на рынок новых участников.</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Эдуард Анатольевич напомнил присутствующим о том, что</w:t>
      </w:r>
      <w:r w:rsidR="00D63043" w:rsidRPr="0013444B">
        <w:rPr>
          <w:rFonts w:ascii="Times New Roman" w:eastAsia="Times New Roman" w:hAnsi="Times New Roman" w:cs="Times New Roman"/>
          <w:sz w:val="28"/>
          <w:szCs w:val="28"/>
          <w:lang w:eastAsia="ru-RU"/>
        </w:rPr>
        <w:t xml:space="preserve"> </w:t>
      </w:r>
      <w:r w:rsidRPr="0013444B">
        <w:rPr>
          <w:rFonts w:ascii="Times New Roman" w:eastAsia="Times New Roman" w:hAnsi="Times New Roman" w:cs="Times New Roman"/>
          <w:sz w:val="28"/>
          <w:szCs w:val="28"/>
          <w:lang w:eastAsia="ru-RU"/>
        </w:rPr>
        <w:t>воспрепятствование законной предпринимательской или иной деятельности (УК РФ, статья 169) наказывается штрафом либо лишением права занимать определенные должности или заниматься определенной деятельностью.</w:t>
      </w:r>
      <w:r w:rsidRPr="0013444B">
        <w:t xml:space="preserve"> </w:t>
      </w:r>
      <w:r w:rsidRPr="0013444B">
        <w:rPr>
          <w:rFonts w:ascii="Times New Roman" w:eastAsia="Times New Roman" w:hAnsi="Times New Roman" w:cs="Times New Roman"/>
          <w:sz w:val="28"/>
          <w:szCs w:val="28"/>
          <w:lang w:eastAsia="ru-RU"/>
        </w:rPr>
        <w:t>Эдуард Анатольевич ответил на все вопросы предпринимателей.</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ind w:firstLine="708"/>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t>17 августа -  обучающий семинар для контрактных управляющих и заказчиков Абинского района</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Администрация муниципального образования Абинский район совместно с АО «Единая электронная торговая площадка» провели обучающий семинар на безвозмездной основе для контрактных управляющих и заказчиков муниципального образования Абинский район, с целью повышения уровня теоретических и практических знаний в сфере проведения закупок в соответствии с пунктами 4, 5 части 1 статьи 93 Федерального закона № 44-ФЗ в электронном виде через специализированный интерфейс формата «Электронный магазин».</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b/>
          <w:bCs/>
          <w:i/>
          <w:sz w:val="28"/>
          <w:szCs w:val="28"/>
          <w:lang w:eastAsia="ru-RU"/>
        </w:rPr>
      </w:pPr>
      <w:r w:rsidRPr="0013444B">
        <w:rPr>
          <w:rFonts w:ascii="Times New Roman" w:eastAsia="Times New Roman" w:hAnsi="Times New Roman" w:cs="Times New Roman"/>
          <w:b/>
          <w:bCs/>
          <w:i/>
          <w:sz w:val="28"/>
          <w:szCs w:val="28"/>
          <w:lang w:eastAsia="ru-RU"/>
        </w:rPr>
        <w:t>10 августа 2021 года состоялось заседание рабочей группы по содействию развитию конкуренции на территории муниципального образования Абинский район</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noProof/>
          <w:sz w:val="28"/>
          <w:szCs w:val="28"/>
          <w:lang w:eastAsia="ru-RU"/>
        </w:rPr>
        <w:drawing>
          <wp:anchor distT="0" distB="0" distL="114300" distR="114300" simplePos="0" relativeHeight="251636736" behindDoc="0" locked="0" layoutInCell="1" allowOverlap="1" wp14:anchorId="1B78D197" wp14:editId="050D430F">
            <wp:simplePos x="1076325" y="3581400"/>
            <wp:positionH relativeFrom="column">
              <wp:align>left</wp:align>
            </wp:positionH>
            <wp:positionV relativeFrom="paragraph">
              <wp:align>top</wp:align>
            </wp:positionV>
            <wp:extent cx="2145665" cy="2859405"/>
            <wp:effectExtent l="0" t="0" r="698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5665" cy="2859405"/>
                    </a:xfrm>
                    <a:prstGeom prst="rect">
                      <a:avLst/>
                    </a:prstGeom>
                    <a:noFill/>
                  </pic:spPr>
                </pic:pic>
              </a:graphicData>
            </a:graphic>
          </wp:anchor>
        </w:drawing>
      </w:r>
      <w:r w:rsidRPr="0013444B">
        <w:rPr>
          <w:rFonts w:ascii="Times New Roman" w:eastAsia="Times New Roman" w:hAnsi="Times New Roman" w:cs="Times New Roman"/>
          <w:sz w:val="28"/>
          <w:szCs w:val="28"/>
          <w:lang w:eastAsia="ru-RU"/>
        </w:rPr>
        <w:t>В целях выполнения поручений заседания Совета по  содействию развитию конкуренции в Краснодарском  крае от  14 апреля 2021г. №1, рассмотрен   перечень административных  барьеров,  с которыми  сталкиваются представители  бизнес-сообщества Краснодарского  края при  осуществлении  своей  деятельности для  проведения  анализа административных  барьеров на товарных  рынках по  направлениям  деятельности.</w:t>
      </w:r>
    </w:p>
    <w:p w:rsidR="0088564D" w:rsidRPr="0013444B" w:rsidRDefault="00D63043"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w:t>
      </w:r>
      <w:r w:rsidR="0088564D" w:rsidRPr="0013444B">
        <w:rPr>
          <w:rFonts w:ascii="Times New Roman" w:eastAsia="Times New Roman" w:hAnsi="Times New Roman" w:cs="Times New Roman"/>
          <w:sz w:val="28"/>
          <w:szCs w:val="28"/>
          <w:lang w:eastAsia="ru-RU"/>
        </w:rPr>
        <w:t xml:space="preserve">Заместитель  председателя  рабочей группы проинформировала  присутствующих  об     участии  в  рабочем  совещании по  результатам  проведения оценки деятельности муниципальных  образований Краснодарского  края по  содействию развитию </w:t>
      </w:r>
      <w:r w:rsidR="0088564D" w:rsidRPr="0013444B">
        <w:rPr>
          <w:rFonts w:ascii="Times New Roman" w:eastAsia="Times New Roman" w:hAnsi="Times New Roman" w:cs="Times New Roman"/>
          <w:sz w:val="28"/>
          <w:szCs w:val="28"/>
          <w:lang w:eastAsia="ru-RU"/>
        </w:rPr>
        <w:lastRenderedPageBreak/>
        <w:t>конкуренции  по  итогам 2020 года, проведенном в режиме  видеоконференцсвязи министерством  экономики Краснодарского  края  4 августа  2021 года.</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D63043" w:rsidP="0013444B">
      <w:pPr>
        <w:spacing w:after="0" w:line="240" w:lineRule="auto"/>
        <w:jc w:val="both"/>
        <w:rPr>
          <w:rFonts w:ascii="Times New Roman" w:eastAsia="Times New Roman" w:hAnsi="Times New Roman" w:cs="Times New Roman"/>
          <w:b/>
          <w:i/>
          <w:sz w:val="28"/>
          <w:szCs w:val="28"/>
          <w:lang w:eastAsia="ru-RU"/>
        </w:rPr>
      </w:pPr>
      <w:r w:rsidRPr="0013444B">
        <w:rPr>
          <w:rFonts w:ascii="Times New Roman" w:eastAsia="Times New Roman" w:hAnsi="Times New Roman" w:cs="Times New Roman"/>
          <w:b/>
          <w:i/>
          <w:sz w:val="28"/>
          <w:szCs w:val="28"/>
          <w:lang w:eastAsia="ru-RU"/>
        </w:rPr>
        <w:t xml:space="preserve">          </w:t>
      </w:r>
      <w:r w:rsidR="0088564D" w:rsidRPr="0013444B">
        <w:rPr>
          <w:rFonts w:ascii="Times New Roman" w:eastAsia="Times New Roman" w:hAnsi="Times New Roman" w:cs="Times New Roman"/>
          <w:b/>
          <w:i/>
          <w:sz w:val="28"/>
          <w:szCs w:val="28"/>
          <w:lang w:eastAsia="ru-RU"/>
        </w:rPr>
        <w:t>2 июля 2021 года проведен семинар «Школа муниципального служащего» об ответственности муниципальных служащих за совершение коррупционных правонарушений</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noProof/>
          <w:color w:val="0000FF"/>
          <w:sz w:val="28"/>
          <w:szCs w:val="28"/>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2857500" cy="2143125"/>
            <wp:effectExtent l="0" t="0" r="0" b="0"/>
            <wp:wrapThrough wrapText="bothSides">
              <wp:wrapPolygon edited="0">
                <wp:start x="0" y="0"/>
                <wp:lineTo x="0" y="21504"/>
                <wp:lineTo x="21456" y="21504"/>
                <wp:lineTo x="21456" y="0"/>
                <wp:lineTo x="0" y="0"/>
              </wp:wrapPolygon>
            </wp:wrapThrough>
            <wp:docPr id="35" name="Рисунок 35" descr="https://abinskiy.ru/wp-content/uploads/2021/11/2-ijulya-300x2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binskiy.ru/wp-content/uploads/2021/11/2-ijulya-300x22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r w:rsidR="00D63043" w:rsidRPr="0013444B">
        <w:rPr>
          <w:rFonts w:ascii="Times New Roman" w:eastAsia="Times New Roman" w:hAnsi="Times New Roman" w:cs="Times New Roman"/>
          <w:b/>
          <w:bCs/>
          <w:sz w:val="28"/>
          <w:szCs w:val="28"/>
          <w:lang w:eastAsia="ru-RU"/>
        </w:rPr>
        <w:t xml:space="preserve"> </w:t>
      </w:r>
      <w:r w:rsidR="00D63043" w:rsidRPr="0013444B">
        <w:rPr>
          <w:rFonts w:ascii="Times New Roman" w:eastAsia="Times New Roman" w:hAnsi="Times New Roman" w:cs="Times New Roman"/>
          <w:sz w:val="28"/>
          <w:szCs w:val="28"/>
          <w:lang w:eastAsia="ru-RU"/>
        </w:rPr>
        <w:t xml:space="preserve">  </w:t>
      </w:r>
      <w:r w:rsidRPr="0013444B">
        <w:rPr>
          <w:rFonts w:ascii="Times New Roman" w:eastAsia="Times New Roman" w:hAnsi="Times New Roman" w:cs="Times New Roman"/>
          <w:sz w:val="28"/>
          <w:szCs w:val="28"/>
          <w:lang w:eastAsia="ru-RU"/>
        </w:rPr>
        <w:t>На  семинаре шла речь об упрощенном порядке привлечения муниципальных служащих к дисциплинарной ответственности за совершение коррупционных правонарушений. От начальника правового управления Семендяева Александра Викторовича присутствующие узнали о том, что в настоящее время коррупция со стороны органов власти занимает не последнее место в перечне административных барьеров, сформированном с учетом мнения представителей бизнес-сообщества Краснодарского края.</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b/>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noProof/>
          <w:color w:val="0000FF"/>
          <w:sz w:val="28"/>
          <w:szCs w:val="28"/>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3810</wp:posOffset>
            </wp:positionV>
            <wp:extent cx="2857500" cy="2143125"/>
            <wp:effectExtent l="0" t="0" r="0" b="0"/>
            <wp:wrapThrough wrapText="bothSides">
              <wp:wrapPolygon edited="0">
                <wp:start x="0" y="0"/>
                <wp:lineTo x="0" y="21504"/>
                <wp:lineTo x="21456" y="21504"/>
                <wp:lineTo x="21456" y="0"/>
                <wp:lineTo x="0" y="0"/>
              </wp:wrapPolygon>
            </wp:wrapThrough>
            <wp:docPr id="7" name="Рисунок 7" descr="https://abinskiy.ru/wp-content/uploads/2021/11/17-ijunya-300x22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binskiy.ru/wp-content/uploads/2021/11/17-ijunya-300x225.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043" w:rsidRPr="0013444B">
        <w:rPr>
          <w:rFonts w:ascii="Times New Roman" w:eastAsia="Times New Roman" w:hAnsi="Times New Roman" w:cs="Times New Roman"/>
          <w:b/>
          <w:bCs/>
          <w:sz w:val="28"/>
          <w:szCs w:val="28"/>
          <w:lang w:eastAsia="ru-RU"/>
        </w:rPr>
        <w:t xml:space="preserve">      </w:t>
      </w:r>
      <w:r w:rsidRPr="0013444B">
        <w:rPr>
          <w:rFonts w:ascii="Times New Roman" w:eastAsia="Times New Roman" w:hAnsi="Times New Roman" w:cs="Times New Roman"/>
          <w:b/>
          <w:bCs/>
          <w:sz w:val="28"/>
          <w:szCs w:val="28"/>
          <w:lang w:eastAsia="ru-RU"/>
        </w:rPr>
        <w:t> </w:t>
      </w:r>
      <w:r w:rsidRPr="0013444B">
        <w:rPr>
          <w:rFonts w:ascii="Times New Roman" w:eastAsia="Times New Roman" w:hAnsi="Times New Roman" w:cs="Times New Roman"/>
          <w:b/>
          <w:i/>
          <w:sz w:val="28"/>
          <w:szCs w:val="28"/>
          <w:lang w:eastAsia="ru-RU"/>
        </w:rPr>
        <w:t>17 июня 2021 года прошел семинар для предпринимателей Абинского района</w:t>
      </w:r>
      <w:r w:rsidRPr="0013444B">
        <w:rPr>
          <w:rFonts w:ascii="Times New Roman" w:eastAsia="Times New Roman" w:hAnsi="Times New Roman" w:cs="Times New Roman"/>
          <w:sz w:val="28"/>
          <w:szCs w:val="28"/>
          <w:lang w:eastAsia="ru-RU"/>
        </w:rPr>
        <w:t xml:space="preserve"> с участием представителя Фонда защиты прав собственников и владельцев объектов недвижимости по вопросам кадастровой оценки объектов недвижимости.</w:t>
      </w:r>
    </w:p>
    <w:p w:rsidR="0088564D" w:rsidRPr="0013444B" w:rsidRDefault="00D63043"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w:t>
      </w:r>
      <w:r w:rsidR="0088564D" w:rsidRPr="0013444B">
        <w:rPr>
          <w:rFonts w:ascii="Times New Roman" w:eastAsia="Times New Roman" w:hAnsi="Times New Roman" w:cs="Times New Roman"/>
          <w:sz w:val="28"/>
          <w:szCs w:val="28"/>
          <w:lang w:eastAsia="ru-RU"/>
        </w:rPr>
        <w:t>В рамках мероприятия эксперты рассказали о проведении государственной кадастровой оценки объектов в 2021 году, проинформировали присутствующих о возможности перехода на патентную систему налогообложения (ПСН) и упрощенную систему налогообложения (УСН), об оформление своей деятельности как «самозанятый» и ответили на все интересующие индивидуальных предпринимателей вопросы.</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t>9 июня 2021 года представителями электронной площадки «Сбербанк-АСТ» проведен обучающий семинар для контрактных управляющих и заказчиков</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Вопросы,  освещенные  на  семинаре:</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 импортозамещение в 2021 году с учетом изменений;</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 новые способы закупок в Федеральном законе N° 44-ФЗ с 1 апреля 2021 года;</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  закупки компаний с госучастием и субъектов естественных монополий</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На семинаре присутствовало 45 контрактных управляющих и заказчиков.</w:t>
      </w:r>
    </w:p>
    <w:p w:rsidR="00D63043" w:rsidRPr="0013444B" w:rsidRDefault="00D63043"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noProof/>
          <w:color w:val="0000FF"/>
          <w:sz w:val="28"/>
          <w:szCs w:val="28"/>
          <w:lang w:eastAsia="ru-RU"/>
        </w:rPr>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2543175" cy="2543175"/>
            <wp:effectExtent l="0" t="0" r="0" b="0"/>
            <wp:wrapThrough wrapText="bothSides">
              <wp:wrapPolygon edited="0">
                <wp:start x="0" y="0"/>
                <wp:lineTo x="0" y="21519"/>
                <wp:lineTo x="21519" y="21519"/>
                <wp:lineTo x="21519" y="0"/>
                <wp:lineTo x="0" y="0"/>
              </wp:wrapPolygon>
            </wp:wrapThrough>
            <wp:docPr id="36" name="Рисунок 36" descr="https://abinskiy.ru/wp-content/uploads/2021/11/29-aprelya-300x30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binskiy.ru/wp-content/uploads/2021/11/29-aprelya-300x30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r w:rsidR="00D63043" w:rsidRPr="0013444B">
        <w:rPr>
          <w:rFonts w:ascii="Times New Roman" w:eastAsia="Times New Roman" w:hAnsi="Times New Roman" w:cs="Times New Roman"/>
          <w:b/>
          <w:bCs/>
          <w:sz w:val="28"/>
          <w:szCs w:val="28"/>
          <w:lang w:eastAsia="ru-RU"/>
        </w:rPr>
        <w:t xml:space="preserve">       </w:t>
      </w:r>
      <w:r w:rsidRPr="0013444B">
        <w:rPr>
          <w:rFonts w:ascii="Times New Roman" w:eastAsia="Times New Roman" w:hAnsi="Times New Roman" w:cs="Times New Roman"/>
          <w:b/>
          <w:bCs/>
          <w:i/>
          <w:sz w:val="28"/>
          <w:szCs w:val="28"/>
          <w:lang w:eastAsia="ru-RU"/>
        </w:rPr>
        <w:t>29 апреля 2021 года</w:t>
      </w:r>
      <w:r w:rsidR="00D63043" w:rsidRPr="0013444B">
        <w:rPr>
          <w:rFonts w:ascii="Times New Roman" w:eastAsia="Times New Roman" w:hAnsi="Times New Roman" w:cs="Times New Roman"/>
          <w:b/>
          <w:bCs/>
          <w:i/>
          <w:sz w:val="28"/>
          <w:szCs w:val="28"/>
          <w:lang w:eastAsia="ru-RU"/>
        </w:rPr>
        <w:t xml:space="preserve"> </w:t>
      </w:r>
      <w:r w:rsidRPr="0013444B">
        <w:rPr>
          <w:rFonts w:ascii="Times New Roman" w:eastAsia="Times New Roman" w:hAnsi="Times New Roman" w:cs="Times New Roman"/>
          <w:b/>
          <w:bCs/>
          <w:i/>
          <w:sz w:val="28"/>
          <w:szCs w:val="28"/>
          <w:lang w:eastAsia="ru-RU"/>
        </w:rPr>
        <w:t xml:space="preserve"> в стенах ГБПОУ КК «Ахтырский техникум Профи-Альянс» состоялся мастер-класс для студентов об основах</w:t>
      </w:r>
      <w:r w:rsidR="00D63043" w:rsidRPr="0013444B">
        <w:rPr>
          <w:rFonts w:ascii="Times New Roman" w:eastAsia="Times New Roman" w:hAnsi="Times New Roman" w:cs="Times New Roman"/>
          <w:b/>
          <w:bCs/>
          <w:i/>
          <w:sz w:val="28"/>
          <w:szCs w:val="28"/>
          <w:lang w:eastAsia="ru-RU"/>
        </w:rPr>
        <w:t xml:space="preserve">  </w:t>
      </w:r>
      <w:r w:rsidRPr="0013444B">
        <w:rPr>
          <w:rFonts w:ascii="Times New Roman" w:eastAsia="Times New Roman" w:hAnsi="Times New Roman" w:cs="Times New Roman"/>
          <w:b/>
          <w:bCs/>
          <w:i/>
          <w:sz w:val="28"/>
          <w:szCs w:val="28"/>
          <w:lang w:eastAsia="ru-RU"/>
        </w:rPr>
        <w:t xml:space="preserve"> предпринимательской </w:t>
      </w:r>
      <w:r w:rsidR="00D63043" w:rsidRPr="0013444B">
        <w:rPr>
          <w:rFonts w:ascii="Times New Roman" w:eastAsia="Times New Roman" w:hAnsi="Times New Roman" w:cs="Times New Roman"/>
          <w:b/>
          <w:bCs/>
          <w:i/>
          <w:sz w:val="28"/>
          <w:szCs w:val="28"/>
          <w:lang w:eastAsia="ru-RU"/>
        </w:rPr>
        <w:t xml:space="preserve">   </w:t>
      </w:r>
      <w:r w:rsidRPr="0013444B">
        <w:rPr>
          <w:rFonts w:ascii="Times New Roman" w:eastAsia="Times New Roman" w:hAnsi="Times New Roman" w:cs="Times New Roman"/>
          <w:b/>
          <w:bCs/>
          <w:i/>
          <w:sz w:val="28"/>
          <w:szCs w:val="28"/>
          <w:lang w:eastAsia="ru-RU"/>
        </w:rPr>
        <w:t>деятель</w:t>
      </w:r>
      <w:r w:rsidR="00D63043" w:rsidRPr="0013444B">
        <w:rPr>
          <w:rFonts w:ascii="Times New Roman" w:eastAsia="Times New Roman" w:hAnsi="Times New Roman" w:cs="Times New Roman"/>
          <w:b/>
          <w:bCs/>
          <w:i/>
          <w:sz w:val="28"/>
          <w:szCs w:val="28"/>
          <w:lang w:eastAsia="ru-RU"/>
        </w:rPr>
        <w:t xml:space="preserve">- </w:t>
      </w:r>
      <w:r w:rsidRPr="0013444B">
        <w:rPr>
          <w:rFonts w:ascii="Times New Roman" w:eastAsia="Times New Roman" w:hAnsi="Times New Roman" w:cs="Times New Roman"/>
          <w:b/>
          <w:bCs/>
          <w:i/>
          <w:sz w:val="28"/>
          <w:szCs w:val="28"/>
          <w:lang w:eastAsia="ru-RU"/>
        </w:rPr>
        <w:t>ности</w:t>
      </w:r>
    </w:p>
    <w:p w:rsidR="0088564D" w:rsidRPr="0013444B" w:rsidRDefault="00D63043"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w:t>
      </w:r>
      <w:r w:rsidR="0088564D" w:rsidRPr="0013444B">
        <w:rPr>
          <w:rFonts w:ascii="Times New Roman" w:eastAsia="Times New Roman" w:hAnsi="Times New Roman" w:cs="Times New Roman"/>
          <w:sz w:val="28"/>
          <w:szCs w:val="28"/>
          <w:lang w:eastAsia="ru-RU"/>
        </w:rPr>
        <w:t>В рамках мероприятия спикерами выступили Депутат Совета Абинского городского поселения Петрусь Виктор Яковлевич, руководитель МКУ «Муниципальный центр инвестиций и предпринимательства» Ферштут Виталий Сергеевич. Главный специалист Фонда развития бизнеса Краснодарского края Александр Храмцов рассказал студентам о формах поддержки малого бизнеса и провел мастер-класс.</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ind w:firstLine="708"/>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i/>
          <w:sz w:val="28"/>
          <w:szCs w:val="28"/>
          <w:lang w:eastAsia="ru-RU"/>
        </w:rPr>
        <w:t>20 апреля 2021 года проведен обучающий семинар для контрактных управляющих и заказчиков</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Администрацией муниципального образования Абинский район совместно с Академией стратегического управления и представителем «НПО «Криста» проведен обучающий семинар для контрактных управляющих и заказчиков муниципального образования Абинский район, с целью повышения уровня теоретических и практических знаний в сфере проведения закупок в соответствии с пунктами 4, 5 части 1 статьи 93 Федерального закона № 44-ФЗ в электронном виде через специализированный интерфейс формата «Электронный магазин». На семинаре присутствовало 72 контрактных управляющих и заказчиков.</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sz w:val="28"/>
          <w:szCs w:val="28"/>
          <w:lang w:eastAsia="ru-RU"/>
        </w:rPr>
        <w:t> </w:t>
      </w:r>
      <w:r w:rsidRPr="0013444B">
        <w:rPr>
          <w:rFonts w:ascii="Times New Roman" w:eastAsia="Times New Roman" w:hAnsi="Times New Roman" w:cs="Times New Roman"/>
          <w:b/>
          <w:bCs/>
          <w:i/>
          <w:sz w:val="28"/>
          <w:szCs w:val="28"/>
          <w:lang w:eastAsia="ru-RU"/>
        </w:rPr>
        <w:tab/>
        <w:t>С 12 апреля по 29 апреля 2021 года - обучение по программе «Управление государственными и муниципальными закупками в контрактной системе»</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Все обучившиеся специалисты</w:t>
      </w:r>
      <w:r w:rsidRPr="0013444B">
        <w:t xml:space="preserve"> </w:t>
      </w:r>
      <w:r w:rsidRPr="0013444B">
        <w:rPr>
          <w:rFonts w:ascii="Times New Roman" w:eastAsia="Times New Roman" w:hAnsi="Times New Roman" w:cs="Times New Roman"/>
          <w:sz w:val="28"/>
          <w:szCs w:val="28"/>
          <w:lang w:eastAsia="ru-RU"/>
        </w:rPr>
        <w:t>Абинского района, занимающиеся государственными и муниципальными закупками (47 человек) получили сертификаты о повышении квалификации по программе «Управление государственными и муниципальными закупками в контрактной системе».</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noProof/>
          <w:color w:val="0000FF"/>
          <w:sz w:val="28"/>
          <w:szCs w:val="28"/>
          <w:lang w:eastAsia="ru-RU"/>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4445</wp:posOffset>
            </wp:positionV>
            <wp:extent cx="2857500" cy="2857500"/>
            <wp:effectExtent l="0" t="0" r="0" b="0"/>
            <wp:wrapThrough wrapText="bothSides">
              <wp:wrapPolygon edited="0">
                <wp:start x="0" y="0"/>
                <wp:lineTo x="0" y="21456"/>
                <wp:lineTo x="21456" y="21456"/>
                <wp:lineTo x="21456" y="0"/>
                <wp:lineTo x="0" y="0"/>
              </wp:wrapPolygon>
            </wp:wrapThrough>
            <wp:docPr id="37" name="Рисунок 37" descr="https://abinskiy.ru/wp-content/uploads/2021/11/8-aprelya-300x30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binskiy.ru/wp-content/uploads/2021/11/8-aprelya-300x30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r w:rsidR="0004227E" w:rsidRPr="0013444B">
        <w:rPr>
          <w:rFonts w:ascii="Times New Roman" w:eastAsia="Times New Roman" w:hAnsi="Times New Roman" w:cs="Times New Roman"/>
          <w:b/>
          <w:bCs/>
          <w:sz w:val="28"/>
          <w:szCs w:val="28"/>
          <w:lang w:eastAsia="ru-RU"/>
        </w:rPr>
        <w:t xml:space="preserve"> </w:t>
      </w:r>
      <w:r w:rsidRPr="0013444B">
        <w:rPr>
          <w:rFonts w:ascii="Times New Roman" w:eastAsia="Times New Roman" w:hAnsi="Times New Roman" w:cs="Times New Roman"/>
          <w:b/>
          <w:bCs/>
          <w:i/>
          <w:sz w:val="28"/>
          <w:szCs w:val="28"/>
          <w:lang w:eastAsia="ru-RU"/>
        </w:rPr>
        <w:t>8 апреля 2021 года состоялся семинар для субъектов МСП на тему «Продвижение компании: тренды и практические советы»</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Спикером от Центра поддержки предпринимательства Краснодарского края выступила Рекундаль Яна. На семинар также была приглашена Щербина Анна, специалист Фонда микрофинансирования Краснодарского края (далее- фонд).</w:t>
      </w: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noProof/>
          <w:color w:val="0000FF"/>
          <w:sz w:val="28"/>
          <w:szCs w:val="28"/>
          <w:lang w:eastAsia="ru-RU"/>
        </w:rPr>
        <w:drawing>
          <wp:anchor distT="0" distB="0" distL="114300" distR="114300" simplePos="0" relativeHeight="251676672" behindDoc="0" locked="0" layoutInCell="1" allowOverlap="1">
            <wp:simplePos x="0" y="0"/>
            <wp:positionH relativeFrom="column">
              <wp:posOffset>0</wp:posOffset>
            </wp:positionH>
            <wp:positionV relativeFrom="paragraph">
              <wp:posOffset>1270</wp:posOffset>
            </wp:positionV>
            <wp:extent cx="2857500" cy="2857500"/>
            <wp:effectExtent l="0" t="0" r="0" b="0"/>
            <wp:wrapThrough wrapText="bothSides">
              <wp:wrapPolygon edited="0">
                <wp:start x="0" y="0"/>
                <wp:lineTo x="0" y="21456"/>
                <wp:lineTo x="21456" y="21456"/>
                <wp:lineTo x="21456" y="0"/>
                <wp:lineTo x="0" y="0"/>
              </wp:wrapPolygon>
            </wp:wrapThrough>
            <wp:docPr id="38" name="Рисунок 38" descr="https://abinskiy.ru/wp-content/uploads/2021/11/8-aprelya2-300x3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binskiy.ru/wp-content/uploads/2021/11/8-aprelya2-300x300.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sz w:val="28"/>
          <w:szCs w:val="28"/>
          <w:lang w:eastAsia="ru-RU"/>
        </w:rPr>
        <w:t xml:space="preserve">Предприниматели поделились своими проблемами доступа к финансовым ресурсам из-за высоких ставок по кредитам. В ходе семинара Анна Щербина подробно рассказала об услугах фонда, о том, что  основным видом деятельности фонда является предоставление микрозаймов субъектам малого и среднего предпринимательства Краснодарского края в сумме до 5 </w:t>
      </w:r>
      <w:r w:rsidR="00D63043" w:rsidRPr="0013444B">
        <w:rPr>
          <w:rFonts w:ascii="Times New Roman" w:eastAsia="Times New Roman" w:hAnsi="Times New Roman" w:cs="Times New Roman"/>
          <w:sz w:val="28"/>
          <w:szCs w:val="28"/>
          <w:lang w:eastAsia="ru-RU"/>
        </w:rPr>
        <w:t>млн.</w:t>
      </w:r>
      <w:r w:rsidRPr="0013444B">
        <w:rPr>
          <w:rFonts w:ascii="Times New Roman" w:eastAsia="Times New Roman" w:hAnsi="Times New Roman" w:cs="Times New Roman"/>
          <w:sz w:val="28"/>
          <w:szCs w:val="28"/>
          <w:lang w:eastAsia="ru-RU"/>
        </w:rPr>
        <w:t xml:space="preserve"> рублей сроком до 3 лет.</w:t>
      </w:r>
    </w:p>
    <w:p w:rsidR="00D63043" w:rsidRPr="0013444B" w:rsidRDefault="00D63043" w:rsidP="0013444B">
      <w:pPr>
        <w:spacing w:after="0" w:line="240" w:lineRule="auto"/>
        <w:jc w:val="both"/>
        <w:rPr>
          <w:rFonts w:ascii="Times New Roman" w:eastAsia="Times New Roman" w:hAnsi="Times New Roman" w:cs="Times New Roman"/>
          <w:b/>
          <w:i/>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b/>
          <w:i/>
          <w:sz w:val="28"/>
          <w:szCs w:val="28"/>
          <w:lang w:eastAsia="ru-RU"/>
        </w:rPr>
      </w:pPr>
      <w:r w:rsidRPr="0013444B">
        <w:rPr>
          <w:rFonts w:ascii="Times New Roman" w:eastAsia="Times New Roman" w:hAnsi="Times New Roman" w:cs="Times New Roman"/>
          <w:b/>
          <w:i/>
          <w:sz w:val="28"/>
          <w:szCs w:val="28"/>
          <w:lang w:eastAsia="ru-RU"/>
        </w:rPr>
        <w:t>26 марта 2021 года состоялся семинар «Школа муниципального служащего»</w:t>
      </w:r>
    </w:p>
    <w:p w:rsidR="0004227E" w:rsidRPr="0013444B" w:rsidRDefault="0004227E" w:rsidP="0013444B">
      <w:pPr>
        <w:spacing w:after="0" w:line="240" w:lineRule="auto"/>
        <w:jc w:val="both"/>
        <w:rPr>
          <w:rFonts w:ascii="Times New Roman" w:eastAsia="Times New Roman" w:hAnsi="Times New Roman" w:cs="Times New Roman"/>
          <w:b/>
          <w:i/>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noProof/>
          <w:color w:val="0000FF"/>
          <w:sz w:val="28"/>
          <w:szCs w:val="28"/>
          <w:lang w:eastAsia="ru-RU"/>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2857500" cy="2143125"/>
            <wp:effectExtent l="0" t="0" r="0" b="0"/>
            <wp:wrapThrough wrapText="bothSides">
              <wp:wrapPolygon edited="0">
                <wp:start x="0" y="0"/>
                <wp:lineTo x="0" y="21504"/>
                <wp:lineTo x="21456" y="21504"/>
                <wp:lineTo x="21456" y="0"/>
                <wp:lineTo x="0" y="0"/>
              </wp:wrapPolygon>
            </wp:wrapThrough>
            <wp:docPr id="39" name="Рисунок 39" descr="https://abinskiy.ru/wp-content/uploads/2021/11/26-marta-300x22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binskiy.ru/wp-content/uploads/2021/11/26-marta-300x22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На семинаре «Школа муниципального служащего» для всех муниципальных служащих администрации муниципального образования Абинский район и руководителей подведомственных учреждений (присутствовало 78 человек) по вопросам нового в законодательстве, в том числе в отношении регулирования деятельности предприятий, а также вопросам противодействия коррупции со стороны органов власти (например, взятки) доложил начальник правового управления Семендяев Александр Викторович.</w:t>
      </w: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b/>
          <w:bCs/>
          <w:noProof/>
          <w:color w:val="0000FF"/>
          <w:sz w:val="28"/>
          <w:szCs w:val="28"/>
          <w:lang w:eastAsia="ru-RU"/>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-3810</wp:posOffset>
            </wp:positionV>
            <wp:extent cx="2857500" cy="2143125"/>
            <wp:effectExtent l="0" t="0" r="0" b="0"/>
            <wp:wrapThrough wrapText="bothSides">
              <wp:wrapPolygon edited="0">
                <wp:start x="0" y="0"/>
                <wp:lineTo x="0" y="21504"/>
                <wp:lineTo x="21456" y="21504"/>
                <wp:lineTo x="21456" y="0"/>
                <wp:lineTo x="0" y="0"/>
              </wp:wrapPolygon>
            </wp:wrapThrough>
            <wp:docPr id="40" name="Рисунок 40" descr="https://abinskiy.ru/wp-content/uploads/2021/11/12-fevralya-300x22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binskiy.ru/wp-content/uploads/2021/11/12-fevralya-300x225.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r w:rsidR="00ED5E10" w:rsidRPr="0013444B">
        <w:rPr>
          <w:rFonts w:ascii="Times New Roman" w:eastAsia="Times New Roman" w:hAnsi="Times New Roman" w:cs="Times New Roman"/>
          <w:b/>
          <w:bCs/>
          <w:sz w:val="28"/>
          <w:szCs w:val="28"/>
          <w:lang w:eastAsia="ru-RU"/>
        </w:rPr>
        <w:t xml:space="preserve">    </w:t>
      </w:r>
      <w:r w:rsidRPr="0013444B">
        <w:rPr>
          <w:rFonts w:ascii="Times New Roman" w:eastAsia="Times New Roman" w:hAnsi="Times New Roman" w:cs="Times New Roman"/>
          <w:b/>
          <w:bCs/>
          <w:i/>
          <w:sz w:val="28"/>
          <w:szCs w:val="28"/>
          <w:lang w:eastAsia="ru-RU"/>
        </w:rPr>
        <w:t>12 февраля 2021 года состоялся  обучающий семинар «Школа муниципального служащего»</w:t>
      </w:r>
    </w:p>
    <w:p w:rsidR="0088564D" w:rsidRPr="0013444B" w:rsidRDefault="0088564D" w:rsidP="0013444B">
      <w:pPr>
        <w:spacing w:after="0" w:line="240" w:lineRule="auto"/>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На обучающем семинаре «Школа муниципального служащего» для муниципальных служащих о системе внутреннего обеспечения соответствия требованиям антимонопольного комплаенса доложил начальник правового управления Семендяев А.В.</w:t>
      </w: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04227E" w:rsidRPr="0013444B" w:rsidRDefault="0004227E" w:rsidP="0013444B">
      <w:pPr>
        <w:spacing w:after="0" w:line="240" w:lineRule="auto"/>
        <w:jc w:val="both"/>
        <w:rPr>
          <w:rFonts w:ascii="Times New Roman" w:eastAsia="Times New Roman" w:hAnsi="Times New Roman" w:cs="Times New Roman"/>
          <w:sz w:val="28"/>
          <w:szCs w:val="28"/>
          <w:lang w:eastAsia="ru-RU"/>
        </w:rPr>
      </w:pPr>
    </w:p>
    <w:p w:rsidR="0088564D" w:rsidRPr="0013444B" w:rsidRDefault="0088564D" w:rsidP="0013444B">
      <w:pPr>
        <w:spacing w:after="0" w:line="240" w:lineRule="auto"/>
        <w:jc w:val="both"/>
        <w:rPr>
          <w:rFonts w:ascii="Times New Roman" w:eastAsia="Times New Roman" w:hAnsi="Times New Roman" w:cs="Times New Roman"/>
          <w:i/>
          <w:sz w:val="28"/>
          <w:szCs w:val="28"/>
          <w:lang w:eastAsia="ru-RU"/>
        </w:rPr>
      </w:pPr>
      <w:r w:rsidRPr="0013444B">
        <w:rPr>
          <w:rFonts w:ascii="Times New Roman" w:eastAsia="Times New Roman" w:hAnsi="Times New Roman" w:cs="Times New Roman"/>
          <w:b/>
          <w:bCs/>
          <w:noProof/>
          <w:color w:val="0000FF"/>
          <w:sz w:val="28"/>
          <w:szCs w:val="28"/>
          <w:lang w:eastAsia="ru-RU"/>
        </w:rPr>
        <w:drawing>
          <wp:anchor distT="0" distB="0" distL="114300" distR="114300" simplePos="0" relativeHeight="251685888" behindDoc="0" locked="0" layoutInCell="1" allowOverlap="1">
            <wp:simplePos x="0" y="0"/>
            <wp:positionH relativeFrom="column">
              <wp:posOffset>0</wp:posOffset>
            </wp:positionH>
            <wp:positionV relativeFrom="paragraph">
              <wp:posOffset>-3810</wp:posOffset>
            </wp:positionV>
            <wp:extent cx="2857500" cy="1905000"/>
            <wp:effectExtent l="0" t="0" r="0" b="0"/>
            <wp:wrapThrough wrapText="bothSides">
              <wp:wrapPolygon edited="0">
                <wp:start x="0" y="0"/>
                <wp:lineTo x="0" y="21384"/>
                <wp:lineTo x="21456" y="21384"/>
                <wp:lineTo x="21456" y="0"/>
                <wp:lineTo x="0" y="0"/>
              </wp:wrapPolygon>
            </wp:wrapThrough>
            <wp:docPr id="41" name="Рисунок 41" descr="https://abinskiy.ru/wp-content/uploads/2021/11/18-yanvarya-300x20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binskiy.ru/wp-content/uploads/2021/11/18-yanvarya-300x20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4B">
        <w:rPr>
          <w:rFonts w:ascii="Times New Roman" w:eastAsia="Times New Roman" w:hAnsi="Times New Roman" w:cs="Times New Roman"/>
          <w:b/>
          <w:bCs/>
          <w:sz w:val="28"/>
          <w:szCs w:val="28"/>
          <w:lang w:eastAsia="ru-RU"/>
        </w:rPr>
        <w:t> </w:t>
      </w:r>
      <w:r w:rsidR="00ED5E10" w:rsidRPr="0013444B">
        <w:rPr>
          <w:rFonts w:ascii="Times New Roman" w:eastAsia="Times New Roman" w:hAnsi="Times New Roman" w:cs="Times New Roman"/>
          <w:b/>
          <w:bCs/>
          <w:sz w:val="28"/>
          <w:szCs w:val="28"/>
          <w:lang w:eastAsia="ru-RU"/>
        </w:rPr>
        <w:t xml:space="preserve">    </w:t>
      </w:r>
      <w:r w:rsidRPr="0013444B">
        <w:rPr>
          <w:rFonts w:ascii="Times New Roman" w:eastAsia="Times New Roman" w:hAnsi="Times New Roman" w:cs="Times New Roman"/>
          <w:b/>
          <w:bCs/>
          <w:i/>
          <w:sz w:val="28"/>
          <w:szCs w:val="28"/>
          <w:lang w:eastAsia="ru-RU"/>
        </w:rPr>
        <w:t xml:space="preserve">18 января 2021 года на аппаратном совещании  заместитель главы муниципального </w:t>
      </w:r>
      <w:r w:rsidR="00ED5E10" w:rsidRPr="0013444B">
        <w:rPr>
          <w:rFonts w:ascii="Times New Roman" w:eastAsia="Times New Roman" w:hAnsi="Times New Roman" w:cs="Times New Roman"/>
          <w:b/>
          <w:bCs/>
          <w:i/>
          <w:sz w:val="28"/>
          <w:szCs w:val="28"/>
          <w:lang w:eastAsia="ru-RU"/>
        </w:rPr>
        <w:t xml:space="preserve">           </w:t>
      </w:r>
      <w:r w:rsidRPr="0013444B">
        <w:rPr>
          <w:rFonts w:ascii="Times New Roman" w:eastAsia="Times New Roman" w:hAnsi="Times New Roman" w:cs="Times New Roman"/>
          <w:b/>
          <w:bCs/>
          <w:i/>
          <w:sz w:val="28"/>
          <w:szCs w:val="28"/>
          <w:lang w:eastAsia="ru-RU"/>
        </w:rPr>
        <w:t>образования О.Б. Белая доложила о  развитии конкуренции на территории муниципального образования Абинский район</w:t>
      </w:r>
    </w:p>
    <w:p w:rsidR="0088564D" w:rsidRPr="0013444B" w:rsidRDefault="0088564D"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Ольга Борисовна пояснила присутствующим, что к целям и задачам внедрения Стандарта на территории муниципального образования Абинский район относятся установление системного и единообразного подхода к осуществлению деятельности органов местного самоуправления по созданию условий для развития конкуренции между хозяйствующими субъектами в отраслях экономики, выявление административных барьеров для развития конкуренции на товарных рынках, рассказала  о работе, проводимой в целях  внедрения Стандарта в администрации муниципального  образования  Абинский  район.</w:t>
      </w:r>
    </w:p>
    <w:p w:rsidR="00B17A3B" w:rsidRPr="0013444B" w:rsidRDefault="00B17A3B" w:rsidP="0013444B">
      <w:pPr>
        <w:spacing w:after="0" w:line="240" w:lineRule="auto"/>
        <w:ind w:firstLine="708"/>
        <w:jc w:val="both"/>
        <w:rPr>
          <w:rFonts w:ascii="Times New Roman" w:hAnsi="Times New Roman"/>
          <w:sz w:val="28"/>
          <w:szCs w:val="28"/>
        </w:rPr>
      </w:pPr>
      <w:r w:rsidRPr="0013444B">
        <w:rPr>
          <w:rFonts w:ascii="Times New Roman" w:hAnsi="Times New Roman"/>
          <w:sz w:val="28"/>
          <w:szCs w:val="28"/>
        </w:rPr>
        <w:t>В администрации муниципального образования Абинский район</w:t>
      </w:r>
      <w:r w:rsidR="00D7293D" w:rsidRPr="0013444B">
        <w:t xml:space="preserve"> </w:t>
      </w:r>
      <w:r w:rsidR="00D7293D" w:rsidRPr="0013444B">
        <w:rPr>
          <w:rFonts w:ascii="Times New Roman" w:hAnsi="Times New Roman"/>
          <w:sz w:val="28"/>
          <w:szCs w:val="28"/>
        </w:rPr>
        <w:t>в целях снижения социальной напряжённости в обществе</w:t>
      </w:r>
      <w:r w:rsidRPr="0013444B">
        <w:rPr>
          <w:rFonts w:ascii="Times New Roman" w:hAnsi="Times New Roman"/>
          <w:sz w:val="28"/>
          <w:szCs w:val="28"/>
        </w:rPr>
        <w:t xml:space="preserve"> ведется рассмотрени</w:t>
      </w:r>
      <w:r w:rsidR="00D7293D" w:rsidRPr="0013444B">
        <w:rPr>
          <w:rFonts w:ascii="Times New Roman" w:hAnsi="Times New Roman"/>
          <w:sz w:val="28"/>
          <w:szCs w:val="28"/>
        </w:rPr>
        <w:t xml:space="preserve">е поступивших обращений граждан, </w:t>
      </w:r>
      <w:r w:rsidRPr="0013444B">
        <w:rPr>
          <w:rFonts w:ascii="Times New Roman" w:hAnsi="Times New Roman"/>
          <w:sz w:val="28"/>
          <w:szCs w:val="28"/>
        </w:rPr>
        <w:t>проводится анализ содержания поступающих обращений, принимаются меры по своевременному выявлению и устранению причин нарушения прав, свобод и законных интересов граждан</w:t>
      </w:r>
      <w:r w:rsidR="00D7293D" w:rsidRPr="0013444B">
        <w:rPr>
          <w:rFonts w:ascii="Times New Roman" w:hAnsi="Times New Roman"/>
          <w:sz w:val="28"/>
          <w:szCs w:val="28"/>
        </w:rPr>
        <w:t>,</w:t>
      </w:r>
    </w:p>
    <w:p w:rsidR="00B17A3B" w:rsidRPr="0013444B" w:rsidRDefault="00B17A3B" w:rsidP="0013444B">
      <w:pPr>
        <w:pStyle w:val="ae"/>
        <w:spacing w:before="0" w:beforeAutospacing="0" w:after="0" w:afterAutospacing="0"/>
        <w:ind w:right="-1"/>
        <w:jc w:val="both"/>
        <w:rPr>
          <w:color w:val="000000" w:themeColor="text1"/>
          <w:sz w:val="28"/>
          <w:szCs w:val="28"/>
        </w:rPr>
      </w:pPr>
      <w:r w:rsidRPr="0013444B">
        <w:rPr>
          <w:color w:val="000000" w:themeColor="text1"/>
          <w:sz w:val="28"/>
          <w:szCs w:val="28"/>
        </w:rPr>
        <w:t>используются различные формы и методы работы с населением:</w:t>
      </w:r>
    </w:p>
    <w:p w:rsidR="00B17A3B" w:rsidRPr="0013444B" w:rsidRDefault="00B17A3B" w:rsidP="0013444B">
      <w:pPr>
        <w:pStyle w:val="ae"/>
        <w:spacing w:before="0" w:beforeAutospacing="0" w:after="0" w:afterAutospacing="0"/>
        <w:ind w:right="-1" w:firstLine="851"/>
        <w:jc w:val="both"/>
        <w:rPr>
          <w:color w:val="000000" w:themeColor="text1"/>
          <w:sz w:val="28"/>
          <w:szCs w:val="28"/>
        </w:rPr>
      </w:pPr>
      <w:r w:rsidRPr="0013444B">
        <w:rPr>
          <w:color w:val="000000" w:themeColor="text1"/>
          <w:sz w:val="28"/>
          <w:szCs w:val="28"/>
        </w:rPr>
        <w:t>1) проводятся совещания, межведомственные комиссии с приглашением заявителей;</w:t>
      </w:r>
    </w:p>
    <w:p w:rsidR="00B17A3B" w:rsidRPr="0013444B" w:rsidRDefault="00B17A3B" w:rsidP="0013444B">
      <w:pPr>
        <w:pStyle w:val="ae"/>
        <w:spacing w:before="0" w:beforeAutospacing="0" w:after="0" w:afterAutospacing="0"/>
        <w:ind w:right="-1" w:firstLine="851"/>
        <w:jc w:val="both"/>
        <w:rPr>
          <w:color w:val="000000" w:themeColor="text1"/>
          <w:sz w:val="28"/>
          <w:szCs w:val="28"/>
        </w:rPr>
      </w:pPr>
      <w:r w:rsidRPr="0013444B">
        <w:rPr>
          <w:color w:val="000000" w:themeColor="text1"/>
          <w:sz w:val="28"/>
          <w:szCs w:val="28"/>
        </w:rPr>
        <w:t>2) для более детального рассмотрения вопросов по обращениям и принятия мер по их разрешению осуществляются коллегиальные, комиссионные выезды по месту проживания граждан, с участием заместителей главы муниципального образования Абинский район, руководителей предприятий и учреждений муниципального образования Абинский район, председателей ТОС</w:t>
      </w:r>
      <w:r w:rsidR="004D73A2" w:rsidRPr="0013444B">
        <w:rPr>
          <w:color w:val="000000" w:themeColor="text1"/>
          <w:sz w:val="28"/>
          <w:szCs w:val="28"/>
        </w:rPr>
        <w:t>;</w:t>
      </w:r>
    </w:p>
    <w:p w:rsidR="004D73A2" w:rsidRPr="0013444B" w:rsidRDefault="00B17A3B" w:rsidP="0013444B">
      <w:pPr>
        <w:pStyle w:val="ae"/>
        <w:spacing w:before="0" w:beforeAutospacing="0" w:after="0" w:afterAutospacing="0"/>
        <w:ind w:firstLine="851"/>
        <w:jc w:val="both"/>
      </w:pPr>
      <w:r w:rsidRPr="0013444B">
        <w:rPr>
          <w:color w:val="000000" w:themeColor="text1"/>
          <w:sz w:val="28"/>
          <w:szCs w:val="28"/>
        </w:rPr>
        <w:lastRenderedPageBreak/>
        <w:t>3) для принятия мер по рассмотрению вопросов заявители приглашаются на личные приёмы к главе муниципального образования Абинский район и его заместителям</w:t>
      </w:r>
      <w:r w:rsidR="004D73A2" w:rsidRPr="0013444B">
        <w:rPr>
          <w:color w:val="000000" w:themeColor="text1"/>
          <w:sz w:val="28"/>
          <w:szCs w:val="28"/>
        </w:rPr>
        <w:t>;</w:t>
      </w:r>
      <w:r w:rsidRPr="0013444B">
        <w:t xml:space="preserve"> </w:t>
      </w:r>
    </w:p>
    <w:p w:rsidR="004D73A2" w:rsidRPr="0013444B" w:rsidRDefault="004D73A2" w:rsidP="0013444B">
      <w:pPr>
        <w:pStyle w:val="ae"/>
        <w:spacing w:before="0" w:beforeAutospacing="0" w:after="0" w:afterAutospacing="0"/>
        <w:ind w:firstLine="851"/>
        <w:jc w:val="both"/>
      </w:pPr>
      <w:r w:rsidRPr="0013444B">
        <w:rPr>
          <w:color w:val="000000" w:themeColor="text1"/>
          <w:sz w:val="28"/>
          <w:szCs w:val="28"/>
        </w:rPr>
        <w:t>4</w:t>
      </w:r>
      <w:r w:rsidR="00B17A3B" w:rsidRPr="0013444B">
        <w:rPr>
          <w:color w:val="000000" w:themeColor="text1"/>
          <w:sz w:val="28"/>
          <w:szCs w:val="28"/>
        </w:rPr>
        <w:t>) для удобства и эффективности решения вопросов граждане могут обратиться для решения своих проблем по телефонам «горячей линии» администрации муниципального образования Абинский район.</w:t>
      </w:r>
      <w:r w:rsidR="00B17A3B" w:rsidRPr="0013444B">
        <w:t xml:space="preserve"> </w:t>
      </w:r>
    </w:p>
    <w:p w:rsidR="00B17A3B" w:rsidRPr="0013444B" w:rsidRDefault="00B17A3B" w:rsidP="0013444B">
      <w:pPr>
        <w:pStyle w:val="ab"/>
        <w:ind w:firstLine="708"/>
        <w:jc w:val="both"/>
        <w:rPr>
          <w:rFonts w:ascii="Times New Roman" w:hAnsi="Times New Roman"/>
          <w:sz w:val="28"/>
          <w:szCs w:val="28"/>
        </w:rPr>
      </w:pPr>
      <w:r w:rsidRPr="0013444B">
        <w:rPr>
          <w:rFonts w:ascii="Times New Roman" w:eastAsiaTheme="minorEastAsia" w:hAnsi="Times New Roman"/>
          <w:sz w:val="28"/>
          <w:szCs w:val="28"/>
        </w:rPr>
        <w:t xml:space="preserve">Во всех популярных социальных сетях </w:t>
      </w:r>
      <w:r w:rsidRPr="0013444B">
        <w:rPr>
          <w:rFonts w:ascii="Times New Roman" w:hAnsi="Times New Roman"/>
          <w:sz w:val="28"/>
          <w:szCs w:val="28"/>
        </w:rPr>
        <w:t>«Инстаграм», «Вконтакте», «Фейсбук» и «Одноклассники»,</w:t>
      </w:r>
      <w:r w:rsidRPr="0013444B">
        <w:rPr>
          <w:rFonts w:ascii="Times New Roman" w:eastAsiaTheme="minorEastAsia" w:hAnsi="Times New Roman"/>
          <w:sz w:val="28"/>
          <w:szCs w:val="28"/>
        </w:rPr>
        <w:t xml:space="preserve"> созданы аккаунты главы муниципального образования Абинский район, в</w:t>
      </w:r>
      <w:r w:rsidRPr="0013444B">
        <w:rPr>
          <w:rFonts w:ascii="Times New Roman" w:hAnsi="Times New Roman"/>
          <w:sz w:val="28"/>
          <w:szCs w:val="28"/>
        </w:rPr>
        <w:t xml:space="preserve"> 202</w:t>
      </w:r>
      <w:r w:rsidR="004D73A2" w:rsidRPr="0013444B">
        <w:rPr>
          <w:rFonts w:ascii="Times New Roman" w:hAnsi="Times New Roman"/>
          <w:sz w:val="28"/>
          <w:szCs w:val="28"/>
        </w:rPr>
        <w:t>1</w:t>
      </w:r>
      <w:r w:rsidRPr="0013444B">
        <w:rPr>
          <w:rFonts w:ascii="Times New Roman" w:hAnsi="Times New Roman"/>
          <w:sz w:val="28"/>
          <w:szCs w:val="28"/>
        </w:rPr>
        <w:t xml:space="preserve"> году они активно использовались для информирования населения о деятельности органов местного самоуправления, налажена обратная связь с пользователями,  оперативно  готовятся ответы на критичные комментарии.</w:t>
      </w:r>
    </w:p>
    <w:p w:rsidR="00B17A3B" w:rsidRPr="0013444B" w:rsidRDefault="00B17A3B" w:rsidP="0013444B">
      <w:pPr>
        <w:pStyle w:val="ab"/>
        <w:ind w:firstLine="708"/>
        <w:jc w:val="both"/>
        <w:rPr>
          <w:rFonts w:ascii="Times New Roman" w:eastAsiaTheme="minorEastAsia" w:hAnsi="Times New Roman"/>
          <w:sz w:val="28"/>
          <w:szCs w:val="28"/>
        </w:rPr>
      </w:pPr>
      <w:r w:rsidRPr="0013444B">
        <w:rPr>
          <w:rFonts w:ascii="Times New Roman" w:eastAsiaTheme="minorEastAsia" w:hAnsi="Times New Roman"/>
          <w:sz w:val="28"/>
          <w:szCs w:val="28"/>
        </w:rPr>
        <w:t>Еженедельно на планерное совещание главы муниципального образования Абинский район готовится информация о поступивших обращениях.</w:t>
      </w:r>
    </w:p>
    <w:p w:rsidR="00B17A3B" w:rsidRPr="0013444B" w:rsidRDefault="00B17A3B" w:rsidP="0013444B">
      <w:pPr>
        <w:spacing w:after="0" w:line="240" w:lineRule="auto"/>
        <w:ind w:firstLine="851"/>
        <w:jc w:val="both"/>
        <w:rPr>
          <w:rFonts w:ascii="Times New Roman" w:hAnsi="Times New Roman"/>
          <w:color w:val="000000" w:themeColor="text1"/>
          <w:sz w:val="28"/>
          <w:szCs w:val="28"/>
          <w:shd w:val="clear" w:color="auto" w:fill="FFFFFF"/>
        </w:rPr>
      </w:pPr>
      <w:r w:rsidRPr="0013444B">
        <w:rPr>
          <w:rFonts w:ascii="Times New Roman" w:hAnsi="Times New Roman"/>
          <w:color w:val="000000" w:themeColor="text1"/>
          <w:sz w:val="28"/>
          <w:szCs w:val="28"/>
          <w:shd w:val="clear" w:color="auto" w:fill="FFFFFF"/>
        </w:rPr>
        <w:t>Обращения, для исполнения которых требуется дополнительное время, ставятся на дополнительный контроль. Всего за 202</w:t>
      </w:r>
      <w:r w:rsidR="004746C8" w:rsidRPr="0013444B">
        <w:rPr>
          <w:rFonts w:ascii="Times New Roman" w:hAnsi="Times New Roman"/>
          <w:color w:val="000000" w:themeColor="text1"/>
          <w:sz w:val="28"/>
          <w:szCs w:val="28"/>
          <w:shd w:val="clear" w:color="auto" w:fill="FFFFFF"/>
        </w:rPr>
        <w:t>1</w:t>
      </w:r>
      <w:r w:rsidRPr="0013444B">
        <w:rPr>
          <w:rFonts w:ascii="Times New Roman" w:hAnsi="Times New Roman"/>
          <w:color w:val="000000" w:themeColor="text1"/>
          <w:sz w:val="28"/>
          <w:szCs w:val="28"/>
          <w:shd w:val="clear" w:color="auto" w:fill="FFFFFF"/>
        </w:rPr>
        <w:t xml:space="preserve"> год поступило </w:t>
      </w:r>
      <w:r w:rsidR="004D73A2" w:rsidRPr="0013444B">
        <w:rPr>
          <w:rFonts w:ascii="Times New Roman" w:hAnsi="Times New Roman"/>
          <w:color w:val="000000" w:themeColor="text1"/>
          <w:sz w:val="28"/>
          <w:szCs w:val="28"/>
          <w:shd w:val="clear" w:color="auto" w:fill="FFFFFF"/>
        </w:rPr>
        <w:t>7</w:t>
      </w:r>
      <w:r w:rsidRPr="0013444B">
        <w:rPr>
          <w:rFonts w:ascii="Times New Roman" w:hAnsi="Times New Roman"/>
          <w:color w:val="000000" w:themeColor="text1"/>
          <w:sz w:val="28"/>
          <w:szCs w:val="28"/>
          <w:shd w:val="clear" w:color="auto" w:fill="FFFFFF"/>
        </w:rPr>
        <w:t xml:space="preserve"> обращений по направлению развития конкуренции, все обращения разрешены окончательно.</w:t>
      </w:r>
    </w:p>
    <w:p w:rsidR="004D73A2" w:rsidRPr="0013444B" w:rsidRDefault="004D73A2" w:rsidP="0013444B">
      <w:pPr>
        <w:spacing w:after="0" w:line="240" w:lineRule="auto"/>
        <w:ind w:firstLine="851"/>
        <w:jc w:val="both"/>
        <w:rPr>
          <w:rFonts w:ascii="Times New Roman" w:hAnsi="Times New Roman"/>
          <w:color w:val="000000" w:themeColor="text1"/>
          <w:sz w:val="28"/>
          <w:szCs w:val="28"/>
          <w:shd w:val="clear" w:color="auto" w:fill="FFFFFF"/>
        </w:rPr>
      </w:pPr>
      <w:r w:rsidRPr="0013444B">
        <w:rPr>
          <w:rFonts w:ascii="Times New Roman" w:hAnsi="Times New Roman"/>
          <w:color w:val="000000" w:themeColor="text1"/>
          <w:sz w:val="28"/>
          <w:szCs w:val="28"/>
          <w:shd w:val="clear" w:color="auto" w:fill="FFFFFF"/>
        </w:rPr>
        <w:t>В августе 2021 года в муниципальном образовании работала мобильная приемная главы администрации (губернатора) Краснодарского края. К представителям исполнительной власти края и органов местного самоуправления обратились более 80 жителей района. На все вопросы были даны устные и письменные разъяснения.</w:t>
      </w:r>
    </w:p>
    <w:p w:rsidR="004D73A2" w:rsidRPr="0013444B" w:rsidRDefault="004D73A2" w:rsidP="0013444B">
      <w:pPr>
        <w:spacing w:after="0" w:line="240" w:lineRule="auto"/>
        <w:ind w:firstLine="851"/>
        <w:jc w:val="both"/>
        <w:rPr>
          <w:rFonts w:ascii="Times New Roman" w:hAnsi="Times New Roman"/>
          <w:color w:val="000000" w:themeColor="text1"/>
          <w:sz w:val="28"/>
          <w:szCs w:val="28"/>
          <w:shd w:val="clear" w:color="auto" w:fill="FFFFFF"/>
        </w:rPr>
      </w:pPr>
      <w:r w:rsidRPr="0013444B">
        <w:rPr>
          <w:rFonts w:ascii="Times New Roman" w:hAnsi="Times New Roman"/>
          <w:color w:val="000000" w:themeColor="text1"/>
          <w:sz w:val="28"/>
          <w:szCs w:val="28"/>
          <w:shd w:val="clear" w:color="auto" w:fill="FFFFFF"/>
        </w:rPr>
        <w:t>10 декабря 2021 года состоялся видеоприем Полномочным представителем Президента РФ в ЮФО заявителя от Абинского района в приемной Президента Российской Федерации в Краснодарском крае по вопросу строительства блока начальной школы на территории МАОУ СОШ № 4 г. Абинска.  Заданный вопрос получил одобрение и поддержку в решении. Планируемый срок начала строительства объекта апрель 2022 года.</w:t>
      </w:r>
    </w:p>
    <w:p w:rsidR="004D73A2" w:rsidRPr="0013444B" w:rsidRDefault="004D73A2" w:rsidP="0013444B">
      <w:pPr>
        <w:spacing w:after="0" w:line="240" w:lineRule="auto"/>
        <w:ind w:firstLine="851"/>
        <w:jc w:val="both"/>
        <w:rPr>
          <w:rFonts w:ascii="Times New Roman" w:hAnsi="Times New Roman"/>
          <w:color w:val="000000" w:themeColor="text1"/>
          <w:sz w:val="28"/>
          <w:szCs w:val="28"/>
          <w:shd w:val="clear" w:color="auto" w:fill="FFFFFF"/>
        </w:rPr>
      </w:pPr>
      <w:r w:rsidRPr="0013444B">
        <w:rPr>
          <w:rFonts w:ascii="Times New Roman" w:hAnsi="Times New Roman"/>
          <w:color w:val="000000" w:themeColor="text1"/>
          <w:sz w:val="28"/>
          <w:szCs w:val="28"/>
          <w:shd w:val="clear" w:color="auto" w:fill="FFFFFF"/>
        </w:rPr>
        <w:t>В целях информирования населения о работе с обращениями граждан, сведения публикуются на  сайте  органов  местного  самоуправления муниципального  образования  Абинский  район, в районных газетах «Восход», «Анфас», «Абинский муниципальный вестник». В 2021 году сделано                        63 публикации.</w:t>
      </w:r>
    </w:p>
    <w:p w:rsidR="004D73A2" w:rsidRPr="0013444B" w:rsidRDefault="004D73A2" w:rsidP="0013444B">
      <w:pPr>
        <w:spacing w:after="0" w:line="240" w:lineRule="auto"/>
        <w:ind w:firstLine="851"/>
        <w:jc w:val="both"/>
        <w:rPr>
          <w:rFonts w:ascii="Times New Roman" w:hAnsi="Times New Roman"/>
          <w:color w:val="000000" w:themeColor="text1"/>
          <w:sz w:val="28"/>
          <w:szCs w:val="28"/>
          <w:shd w:val="clear" w:color="auto" w:fill="FFFFFF"/>
        </w:rPr>
      </w:pPr>
    </w:p>
    <w:p w:rsidR="003E09D6" w:rsidRPr="0013444B" w:rsidRDefault="007721D5" w:rsidP="0013444B">
      <w:pPr>
        <w:pStyle w:val="af"/>
        <w:spacing w:after="0" w:line="240" w:lineRule="auto"/>
        <w:ind w:left="0" w:firstLine="851"/>
        <w:jc w:val="both"/>
        <w:rPr>
          <w:rFonts w:ascii="Times New Roman" w:hAnsi="Times New Roman"/>
          <w:b/>
          <w:sz w:val="28"/>
          <w:szCs w:val="28"/>
        </w:rPr>
      </w:pPr>
      <w:r w:rsidRPr="0013444B">
        <w:rPr>
          <w:rFonts w:ascii="Times New Roman" w:hAnsi="Times New Roman"/>
          <w:b/>
          <w:sz w:val="28"/>
          <w:szCs w:val="28"/>
        </w:rPr>
        <w:t xml:space="preserve">Раздел 6. Результаты реализации мероприятий «дорожной карты» по содействию развитию конкуренции </w:t>
      </w:r>
      <w:r w:rsidR="00F02FA4" w:rsidRPr="0013444B">
        <w:rPr>
          <w:rFonts w:ascii="Times New Roman" w:hAnsi="Times New Roman"/>
          <w:b/>
          <w:sz w:val="28"/>
          <w:szCs w:val="28"/>
        </w:rPr>
        <w:t xml:space="preserve">в </w:t>
      </w:r>
      <w:r w:rsidRPr="0013444B">
        <w:rPr>
          <w:rFonts w:ascii="Times New Roman" w:hAnsi="Times New Roman"/>
          <w:b/>
          <w:sz w:val="28"/>
          <w:szCs w:val="28"/>
        </w:rPr>
        <w:t>муниципально</w:t>
      </w:r>
      <w:r w:rsidR="00F02FA4" w:rsidRPr="0013444B">
        <w:rPr>
          <w:rFonts w:ascii="Times New Roman" w:hAnsi="Times New Roman"/>
          <w:b/>
          <w:sz w:val="28"/>
          <w:szCs w:val="28"/>
        </w:rPr>
        <w:t>м</w:t>
      </w:r>
      <w:r w:rsidRPr="0013444B">
        <w:rPr>
          <w:rFonts w:ascii="Times New Roman" w:hAnsi="Times New Roman"/>
          <w:b/>
          <w:sz w:val="28"/>
          <w:szCs w:val="28"/>
        </w:rPr>
        <w:t xml:space="preserve"> образовани</w:t>
      </w:r>
      <w:r w:rsidR="00F02FA4" w:rsidRPr="0013444B">
        <w:rPr>
          <w:rFonts w:ascii="Times New Roman" w:hAnsi="Times New Roman"/>
          <w:b/>
          <w:sz w:val="28"/>
          <w:szCs w:val="28"/>
        </w:rPr>
        <w:t>и</w:t>
      </w:r>
    </w:p>
    <w:p w:rsidR="007721D5" w:rsidRPr="0013444B" w:rsidRDefault="007721D5" w:rsidP="0013444B">
      <w:pPr>
        <w:pStyle w:val="af"/>
        <w:spacing w:after="0" w:line="240" w:lineRule="auto"/>
        <w:ind w:left="0" w:firstLine="851"/>
        <w:jc w:val="both"/>
        <w:rPr>
          <w:rFonts w:ascii="Times New Roman" w:hAnsi="Times New Roman"/>
          <w:b/>
          <w:sz w:val="28"/>
          <w:szCs w:val="28"/>
        </w:rPr>
      </w:pPr>
    </w:p>
    <w:p w:rsidR="0032643D" w:rsidRPr="0013444B" w:rsidRDefault="0032643D"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 xml:space="preserve">План мероприятий («дорожная карта») для содействия развитию конкуренции в муниципальном образовании Абинский район  на 2019-2022  год утверждена </w:t>
      </w:r>
      <w:r w:rsidR="00CE5F65" w:rsidRPr="0013444B">
        <w:rPr>
          <w:rFonts w:ascii="Times New Roman" w:hAnsi="Times New Roman"/>
          <w:sz w:val="28"/>
          <w:szCs w:val="28"/>
        </w:rPr>
        <w:t>22</w:t>
      </w:r>
      <w:r w:rsidRPr="0013444B">
        <w:rPr>
          <w:rFonts w:ascii="Times New Roman" w:hAnsi="Times New Roman"/>
          <w:sz w:val="28"/>
          <w:szCs w:val="28"/>
        </w:rPr>
        <w:t xml:space="preserve"> декабря 202</w:t>
      </w:r>
      <w:r w:rsidR="00CE5F65" w:rsidRPr="0013444B">
        <w:rPr>
          <w:rFonts w:ascii="Times New Roman" w:hAnsi="Times New Roman"/>
          <w:sz w:val="28"/>
          <w:szCs w:val="28"/>
        </w:rPr>
        <w:t>1</w:t>
      </w:r>
      <w:r w:rsidRPr="0013444B">
        <w:rPr>
          <w:rFonts w:ascii="Times New Roman" w:hAnsi="Times New Roman"/>
          <w:sz w:val="28"/>
          <w:szCs w:val="28"/>
        </w:rPr>
        <w:t xml:space="preserve"> года постановлением администрации муниципального  образования  Абинский  район № </w:t>
      </w:r>
      <w:r w:rsidR="00CE5F65" w:rsidRPr="0013444B">
        <w:rPr>
          <w:rFonts w:ascii="Times New Roman" w:hAnsi="Times New Roman"/>
          <w:sz w:val="28"/>
          <w:szCs w:val="28"/>
        </w:rPr>
        <w:t>1649</w:t>
      </w:r>
      <w:r w:rsidRPr="0013444B">
        <w:rPr>
          <w:rFonts w:ascii="Times New Roman" w:hAnsi="Times New Roman"/>
          <w:sz w:val="28"/>
          <w:szCs w:val="28"/>
        </w:rPr>
        <w:t xml:space="preserve"> «</w:t>
      </w:r>
      <w:r w:rsidR="000D7348" w:rsidRPr="0013444B">
        <w:rPr>
          <w:rFonts w:ascii="Times New Roman" w:hAnsi="Times New Roman"/>
          <w:sz w:val="28"/>
          <w:szCs w:val="28"/>
        </w:rPr>
        <w:t xml:space="preserve">О внесении изменений в постановление администрации муниципального  образования Абинский  район от 30 декабря 2019 года  № 1321 «Об утверждении перечня </w:t>
      </w:r>
      <w:r w:rsidR="000D7348" w:rsidRPr="0013444B">
        <w:rPr>
          <w:rFonts w:ascii="Times New Roman" w:hAnsi="Times New Roman"/>
          <w:sz w:val="28"/>
          <w:szCs w:val="28"/>
        </w:rPr>
        <w:lastRenderedPageBreak/>
        <w:t xml:space="preserve">товарных рынков и  плана мероприятий («дорожной карты») для содействия развитию конкуренции в муниципальном образовании Абинский район». </w:t>
      </w:r>
    </w:p>
    <w:p w:rsidR="00CE5F65" w:rsidRPr="0013444B" w:rsidRDefault="00226F3B" w:rsidP="0013444B">
      <w:pPr>
        <w:pStyle w:val="af"/>
        <w:spacing w:after="0" w:line="240" w:lineRule="auto"/>
        <w:jc w:val="both"/>
        <w:rPr>
          <w:rFonts w:ascii="Times New Roman" w:hAnsi="Times New Roman"/>
          <w:sz w:val="28"/>
          <w:szCs w:val="28"/>
        </w:rPr>
      </w:pPr>
      <w:hyperlink r:id="rId70" w:history="1">
        <w:r w:rsidR="00CE5F65" w:rsidRPr="0013444B">
          <w:rPr>
            <w:rStyle w:val="ad"/>
            <w:rFonts w:ascii="Times New Roman" w:hAnsi="Times New Roman"/>
            <w:sz w:val="28"/>
            <w:szCs w:val="28"/>
            <w:u w:val="none"/>
          </w:rPr>
          <w:t>https://abinskiy.ru/wp-content/uploads/2022/01/1649.pdf</w:t>
        </w:r>
      </w:hyperlink>
    </w:p>
    <w:p w:rsidR="00500CF6" w:rsidRPr="0013444B" w:rsidRDefault="00CA145D"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В целях достижения годовых значений ключевых                     показателей по содействию развитию  конкуренции на товарных рынках, разработан</w:t>
      </w:r>
      <w:r w:rsidR="00C80D5C" w:rsidRPr="0013444B">
        <w:rPr>
          <w:rFonts w:ascii="Times New Roman" w:hAnsi="Times New Roman"/>
          <w:sz w:val="28"/>
          <w:szCs w:val="28"/>
        </w:rPr>
        <w:t>о</w:t>
      </w:r>
      <w:r w:rsidRPr="0013444B">
        <w:rPr>
          <w:rFonts w:ascii="Times New Roman" w:hAnsi="Times New Roman"/>
          <w:sz w:val="28"/>
          <w:szCs w:val="28"/>
        </w:rPr>
        <w:t xml:space="preserve"> </w:t>
      </w:r>
      <w:r w:rsidR="00CC1BDD" w:rsidRPr="0013444B">
        <w:rPr>
          <w:rFonts w:ascii="Times New Roman" w:hAnsi="Times New Roman"/>
          <w:sz w:val="28"/>
          <w:szCs w:val="28"/>
        </w:rPr>
        <w:t>125</w:t>
      </w:r>
      <w:r w:rsidRPr="0013444B">
        <w:rPr>
          <w:rFonts w:ascii="Times New Roman" w:hAnsi="Times New Roman"/>
          <w:sz w:val="28"/>
          <w:szCs w:val="28"/>
        </w:rPr>
        <w:t xml:space="preserve"> ключев</w:t>
      </w:r>
      <w:r w:rsidR="00B72B60" w:rsidRPr="0013444B">
        <w:rPr>
          <w:rFonts w:ascii="Times New Roman" w:hAnsi="Times New Roman"/>
          <w:sz w:val="28"/>
          <w:szCs w:val="28"/>
        </w:rPr>
        <w:t>ых</w:t>
      </w:r>
      <w:r w:rsidRPr="0013444B">
        <w:rPr>
          <w:rFonts w:ascii="Times New Roman" w:hAnsi="Times New Roman"/>
          <w:sz w:val="28"/>
          <w:szCs w:val="28"/>
        </w:rPr>
        <w:t xml:space="preserve">    показател</w:t>
      </w:r>
      <w:r w:rsidR="00C80D5C" w:rsidRPr="0013444B">
        <w:rPr>
          <w:rFonts w:ascii="Times New Roman" w:hAnsi="Times New Roman"/>
          <w:sz w:val="28"/>
          <w:szCs w:val="28"/>
        </w:rPr>
        <w:t>ей</w:t>
      </w:r>
      <w:r w:rsidRPr="0013444B">
        <w:rPr>
          <w:rFonts w:ascii="Times New Roman" w:hAnsi="Times New Roman"/>
          <w:sz w:val="28"/>
          <w:szCs w:val="28"/>
        </w:rPr>
        <w:t xml:space="preserve">, из них </w:t>
      </w:r>
      <w:r w:rsidR="00500CF6" w:rsidRPr="0013444B">
        <w:rPr>
          <w:rFonts w:ascii="Times New Roman" w:hAnsi="Times New Roman"/>
          <w:sz w:val="28"/>
          <w:szCs w:val="28"/>
        </w:rPr>
        <w:t xml:space="preserve"> самостоятельно  включенных  - </w:t>
      </w:r>
      <w:r w:rsidR="00CC1BDD" w:rsidRPr="0013444B">
        <w:rPr>
          <w:rFonts w:ascii="Times New Roman" w:hAnsi="Times New Roman"/>
          <w:sz w:val="28"/>
          <w:szCs w:val="28"/>
        </w:rPr>
        <w:t xml:space="preserve">80 </w:t>
      </w:r>
      <w:r w:rsidR="00500CF6" w:rsidRPr="0013444B">
        <w:rPr>
          <w:rFonts w:ascii="Times New Roman" w:hAnsi="Times New Roman"/>
          <w:sz w:val="28"/>
          <w:szCs w:val="28"/>
        </w:rPr>
        <w:t>показател</w:t>
      </w:r>
      <w:r w:rsidR="00CC1BDD" w:rsidRPr="0013444B">
        <w:rPr>
          <w:rFonts w:ascii="Times New Roman" w:hAnsi="Times New Roman"/>
          <w:sz w:val="28"/>
          <w:szCs w:val="28"/>
        </w:rPr>
        <w:t>ей</w:t>
      </w:r>
      <w:r w:rsidR="00500CF6" w:rsidRPr="0013444B">
        <w:rPr>
          <w:rFonts w:ascii="Times New Roman" w:hAnsi="Times New Roman"/>
          <w:sz w:val="28"/>
          <w:szCs w:val="28"/>
        </w:rPr>
        <w:t>.</w:t>
      </w:r>
    </w:p>
    <w:p w:rsidR="00500CF6" w:rsidRPr="0013444B" w:rsidRDefault="00500CF6"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В 202</w:t>
      </w:r>
      <w:r w:rsidR="00CC1BDD" w:rsidRPr="0013444B">
        <w:rPr>
          <w:rFonts w:ascii="Times New Roman" w:hAnsi="Times New Roman"/>
          <w:sz w:val="28"/>
          <w:szCs w:val="28"/>
        </w:rPr>
        <w:t>1</w:t>
      </w:r>
      <w:r w:rsidRPr="0013444B">
        <w:rPr>
          <w:rFonts w:ascii="Times New Roman" w:hAnsi="Times New Roman"/>
          <w:sz w:val="28"/>
          <w:szCs w:val="28"/>
        </w:rPr>
        <w:t xml:space="preserve"> году  из </w:t>
      </w:r>
      <w:r w:rsidR="00CC1BDD" w:rsidRPr="0013444B">
        <w:rPr>
          <w:rFonts w:ascii="Times New Roman" w:hAnsi="Times New Roman"/>
          <w:sz w:val="28"/>
          <w:szCs w:val="28"/>
        </w:rPr>
        <w:t>125</w:t>
      </w:r>
      <w:r w:rsidRPr="0013444B">
        <w:rPr>
          <w:rFonts w:ascii="Times New Roman" w:hAnsi="Times New Roman"/>
          <w:sz w:val="28"/>
          <w:szCs w:val="28"/>
        </w:rPr>
        <w:t xml:space="preserve"> ключевых показател</w:t>
      </w:r>
      <w:r w:rsidR="00B72B60" w:rsidRPr="0013444B">
        <w:rPr>
          <w:rFonts w:ascii="Times New Roman" w:hAnsi="Times New Roman"/>
          <w:sz w:val="28"/>
          <w:szCs w:val="28"/>
        </w:rPr>
        <w:t>я</w:t>
      </w:r>
      <w:r w:rsidRPr="0013444B">
        <w:rPr>
          <w:rFonts w:ascii="Times New Roman" w:hAnsi="Times New Roman"/>
          <w:sz w:val="28"/>
          <w:szCs w:val="28"/>
        </w:rPr>
        <w:t>:</w:t>
      </w:r>
    </w:p>
    <w:p w:rsidR="00500CF6" w:rsidRPr="0013444B" w:rsidRDefault="00500CF6"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 xml:space="preserve">-  выполнено  </w:t>
      </w:r>
      <w:r w:rsidR="00CA145D" w:rsidRPr="0013444B">
        <w:rPr>
          <w:rFonts w:ascii="Times New Roman" w:hAnsi="Times New Roman"/>
          <w:sz w:val="28"/>
          <w:szCs w:val="28"/>
        </w:rPr>
        <w:t xml:space="preserve">в полном объеме </w:t>
      </w:r>
      <w:r w:rsidRPr="0013444B">
        <w:rPr>
          <w:rFonts w:ascii="Times New Roman" w:hAnsi="Times New Roman"/>
          <w:sz w:val="28"/>
          <w:szCs w:val="28"/>
        </w:rPr>
        <w:t>-</w:t>
      </w:r>
      <w:r w:rsidR="00CA145D" w:rsidRPr="0013444B">
        <w:rPr>
          <w:rFonts w:ascii="Times New Roman" w:hAnsi="Times New Roman"/>
          <w:sz w:val="28"/>
          <w:szCs w:val="28"/>
        </w:rPr>
        <w:t xml:space="preserve"> </w:t>
      </w:r>
      <w:r w:rsidR="00B72B60" w:rsidRPr="0013444B">
        <w:rPr>
          <w:rFonts w:ascii="Times New Roman" w:hAnsi="Times New Roman"/>
          <w:sz w:val="28"/>
          <w:szCs w:val="28"/>
        </w:rPr>
        <w:t>1</w:t>
      </w:r>
      <w:r w:rsidR="008514BA" w:rsidRPr="0013444B">
        <w:rPr>
          <w:rFonts w:ascii="Times New Roman" w:hAnsi="Times New Roman"/>
          <w:sz w:val="28"/>
          <w:szCs w:val="28"/>
        </w:rPr>
        <w:t>2</w:t>
      </w:r>
      <w:r w:rsidR="00911F2F" w:rsidRPr="0013444B">
        <w:rPr>
          <w:rFonts w:ascii="Times New Roman" w:hAnsi="Times New Roman"/>
          <w:sz w:val="28"/>
          <w:szCs w:val="28"/>
        </w:rPr>
        <w:t>5</w:t>
      </w:r>
      <w:r w:rsidRPr="0013444B">
        <w:rPr>
          <w:rFonts w:ascii="Times New Roman" w:hAnsi="Times New Roman"/>
          <w:sz w:val="28"/>
          <w:szCs w:val="28"/>
        </w:rPr>
        <w:t xml:space="preserve"> </w:t>
      </w:r>
    </w:p>
    <w:p w:rsidR="0032643D" w:rsidRPr="0013444B" w:rsidRDefault="00CA145D"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Информацию указана  по форме, согласно приложению 2 в формате Excel.</w:t>
      </w:r>
    </w:p>
    <w:p w:rsidR="00B3661E" w:rsidRPr="0013444B" w:rsidRDefault="00B3661E"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Отчет</w:t>
      </w:r>
      <w:r w:rsidRPr="0013444B">
        <w:rPr>
          <w:rFonts w:ascii="Times New Roman" w:hAnsi="Times New Roman" w:cs="Times New Roman"/>
          <w:sz w:val="24"/>
          <w:szCs w:val="24"/>
        </w:rPr>
        <w:t xml:space="preserve"> </w:t>
      </w:r>
      <w:r w:rsidRPr="0013444B">
        <w:rPr>
          <w:rFonts w:ascii="Times New Roman" w:hAnsi="Times New Roman" w:cs="Times New Roman"/>
          <w:sz w:val="28"/>
          <w:szCs w:val="28"/>
        </w:rPr>
        <w:t>о результатах выполнения в 202</w:t>
      </w:r>
      <w:r w:rsidR="00324C54" w:rsidRPr="0013444B">
        <w:rPr>
          <w:rFonts w:ascii="Times New Roman" w:hAnsi="Times New Roman" w:cs="Times New Roman"/>
          <w:sz w:val="28"/>
          <w:szCs w:val="28"/>
        </w:rPr>
        <w:t>1</w:t>
      </w:r>
      <w:r w:rsidRPr="0013444B">
        <w:rPr>
          <w:rFonts w:ascii="Times New Roman" w:hAnsi="Times New Roman" w:cs="Times New Roman"/>
          <w:sz w:val="28"/>
          <w:szCs w:val="28"/>
        </w:rPr>
        <w:t xml:space="preserve"> году системных мероприятий, направленных   на      развитие </w:t>
      </w:r>
      <w:r w:rsidR="00E76E76" w:rsidRPr="0013444B">
        <w:rPr>
          <w:rFonts w:ascii="Times New Roman" w:hAnsi="Times New Roman" w:cs="Times New Roman"/>
          <w:sz w:val="28"/>
          <w:szCs w:val="28"/>
        </w:rPr>
        <w:t xml:space="preserve">  </w:t>
      </w:r>
      <w:r w:rsidRPr="0013444B">
        <w:rPr>
          <w:rFonts w:ascii="Times New Roman" w:hAnsi="Times New Roman" w:cs="Times New Roman"/>
          <w:sz w:val="28"/>
          <w:szCs w:val="28"/>
        </w:rPr>
        <w:t xml:space="preserve">конкуренции   (раздел </w:t>
      </w:r>
      <w:r w:rsidRPr="0013444B">
        <w:rPr>
          <w:rFonts w:ascii="Times New Roman" w:hAnsi="Times New Roman" w:cs="Times New Roman"/>
          <w:sz w:val="28"/>
          <w:szCs w:val="28"/>
          <w:lang w:val="en-US"/>
        </w:rPr>
        <w:t>II</w:t>
      </w:r>
      <w:r w:rsidRPr="0013444B">
        <w:rPr>
          <w:rFonts w:ascii="Times New Roman" w:hAnsi="Times New Roman" w:cs="Times New Roman"/>
          <w:sz w:val="28"/>
          <w:szCs w:val="28"/>
        </w:rPr>
        <w:t>)</w:t>
      </w:r>
      <w:r w:rsidR="00272811" w:rsidRPr="0013444B">
        <w:rPr>
          <w:rFonts w:ascii="Times New Roman" w:hAnsi="Times New Roman" w:cs="Times New Roman"/>
          <w:sz w:val="28"/>
          <w:szCs w:val="28"/>
        </w:rPr>
        <w:t>,</w:t>
      </w:r>
      <w:r w:rsidRPr="0013444B">
        <w:rPr>
          <w:rFonts w:ascii="Times New Roman" w:hAnsi="Times New Roman" w:cs="Times New Roman"/>
          <w:sz w:val="28"/>
          <w:szCs w:val="28"/>
        </w:rPr>
        <w:t xml:space="preserve"> размещен в приложении № 6.</w:t>
      </w:r>
    </w:p>
    <w:p w:rsidR="00B3661E" w:rsidRPr="0013444B" w:rsidRDefault="00B3661E" w:rsidP="0013444B">
      <w:pPr>
        <w:spacing w:after="0" w:line="240" w:lineRule="auto"/>
        <w:jc w:val="both"/>
        <w:rPr>
          <w:rFonts w:ascii="Times New Roman" w:hAnsi="Times New Roman"/>
          <w:sz w:val="28"/>
          <w:szCs w:val="28"/>
        </w:rPr>
      </w:pPr>
      <w:r w:rsidRPr="0013444B">
        <w:rPr>
          <w:rFonts w:ascii="Times New Roman" w:hAnsi="Times New Roman" w:cs="Times New Roman"/>
          <w:sz w:val="28"/>
          <w:szCs w:val="28"/>
        </w:rPr>
        <w:t xml:space="preserve">         </w:t>
      </w:r>
      <w:r w:rsidRPr="0013444B">
        <w:rPr>
          <w:rFonts w:ascii="Times New Roman" w:hAnsi="Times New Roman"/>
          <w:sz w:val="28"/>
          <w:szCs w:val="28"/>
        </w:rPr>
        <w:t>Отчет о результатах выполнения в 202</w:t>
      </w:r>
      <w:r w:rsidR="00324C54" w:rsidRPr="0013444B">
        <w:rPr>
          <w:rFonts w:ascii="Times New Roman" w:hAnsi="Times New Roman"/>
          <w:sz w:val="28"/>
          <w:szCs w:val="28"/>
        </w:rPr>
        <w:t>1</w:t>
      </w:r>
      <w:r w:rsidRPr="0013444B">
        <w:rPr>
          <w:rFonts w:ascii="Times New Roman" w:hAnsi="Times New Roman"/>
          <w:sz w:val="28"/>
          <w:szCs w:val="28"/>
        </w:rPr>
        <w:t xml:space="preserve"> году мероприятий стратегических, программных и иных документов, реализация которых оказывает влияние на состояние конкуренции на товарных рынках муниципального образования, включенных в план, размещен в приложении № 7.</w:t>
      </w:r>
    </w:p>
    <w:p w:rsidR="00CA145D" w:rsidRPr="0013444B" w:rsidRDefault="00CA145D"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 xml:space="preserve">В муниципальном  образовании Абинский  район определены </w:t>
      </w:r>
      <w:r w:rsidR="009F30A1" w:rsidRPr="0013444B">
        <w:rPr>
          <w:rFonts w:ascii="Times New Roman" w:hAnsi="Times New Roman"/>
          <w:sz w:val="28"/>
          <w:szCs w:val="28"/>
        </w:rPr>
        <w:t>10</w:t>
      </w:r>
      <w:r w:rsidRPr="0013444B">
        <w:rPr>
          <w:rFonts w:ascii="Times New Roman" w:hAnsi="Times New Roman"/>
          <w:sz w:val="28"/>
          <w:szCs w:val="28"/>
        </w:rPr>
        <w:t xml:space="preserve"> индивидуальных товарных </w:t>
      </w:r>
      <w:r w:rsidR="003A6B7A" w:rsidRPr="0013444B">
        <w:rPr>
          <w:rFonts w:ascii="Times New Roman" w:hAnsi="Times New Roman"/>
          <w:sz w:val="28"/>
          <w:szCs w:val="28"/>
        </w:rPr>
        <w:t>р</w:t>
      </w:r>
      <w:r w:rsidRPr="0013444B">
        <w:rPr>
          <w:rFonts w:ascii="Times New Roman" w:hAnsi="Times New Roman"/>
          <w:sz w:val="28"/>
          <w:szCs w:val="28"/>
        </w:rPr>
        <w:t>ынк</w:t>
      </w:r>
      <w:r w:rsidR="00C45EB1" w:rsidRPr="0013444B">
        <w:rPr>
          <w:rFonts w:ascii="Times New Roman" w:hAnsi="Times New Roman"/>
          <w:sz w:val="28"/>
          <w:szCs w:val="28"/>
        </w:rPr>
        <w:t>ов</w:t>
      </w:r>
      <w:r w:rsidRPr="0013444B">
        <w:rPr>
          <w:rFonts w:ascii="Times New Roman" w:hAnsi="Times New Roman"/>
          <w:sz w:val="28"/>
          <w:szCs w:val="28"/>
        </w:rPr>
        <w:t xml:space="preserve"> для содействия развитию                         конкуренции в муниципальном образовании с учетом географического положения, территориальных особенностей, а также приоритето</w:t>
      </w:r>
      <w:r w:rsidR="003A6B7A" w:rsidRPr="0013444B">
        <w:rPr>
          <w:rFonts w:ascii="Times New Roman" w:hAnsi="Times New Roman"/>
          <w:sz w:val="28"/>
          <w:szCs w:val="28"/>
        </w:rPr>
        <w:t xml:space="preserve">в социально-экономического и   </w:t>
      </w:r>
      <w:r w:rsidRPr="0013444B">
        <w:rPr>
          <w:rFonts w:ascii="Times New Roman" w:hAnsi="Times New Roman"/>
          <w:sz w:val="28"/>
          <w:szCs w:val="28"/>
        </w:rPr>
        <w:t xml:space="preserve"> инвестиционного развития</w:t>
      </w:r>
      <w:r w:rsidR="00911F2F" w:rsidRPr="0013444B">
        <w:rPr>
          <w:rFonts w:ascii="Times New Roman" w:hAnsi="Times New Roman"/>
          <w:sz w:val="28"/>
          <w:szCs w:val="28"/>
        </w:rPr>
        <w:t>.</w:t>
      </w:r>
    </w:p>
    <w:p w:rsidR="00C45EB1" w:rsidRPr="0013444B" w:rsidRDefault="00CA145D" w:rsidP="0013444B">
      <w:pPr>
        <w:pStyle w:val="af"/>
        <w:spacing w:after="0" w:line="240" w:lineRule="auto"/>
        <w:ind w:left="0"/>
        <w:jc w:val="both"/>
        <w:rPr>
          <w:rFonts w:ascii="Times New Roman" w:hAnsi="Times New Roman"/>
          <w:sz w:val="28"/>
          <w:szCs w:val="28"/>
        </w:rPr>
      </w:pPr>
      <w:r w:rsidRPr="0013444B">
        <w:rPr>
          <w:rFonts w:ascii="Times New Roman" w:hAnsi="Times New Roman"/>
          <w:b/>
          <w:sz w:val="28"/>
          <w:szCs w:val="28"/>
        </w:rPr>
        <w:t xml:space="preserve"> </w:t>
      </w:r>
      <w:r w:rsidR="003A6B7A" w:rsidRPr="0013444B">
        <w:rPr>
          <w:rFonts w:ascii="Times New Roman" w:hAnsi="Times New Roman"/>
          <w:b/>
          <w:sz w:val="28"/>
          <w:szCs w:val="28"/>
        </w:rPr>
        <w:t xml:space="preserve">      </w:t>
      </w:r>
      <w:r w:rsidR="00854DE9" w:rsidRPr="0013444B">
        <w:rPr>
          <w:rFonts w:ascii="Times New Roman" w:hAnsi="Times New Roman"/>
          <w:b/>
          <w:sz w:val="28"/>
          <w:szCs w:val="28"/>
        </w:rPr>
        <w:t xml:space="preserve">  1.Р</w:t>
      </w:r>
      <w:r w:rsidRPr="0013444B">
        <w:rPr>
          <w:rFonts w:ascii="Times New Roman" w:hAnsi="Times New Roman"/>
          <w:b/>
          <w:sz w:val="28"/>
          <w:szCs w:val="28"/>
        </w:rPr>
        <w:t>ынок металлургической продукции</w:t>
      </w:r>
      <w:r w:rsidRPr="0013444B">
        <w:rPr>
          <w:rFonts w:ascii="Times New Roman" w:hAnsi="Times New Roman"/>
          <w:sz w:val="28"/>
          <w:szCs w:val="28"/>
        </w:rPr>
        <w:t xml:space="preserve">   </w:t>
      </w:r>
    </w:p>
    <w:p w:rsidR="00C45EB1" w:rsidRPr="0013444B" w:rsidRDefault="00C45EB1" w:rsidP="0013444B">
      <w:pPr>
        <w:pStyle w:val="af"/>
        <w:spacing w:after="0" w:line="240" w:lineRule="auto"/>
        <w:ind w:left="0" w:firstLine="708"/>
        <w:jc w:val="both"/>
        <w:rPr>
          <w:rFonts w:ascii="Times New Roman" w:hAnsi="Times New Roman"/>
          <w:sz w:val="28"/>
          <w:szCs w:val="28"/>
        </w:rPr>
      </w:pPr>
      <w:r w:rsidRPr="0013444B">
        <w:rPr>
          <w:rFonts w:ascii="Times New Roman" w:hAnsi="Times New Roman"/>
          <w:sz w:val="28"/>
          <w:szCs w:val="28"/>
        </w:rPr>
        <w:t xml:space="preserve">«Локомотивом» экономики района является металлургическое производство, где показатели выросли на 97% к уровню прошлого года. </w:t>
      </w:r>
    </w:p>
    <w:p w:rsidR="00C45EB1" w:rsidRPr="0013444B" w:rsidRDefault="00C45EB1" w:rsidP="0013444B">
      <w:pPr>
        <w:pStyle w:val="af"/>
        <w:spacing w:after="0" w:line="240" w:lineRule="auto"/>
        <w:ind w:left="0" w:firstLine="708"/>
        <w:jc w:val="both"/>
        <w:rPr>
          <w:rFonts w:ascii="Times New Roman" w:hAnsi="Times New Roman"/>
          <w:sz w:val="28"/>
          <w:szCs w:val="28"/>
        </w:rPr>
      </w:pPr>
      <w:r w:rsidRPr="0013444B">
        <w:rPr>
          <w:rFonts w:ascii="Times New Roman" w:hAnsi="Times New Roman"/>
          <w:sz w:val="28"/>
          <w:szCs w:val="28"/>
        </w:rPr>
        <w:t>В 2017-2021 годах ООО «Абинский ЭлектроМеталлургический завод» реализованы инвестиционные проекты:</w:t>
      </w:r>
    </w:p>
    <w:p w:rsidR="00C45EB1" w:rsidRPr="0013444B" w:rsidRDefault="00C45EB1" w:rsidP="0013444B">
      <w:pPr>
        <w:pStyle w:val="af"/>
        <w:spacing w:after="0" w:line="240" w:lineRule="auto"/>
        <w:ind w:left="0"/>
        <w:jc w:val="both"/>
        <w:rPr>
          <w:rFonts w:ascii="Times New Roman" w:hAnsi="Times New Roman"/>
          <w:sz w:val="28"/>
          <w:szCs w:val="28"/>
        </w:rPr>
      </w:pPr>
      <w:r w:rsidRPr="0013444B">
        <w:rPr>
          <w:rFonts w:ascii="Times New Roman" w:hAnsi="Times New Roman"/>
          <w:sz w:val="28"/>
          <w:szCs w:val="28"/>
        </w:rPr>
        <w:t xml:space="preserve"> </w:t>
      </w:r>
      <w:r w:rsidRPr="0013444B">
        <w:rPr>
          <w:rFonts w:ascii="Times New Roman" w:hAnsi="Times New Roman"/>
          <w:sz w:val="28"/>
          <w:szCs w:val="28"/>
        </w:rPr>
        <w:tab/>
        <w:t>строительство 5-ой очереди завода – метизного цеха мощностью 178 тыс. тонн;</w:t>
      </w:r>
    </w:p>
    <w:p w:rsidR="00C45EB1" w:rsidRPr="0013444B" w:rsidRDefault="00C45EB1" w:rsidP="0013444B">
      <w:pPr>
        <w:pStyle w:val="af"/>
        <w:spacing w:after="0" w:line="240" w:lineRule="auto"/>
        <w:ind w:left="0"/>
        <w:jc w:val="both"/>
        <w:rPr>
          <w:rFonts w:ascii="Times New Roman" w:hAnsi="Times New Roman"/>
          <w:sz w:val="28"/>
          <w:szCs w:val="28"/>
        </w:rPr>
      </w:pPr>
      <w:r w:rsidRPr="0013444B">
        <w:rPr>
          <w:rFonts w:ascii="Times New Roman" w:hAnsi="Times New Roman"/>
          <w:sz w:val="28"/>
          <w:szCs w:val="28"/>
        </w:rPr>
        <w:t xml:space="preserve"> </w:t>
      </w:r>
      <w:r w:rsidRPr="0013444B">
        <w:rPr>
          <w:rFonts w:ascii="Times New Roman" w:hAnsi="Times New Roman"/>
          <w:sz w:val="28"/>
          <w:szCs w:val="28"/>
        </w:rPr>
        <w:tab/>
        <w:t xml:space="preserve">строительство сортопрокатного цеха № 2 мощностью до 500 тыс. тонн. </w:t>
      </w:r>
    </w:p>
    <w:p w:rsidR="00911F2F" w:rsidRPr="0013444B" w:rsidRDefault="00C45EB1" w:rsidP="0013444B">
      <w:pPr>
        <w:pStyle w:val="af"/>
        <w:spacing w:after="0" w:line="240" w:lineRule="auto"/>
        <w:ind w:left="0" w:firstLine="708"/>
        <w:jc w:val="both"/>
        <w:rPr>
          <w:rFonts w:ascii="Times New Roman" w:hAnsi="Times New Roman"/>
          <w:sz w:val="28"/>
          <w:szCs w:val="28"/>
        </w:rPr>
      </w:pPr>
      <w:r w:rsidRPr="0013444B">
        <w:rPr>
          <w:rFonts w:ascii="Times New Roman" w:hAnsi="Times New Roman"/>
          <w:sz w:val="28"/>
          <w:szCs w:val="28"/>
        </w:rPr>
        <w:t>Общая сумма инвестиций составила 8351 млн руб., создано 579 рабочих мест. Одним из наиболее масштабных проектов Абинского района является создание кластера промышленных предприятий вокруг ООО «Абинский ЭлектроМеталлургический завод» - индустриального (промышленного) парка. Данный проект является приоритетным для  Центральной экономической зоны Краснодарского края. Реализовать его планируется в рамках флагманского проекта «Кластер умной промышленности» Стратегии социально-экономического развития Краснодарского края до 2030 года. Суть проекта – создание индустриального (промышленного) парка с уклоном в сторону металлопроизводства и металлообработки</w:t>
      </w:r>
      <w:r w:rsidR="00911F2F" w:rsidRPr="0013444B">
        <w:rPr>
          <w:rFonts w:ascii="Times New Roman" w:hAnsi="Times New Roman"/>
          <w:sz w:val="28"/>
          <w:szCs w:val="28"/>
        </w:rPr>
        <w:t>.</w:t>
      </w:r>
    </w:p>
    <w:p w:rsidR="00CA145D" w:rsidRPr="0013444B" w:rsidRDefault="00911F2F" w:rsidP="0013444B">
      <w:pPr>
        <w:pStyle w:val="af"/>
        <w:spacing w:after="0" w:line="240" w:lineRule="auto"/>
        <w:ind w:left="408"/>
        <w:jc w:val="both"/>
        <w:rPr>
          <w:rFonts w:ascii="Times New Roman" w:hAnsi="Times New Roman"/>
          <w:sz w:val="28"/>
          <w:szCs w:val="28"/>
        </w:rPr>
      </w:pPr>
      <w:r w:rsidRPr="0013444B">
        <w:rPr>
          <w:rFonts w:ascii="Times New Roman" w:hAnsi="Times New Roman"/>
          <w:b/>
          <w:sz w:val="28"/>
          <w:szCs w:val="28"/>
        </w:rPr>
        <w:t xml:space="preserve">   </w:t>
      </w:r>
      <w:r w:rsidR="00D90C07" w:rsidRPr="0013444B">
        <w:rPr>
          <w:rFonts w:ascii="Times New Roman" w:hAnsi="Times New Roman"/>
          <w:b/>
          <w:sz w:val="28"/>
          <w:szCs w:val="28"/>
        </w:rPr>
        <w:t xml:space="preserve">2.  </w:t>
      </w:r>
      <w:r w:rsidR="00854DE9" w:rsidRPr="0013444B">
        <w:rPr>
          <w:rFonts w:ascii="Times New Roman" w:hAnsi="Times New Roman"/>
          <w:b/>
          <w:sz w:val="28"/>
          <w:szCs w:val="28"/>
        </w:rPr>
        <w:t>Р</w:t>
      </w:r>
      <w:r w:rsidR="00CA145D" w:rsidRPr="0013444B">
        <w:rPr>
          <w:rFonts w:ascii="Times New Roman" w:hAnsi="Times New Roman"/>
          <w:b/>
          <w:sz w:val="28"/>
          <w:szCs w:val="28"/>
        </w:rPr>
        <w:t xml:space="preserve">ынок </w:t>
      </w:r>
      <w:r w:rsidR="00892AEC" w:rsidRPr="0013444B">
        <w:rPr>
          <w:rFonts w:ascii="Times New Roman" w:hAnsi="Times New Roman"/>
          <w:b/>
          <w:sz w:val="28"/>
          <w:szCs w:val="28"/>
        </w:rPr>
        <w:t>производства</w:t>
      </w:r>
      <w:r w:rsidR="00CA145D" w:rsidRPr="0013444B">
        <w:rPr>
          <w:rFonts w:ascii="Times New Roman" w:hAnsi="Times New Roman"/>
          <w:b/>
          <w:sz w:val="28"/>
          <w:szCs w:val="28"/>
        </w:rPr>
        <w:t xml:space="preserve"> сельскохозяйственной  продукции</w:t>
      </w:r>
      <w:r w:rsidR="00CA145D" w:rsidRPr="0013444B">
        <w:rPr>
          <w:rFonts w:ascii="Times New Roman" w:hAnsi="Times New Roman"/>
          <w:sz w:val="28"/>
          <w:szCs w:val="28"/>
        </w:rPr>
        <w:t xml:space="preserve"> </w:t>
      </w:r>
    </w:p>
    <w:p w:rsidR="00CA145D" w:rsidRPr="0013444B" w:rsidRDefault="00CA145D"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 xml:space="preserve">На протяжении многих лет сельское хозяйство является важной отраслью Абинского района. В настоящее время на территории сельской местности проживают более 37 тысяч человек, около 4 тысяч человек работают в сельском хозяйстве, в крестьянских (фермерских) хозяйствах занято около </w:t>
      </w:r>
      <w:r w:rsidRPr="0013444B">
        <w:rPr>
          <w:rFonts w:ascii="Times New Roman" w:hAnsi="Times New Roman"/>
          <w:sz w:val="28"/>
          <w:szCs w:val="28"/>
        </w:rPr>
        <w:lastRenderedPageBreak/>
        <w:t xml:space="preserve">300 человек, в личных подсобных хозяйствах 66,7 тыс. человек занимаются выращиванием сельскохозяйственной продукции. Производством сельхозпродукции в районе занято 36 сельхозпредприятий. Удельный  вес  АПК Абинского района в общем объеме валового продукта занимает более </w:t>
      </w:r>
      <w:r w:rsidR="00C45EB1" w:rsidRPr="0013444B">
        <w:rPr>
          <w:rFonts w:ascii="Times New Roman" w:hAnsi="Times New Roman"/>
          <w:sz w:val="28"/>
          <w:szCs w:val="28"/>
        </w:rPr>
        <w:t>2</w:t>
      </w:r>
      <w:r w:rsidRPr="0013444B">
        <w:rPr>
          <w:rFonts w:ascii="Times New Roman" w:hAnsi="Times New Roman"/>
          <w:sz w:val="28"/>
          <w:szCs w:val="28"/>
        </w:rPr>
        <w:t>%, и от его эффективной работы во многом зависит стабильность социально – экономической ситуации в район</w:t>
      </w:r>
      <w:r w:rsidR="003A6B7A" w:rsidRPr="0013444B">
        <w:rPr>
          <w:rFonts w:ascii="Times New Roman" w:hAnsi="Times New Roman"/>
          <w:sz w:val="28"/>
          <w:szCs w:val="28"/>
        </w:rPr>
        <w:t>е</w:t>
      </w:r>
      <w:r w:rsidR="00911F2F" w:rsidRPr="0013444B">
        <w:rPr>
          <w:rFonts w:ascii="Times New Roman" w:hAnsi="Times New Roman"/>
          <w:sz w:val="28"/>
          <w:szCs w:val="28"/>
        </w:rPr>
        <w:t>.</w:t>
      </w:r>
    </w:p>
    <w:p w:rsidR="00632D21" w:rsidRPr="0013444B" w:rsidRDefault="00911F2F"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 xml:space="preserve"> </w:t>
      </w:r>
      <w:r w:rsidR="00423074" w:rsidRPr="0013444B">
        <w:rPr>
          <w:rFonts w:ascii="Times New Roman" w:hAnsi="Times New Roman"/>
          <w:b/>
          <w:sz w:val="28"/>
          <w:szCs w:val="28"/>
        </w:rPr>
        <w:t xml:space="preserve">  </w:t>
      </w:r>
      <w:r w:rsidR="00854DE9" w:rsidRPr="0013444B">
        <w:rPr>
          <w:rFonts w:ascii="Times New Roman" w:hAnsi="Times New Roman"/>
          <w:b/>
          <w:sz w:val="28"/>
          <w:szCs w:val="28"/>
        </w:rPr>
        <w:t>3.</w:t>
      </w:r>
      <w:r w:rsidR="00423074" w:rsidRPr="0013444B">
        <w:rPr>
          <w:rFonts w:ascii="Times New Roman" w:hAnsi="Times New Roman"/>
          <w:b/>
          <w:sz w:val="28"/>
          <w:szCs w:val="28"/>
        </w:rPr>
        <w:t xml:space="preserve"> </w:t>
      </w:r>
      <w:r w:rsidR="00854DE9" w:rsidRPr="0013444B">
        <w:rPr>
          <w:rFonts w:ascii="Times New Roman" w:hAnsi="Times New Roman"/>
          <w:sz w:val="28"/>
          <w:szCs w:val="28"/>
        </w:rPr>
        <w:t>Р</w:t>
      </w:r>
      <w:r w:rsidR="00632D21" w:rsidRPr="0013444B">
        <w:rPr>
          <w:rFonts w:ascii="Times New Roman" w:hAnsi="Times New Roman"/>
          <w:b/>
          <w:sz w:val="28"/>
          <w:szCs w:val="28"/>
        </w:rPr>
        <w:t>ынок услуг  в сфере  физической  культуры  и спорта</w:t>
      </w:r>
    </w:p>
    <w:p w:rsidR="00632D21" w:rsidRPr="0013444B" w:rsidRDefault="00632D21"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Создание  условий  для  повсеместного  развития физической  культуры  и  занятий  массовым  спортом  с  целью  повышения  значимости  здорового  и активного  образа  жизни  для  жителей района, гармоничного  воспитани</w:t>
      </w:r>
      <w:r w:rsidR="00577ACD" w:rsidRPr="0013444B">
        <w:rPr>
          <w:rFonts w:ascii="Times New Roman" w:hAnsi="Times New Roman"/>
          <w:sz w:val="28"/>
          <w:szCs w:val="28"/>
        </w:rPr>
        <w:t>я</w:t>
      </w:r>
      <w:r w:rsidRPr="0013444B">
        <w:rPr>
          <w:rFonts w:ascii="Times New Roman" w:hAnsi="Times New Roman"/>
          <w:sz w:val="28"/>
          <w:szCs w:val="28"/>
        </w:rPr>
        <w:t xml:space="preserve">  здорового,  физически крепкого  поколения</w:t>
      </w:r>
      <w:r w:rsidR="007F5F5A" w:rsidRPr="0013444B">
        <w:rPr>
          <w:rFonts w:ascii="Times New Roman" w:hAnsi="Times New Roman"/>
          <w:sz w:val="28"/>
          <w:szCs w:val="28"/>
        </w:rPr>
        <w:t>,</w:t>
      </w:r>
      <w:r w:rsidR="00577ACD" w:rsidRPr="0013444B">
        <w:rPr>
          <w:rFonts w:ascii="Times New Roman" w:hAnsi="Times New Roman"/>
          <w:sz w:val="28"/>
          <w:szCs w:val="28"/>
        </w:rPr>
        <w:t xml:space="preserve"> </w:t>
      </w:r>
      <w:r w:rsidRPr="0013444B">
        <w:rPr>
          <w:rFonts w:ascii="Times New Roman" w:hAnsi="Times New Roman"/>
          <w:sz w:val="28"/>
          <w:szCs w:val="28"/>
        </w:rPr>
        <w:t xml:space="preserve">  </w:t>
      </w:r>
      <w:r w:rsidR="00577ACD" w:rsidRPr="0013444B">
        <w:rPr>
          <w:rFonts w:ascii="Times New Roman" w:hAnsi="Times New Roman"/>
          <w:sz w:val="28"/>
          <w:szCs w:val="28"/>
        </w:rPr>
        <w:t xml:space="preserve">достойного  выступления спортсменов на региональных и международных соревнованиях </w:t>
      </w:r>
      <w:r w:rsidRPr="0013444B">
        <w:rPr>
          <w:rFonts w:ascii="Times New Roman" w:hAnsi="Times New Roman"/>
          <w:sz w:val="28"/>
          <w:szCs w:val="28"/>
        </w:rPr>
        <w:t>определило  выбор  для  развития  конкуренции рынка услуг в сфере физической культуры и спорта муниципального  образования Абинский район. Развитие  рынка  услуг  в  сфере  физической  культуры и спорта будет способствовать достижению стратегических целей, поставленных 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  а) обеспечение  устойчивого  естественного  роста  численности  населения  Российской  Федерации; б)  повышение  ожидаемой  продолжительности жизни до 78 лет (к 2030 году - до 80 лет)</w:t>
      </w:r>
      <w:r w:rsidR="00911F2F" w:rsidRPr="0013444B">
        <w:rPr>
          <w:rFonts w:ascii="Times New Roman" w:hAnsi="Times New Roman"/>
          <w:sz w:val="28"/>
          <w:szCs w:val="28"/>
        </w:rPr>
        <w:t>.</w:t>
      </w:r>
    </w:p>
    <w:p w:rsidR="00854DE9" w:rsidRPr="0013444B" w:rsidRDefault="00854DE9" w:rsidP="0013444B">
      <w:pPr>
        <w:pStyle w:val="af"/>
        <w:spacing w:after="0" w:line="240" w:lineRule="auto"/>
        <w:ind w:firstLine="851"/>
        <w:jc w:val="both"/>
        <w:rPr>
          <w:rFonts w:ascii="Times New Roman" w:hAnsi="Times New Roman"/>
          <w:sz w:val="28"/>
          <w:szCs w:val="28"/>
        </w:rPr>
      </w:pPr>
      <w:r w:rsidRPr="0013444B">
        <w:rPr>
          <w:rFonts w:ascii="Times New Roman" w:hAnsi="Times New Roman"/>
          <w:b/>
          <w:sz w:val="28"/>
          <w:szCs w:val="28"/>
        </w:rPr>
        <w:t>4</w:t>
      </w:r>
      <w:r w:rsidRPr="0013444B">
        <w:rPr>
          <w:rFonts w:ascii="Times New Roman" w:hAnsi="Times New Roman"/>
          <w:sz w:val="28"/>
          <w:szCs w:val="28"/>
        </w:rPr>
        <w:t xml:space="preserve">. </w:t>
      </w:r>
      <w:r w:rsidRPr="0013444B">
        <w:rPr>
          <w:rFonts w:ascii="Times New Roman" w:hAnsi="Times New Roman"/>
          <w:b/>
          <w:sz w:val="28"/>
          <w:szCs w:val="28"/>
        </w:rPr>
        <w:t>Рынок сбора, обработки и утилизации отходов  вторичного сырья</w:t>
      </w:r>
    </w:p>
    <w:p w:rsidR="00854DE9" w:rsidRPr="0013444B" w:rsidRDefault="00854DE9"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Расположенное на территории Абинского района предприятия   АО НПП «Кубаньцветмет» - единственное в России предприятие, обладающие высокоэффективными технологиями, оборудованием регенерирования ртути и свинца.</w:t>
      </w:r>
      <w:r w:rsidR="00E255E3" w:rsidRPr="0013444B">
        <w:t xml:space="preserve"> </w:t>
      </w:r>
      <w:r w:rsidR="00E255E3" w:rsidRPr="0013444B">
        <w:rPr>
          <w:rFonts w:ascii="Times New Roman" w:hAnsi="Times New Roman"/>
          <w:sz w:val="28"/>
          <w:szCs w:val="28"/>
        </w:rPr>
        <w:t>Предприятие способно перерабатывать все виды вторичного ртутного сырья с извлечением металла в товарную продукцию до 98,89%. Освоен выпуск различных ртутных соединений.</w:t>
      </w:r>
    </w:p>
    <w:p w:rsidR="00E255E3" w:rsidRPr="0013444B" w:rsidRDefault="00E255E3" w:rsidP="0013444B">
      <w:pPr>
        <w:spacing w:after="0" w:line="240" w:lineRule="auto"/>
        <w:ind w:firstLine="708"/>
        <w:jc w:val="both"/>
        <w:rPr>
          <w:rFonts w:ascii="Times New Roman" w:hAnsi="Times New Roman" w:cs="Times New Roman"/>
          <w:sz w:val="28"/>
          <w:szCs w:val="28"/>
          <w:shd w:val="clear" w:color="auto" w:fill="FBFBFB"/>
        </w:rPr>
      </w:pPr>
      <w:r w:rsidRPr="0013444B">
        <w:rPr>
          <w:rFonts w:ascii="Times New Roman" w:hAnsi="Times New Roman" w:cs="Times New Roman"/>
          <w:bCs/>
          <w:sz w:val="28"/>
          <w:szCs w:val="28"/>
          <w:shd w:val="clear" w:color="auto" w:fill="FBFBFB"/>
        </w:rPr>
        <w:t>Переработка</w:t>
      </w:r>
      <w:r w:rsidRPr="0013444B">
        <w:rPr>
          <w:rFonts w:ascii="Times New Roman" w:hAnsi="Times New Roman" w:cs="Times New Roman"/>
          <w:sz w:val="28"/>
          <w:szCs w:val="28"/>
          <w:shd w:val="clear" w:color="auto" w:fill="FBFBFB"/>
        </w:rPr>
        <w:t xml:space="preserve"> </w:t>
      </w:r>
      <w:r w:rsidRPr="0013444B">
        <w:rPr>
          <w:rFonts w:ascii="Times New Roman" w:hAnsi="Times New Roman" w:cs="Times New Roman"/>
          <w:bCs/>
          <w:sz w:val="28"/>
          <w:szCs w:val="28"/>
          <w:shd w:val="clear" w:color="auto" w:fill="FBFBFB"/>
        </w:rPr>
        <w:t>отходов</w:t>
      </w:r>
      <w:r w:rsidRPr="0013444B">
        <w:rPr>
          <w:rFonts w:ascii="Times New Roman" w:hAnsi="Times New Roman" w:cs="Times New Roman"/>
          <w:sz w:val="28"/>
          <w:szCs w:val="28"/>
          <w:shd w:val="clear" w:color="auto" w:fill="FBFBFB"/>
        </w:rPr>
        <w:t xml:space="preserve"> различного рода не только призвана улучшить экологическую обстановку, но и как бизнес перспективна. В настоящее время, </w:t>
      </w:r>
      <w:r w:rsidRPr="0013444B">
        <w:rPr>
          <w:rFonts w:ascii="Times New Roman" w:hAnsi="Times New Roman" w:cs="Times New Roman"/>
          <w:bCs/>
          <w:sz w:val="28"/>
          <w:szCs w:val="28"/>
          <w:shd w:val="clear" w:color="auto" w:fill="FBFBFB"/>
        </w:rPr>
        <w:t>это</w:t>
      </w:r>
      <w:r w:rsidRPr="0013444B">
        <w:rPr>
          <w:rFonts w:ascii="Times New Roman" w:hAnsi="Times New Roman" w:cs="Times New Roman"/>
          <w:sz w:val="28"/>
          <w:szCs w:val="28"/>
          <w:shd w:val="clear" w:color="auto" w:fill="FBFBFB"/>
        </w:rPr>
        <w:t xml:space="preserve"> самый динамичный сектор одного из самых динамичных направлений </w:t>
      </w:r>
      <w:r w:rsidRPr="0013444B">
        <w:rPr>
          <w:rFonts w:ascii="Times New Roman" w:hAnsi="Times New Roman" w:cs="Times New Roman"/>
          <w:bCs/>
          <w:sz w:val="28"/>
          <w:szCs w:val="28"/>
          <w:shd w:val="clear" w:color="auto" w:fill="FBFBFB"/>
        </w:rPr>
        <w:t>развития</w:t>
      </w:r>
      <w:r w:rsidRPr="0013444B">
        <w:rPr>
          <w:rFonts w:ascii="Times New Roman" w:hAnsi="Times New Roman" w:cs="Times New Roman"/>
          <w:sz w:val="28"/>
          <w:szCs w:val="28"/>
          <w:shd w:val="clear" w:color="auto" w:fill="FBFBFB"/>
        </w:rPr>
        <w:t xml:space="preserve"> экономики: управление </w:t>
      </w:r>
      <w:r w:rsidRPr="0013444B">
        <w:rPr>
          <w:rFonts w:ascii="Times New Roman" w:hAnsi="Times New Roman" w:cs="Times New Roman"/>
          <w:bCs/>
          <w:sz w:val="28"/>
          <w:szCs w:val="28"/>
          <w:shd w:val="clear" w:color="auto" w:fill="FBFBFB"/>
        </w:rPr>
        <w:t>отходами</w:t>
      </w:r>
      <w:r w:rsidRPr="0013444B">
        <w:rPr>
          <w:rFonts w:ascii="Times New Roman" w:hAnsi="Times New Roman" w:cs="Times New Roman"/>
          <w:sz w:val="28"/>
          <w:szCs w:val="28"/>
          <w:shd w:val="clear" w:color="auto" w:fill="FBFBFB"/>
        </w:rPr>
        <w:t xml:space="preserve">. </w:t>
      </w:r>
    </w:p>
    <w:p w:rsidR="00854DE9" w:rsidRPr="0013444B" w:rsidRDefault="00E255E3" w:rsidP="0013444B">
      <w:pPr>
        <w:pStyle w:val="af"/>
        <w:spacing w:after="0" w:line="240" w:lineRule="auto"/>
        <w:ind w:firstLine="851"/>
        <w:jc w:val="both"/>
        <w:rPr>
          <w:rFonts w:ascii="Times New Roman" w:hAnsi="Times New Roman"/>
          <w:b/>
          <w:sz w:val="28"/>
          <w:szCs w:val="28"/>
        </w:rPr>
      </w:pPr>
      <w:r w:rsidRPr="0013444B">
        <w:rPr>
          <w:rFonts w:ascii="Times New Roman" w:hAnsi="Times New Roman"/>
          <w:b/>
          <w:sz w:val="28"/>
          <w:szCs w:val="28"/>
        </w:rPr>
        <w:t>5</w:t>
      </w:r>
      <w:r w:rsidR="00854DE9" w:rsidRPr="0013444B">
        <w:rPr>
          <w:rFonts w:ascii="Times New Roman" w:hAnsi="Times New Roman"/>
          <w:b/>
          <w:sz w:val="28"/>
          <w:szCs w:val="28"/>
        </w:rPr>
        <w:t>. Рынок нефтегазооборудования.</w:t>
      </w:r>
    </w:p>
    <w:p w:rsidR="00854DE9" w:rsidRPr="0013444B" w:rsidRDefault="00854DE9"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Рынок нефтегазооборудования  представлен</w:t>
      </w:r>
      <w:r w:rsidR="009102E2" w:rsidRPr="0013444B">
        <w:rPr>
          <w:rFonts w:ascii="Times New Roman" w:hAnsi="Times New Roman"/>
          <w:sz w:val="28"/>
          <w:szCs w:val="28"/>
        </w:rPr>
        <w:t>, в основном,</w:t>
      </w:r>
      <w:r w:rsidRPr="0013444B">
        <w:rPr>
          <w:rFonts w:ascii="Times New Roman" w:hAnsi="Times New Roman"/>
          <w:sz w:val="28"/>
          <w:szCs w:val="28"/>
        </w:rPr>
        <w:t xml:space="preserve"> ООО «НПФ Кубаньнефтемаш» -  одной из лидирующих компаний в стране по производству уникального скважинного термо-стойкого оборудования.</w:t>
      </w:r>
    </w:p>
    <w:p w:rsidR="009102E2" w:rsidRPr="0013444B" w:rsidRDefault="009102E2"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За последнее десятилетие из конструкторского бюро компания вышла на высокий уровень производства. При помощи научного потенциала на предприятии разработано и внедрено производство оборудования для нефтедобычи на «проблемных» скважинах.</w:t>
      </w:r>
    </w:p>
    <w:p w:rsidR="009102E2" w:rsidRPr="0013444B" w:rsidRDefault="009102E2"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Сегодня ООО «НПФ Кубаньнефтемаш» продуктивно и эффективно взаимодействует с ведущими национальными и международными поставщиками. Это ОАО «Лукойл» и ОАО «Роснефть» в России, а за рубежом - Государственная компания Кубы, закупающая оборудование для </w:t>
      </w:r>
      <w:r w:rsidRPr="0013444B">
        <w:rPr>
          <w:rFonts w:ascii="Times New Roman" w:hAnsi="Times New Roman"/>
          <w:sz w:val="28"/>
          <w:szCs w:val="28"/>
        </w:rPr>
        <w:lastRenderedPageBreak/>
        <w:t>месторождения Бока де Харуки, ООО «Джиндал Петролиум Оперейтинг Компани» в Грузии, ТОО «Altios Petrolium» в Казахстане.</w:t>
      </w:r>
    </w:p>
    <w:p w:rsidR="009102E2" w:rsidRPr="0013444B" w:rsidRDefault="009102E2"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Спектр производимой продукции уникальный и достаточно большой, не уступает по качеству производителям с мировым именем. Оборудование ООО «НПФ Кубаньнефтемаш» применяется на нефтяных месторождениях европейского севера России, в Западной Сибири, на острове Сахалин.</w:t>
      </w:r>
    </w:p>
    <w:p w:rsidR="009102E2" w:rsidRPr="0013444B" w:rsidRDefault="009102E2"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Предприятие готово сотрудничать с различными отраслями региона: от пищевой промышленности до сельского хозяйства. Для этого у компании есть все ресурсы и огромный потенциал. </w:t>
      </w:r>
    </w:p>
    <w:p w:rsidR="00854DE9" w:rsidRPr="0013444B" w:rsidRDefault="009742A2" w:rsidP="0013444B">
      <w:pPr>
        <w:pStyle w:val="af"/>
        <w:spacing w:after="0" w:line="240" w:lineRule="auto"/>
        <w:ind w:firstLine="851"/>
        <w:jc w:val="both"/>
        <w:rPr>
          <w:rFonts w:ascii="Times New Roman" w:hAnsi="Times New Roman"/>
          <w:b/>
          <w:sz w:val="28"/>
          <w:szCs w:val="28"/>
        </w:rPr>
      </w:pPr>
      <w:r w:rsidRPr="0013444B">
        <w:rPr>
          <w:rFonts w:ascii="Times New Roman" w:hAnsi="Times New Roman"/>
          <w:b/>
          <w:sz w:val="28"/>
          <w:szCs w:val="28"/>
        </w:rPr>
        <w:t>6</w:t>
      </w:r>
      <w:r w:rsidR="00854DE9" w:rsidRPr="0013444B">
        <w:rPr>
          <w:rFonts w:ascii="Times New Roman" w:hAnsi="Times New Roman"/>
          <w:b/>
          <w:sz w:val="28"/>
          <w:szCs w:val="28"/>
        </w:rPr>
        <w:t>. Рынок производства готовых металлических изделий</w:t>
      </w:r>
    </w:p>
    <w:p w:rsidR="00854DE9" w:rsidRPr="0013444B" w:rsidRDefault="00854DE9"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Деятельность крупного металлургического предприятия на территории Абинского район повлекла за собой создание сопутствующих производств по переработке металлургической продукции. ООО «Снабсервис» осуществляет деятельность по механической обработке металлических изделий продукции ООО «АЭМЗ».</w:t>
      </w:r>
      <w:r w:rsidR="009742A2" w:rsidRPr="0013444B">
        <w:t xml:space="preserve"> </w:t>
      </w:r>
      <w:r w:rsidR="009742A2" w:rsidRPr="0013444B">
        <w:rPr>
          <w:rFonts w:ascii="Times New Roman" w:hAnsi="Times New Roman"/>
          <w:sz w:val="28"/>
          <w:szCs w:val="28"/>
        </w:rPr>
        <w:t>ООО «Снабсервис»- динамично развивающаяся компания Кубани: так, с 2019 по 2021 годы прирост выручки составил 170 млн. руб.</w:t>
      </w:r>
    </w:p>
    <w:p w:rsidR="009742A2" w:rsidRPr="0013444B" w:rsidRDefault="009742A2"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Наиболее крупный представитель рынка - ООО «Техмаш Сервис» оказывает услуги по механической обработке металлов на станках с ЧПУ. Выполняет токарные, фрезерные, сварочные работы, плазменную резку, а также изготавливает металлоконструкции на заказ. </w:t>
      </w:r>
    </w:p>
    <w:p w:rsidR="00854DE9" w:rsidRPr="0013444B" w:rsidRDefault="009742A2"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ООО «Техмаш-Сервис» стабильно работает на рынке более 16 лет. Объем выручки по итогам 2021 года возрос на 60% к прошлому году.</w:t>
      </w:r>
    </w:p>
    <w:p w:rsidR="00854DE9" w:rsidRPr="0013444B" w:rsidRDefault="00E53513" w:rsidP="0013444B">
      <w:pPr>
        <w:pStyle w:val="af"/>
        <w:spacing w:after="0" w:line="240" w:lineRule="auto"/>
        <w:ind w:firstLine="851"/>
        <w:jc w:val="both"/>
        <w:rPr>
          <w:rFonts w:ascii="Times New Roman" w:hAnsi="Times New Roman"/>
          <w:b/>
          <w:sz w:val="28"/>
          <w:szCs w:val="28"/>
        </w:rPr>
      </w:pPr>
      <w:r w:rsidRPr="0013444B">
        <w:rPr>
          <w:rFonts w:ascii="Times New Roman" w:hAnsi="Times New Roman"/>
          <w:b/>
          <w:sz w:val="28"/>
          <w:szCs w:val="28"/>
        </w:rPr>
        <w:t>7</w:t>
      </w:r>
      <w:r w:rsidR="00854DE9" w:rsidRPr="0013444B">
        <w:rPr>
          <w:rFonts w:ascii="Times New Roman" w:hAnsi="Times New Roman"/>
          <w:b/>
          <w:sz w:val="28"/>
          <w:szCs w:val="28"/>
        </w:rPr>
        <w:t>. Рынок производства мебели</w:t>
      </w:r>
    </w:p>
    <w:p w:rsidR="009742A2" w:rsidRPr="0013444B" w:rsidRDefault="00E53513" w:rsidP="0013444B">
      <w:pPr>
        <w:spacing w:after="0" w:line="240" w:lineRule="auto"/>
        <w:ind w:firstLine="284"/>
        <w:jc w:val="both"/>
        <w:rPr>
          <w:rFonts w:ascii="Times New Roman" w:eastAsia="Calibri" w:hAnsi="Times New Roman" w:cs="Times New Roman"/>
          <w:kern w:val="0"/>
          <w:sz w:val="28"/>
          <w:szCs w:val="28"/>
          <w:lang w:eastAsia="en-US"/>
        </w:rPr>
      </w:pPr>
      <w:r w:rsidRPr="0013444B">
        <w:rPr>
          <w:rFonts w:ascii="Times New Roman" w:hAnsi="Times New Roman"/>
          <w:sz w:val="28"/>
          <w:szCs w:val="28"/>
        </w:rPr>
        <w:t xml:space="preserve">  Основное предприятие - </w:t>
      </w:r>
      <w:r w:rsidR="009742A2" w:rsidRPr="0013444B">
        <w:rPr>
          <w:rFonts w:ascii="Times New Roman" w:hAnsi="Times New Roman"/>
          <w:sz w:val="28"/>
          <w:szCs w:val="28"/>
        </w:rPr>
        <w:t>«Фабрика мебели и дизайна Демидов А» на рынке с 1992 года. Это современное предприятие, отвечающее запросам нового времени. Постоянное внедрение новых технологических решений в обработке древесины, использование новых материалов и решений в окрашивании древесины, современная фурнитура и комплектующие позволяют фабрике удовлетворять самый изысканный вкус клиентов. Сегодня фабрика готова предложить весь спектр услуг от визуализации проекта до его реализации с воплощением самых смелых дизайнерских решений.</w:t>
      </w:r>
      <w:r w:rsidR="009742A2" w:rsidRPr="0013444B">
        <w:t xml:space="preserve"> </w:t>
      </w:r>
      <w:r w:rsidR="009742A2" w:rsidRPr="0013444B">
        <w:rPr>
          <w:rFonts w:ascii="Times New Roman" w:eastAsia="Calibri" w:hAnsi="Times New Roman" w:cs="Times New Roman"/>
          <w:kern w:val="0"/>
          <w:sz w:val="28"/>
          <w:szCs w:val="28"/>
          <w:lang w:eastAsia="en-US"/>
        </w:rPr>
        <w:t xml:space="preserve">Элитная мебель из натуральных пород дерева реализуется в г.Краснодаре, </w:t>
      </w:r>
      <w:r w:rsidRPr="0013444B">
        <w:rPr>
          <w:rFonts w:ascii="Times New Roman" w:eastAsia="Calibri" w:hAnsi="Times New Roman" w:cs="Times New Roman"/>
          <w:kern w:val="0"/>
          <w:sz w:val="28"/>
          <w:szCs w:val="28"/>
          <w:lang w:eastAsia="en-US"/>
        </w:rPr>
        <w:t xml:space="preserve">   </w:t>
      </w:r>
      <w:r w:rsidR="009742A2" w:rsidRPr="0013444B">
        <w:rPr>
          <w:rFonts w:ascii="Times New Roman" w:eastAsia="Calibri" w:hAnsi="Times New Roman" w:cs="Times New Roman"/>
          <w:kern w:val="0"/>
          <w:sz w:val="28"/>
          <w:szCs w:val="28"/>
          <w:lang w:eastAsia="en-US"/>
        </w:rPr>
        <w:t xml:space="preserve">г. СанктПетербур-ге, </w:t>
      </w:r>
      <w:r w:rsidRPr="0013444B">
        <w:rPr>
          <w:rFonts w:ascii="Times New Roman" w:eastAsia="Calibri" w:hAnsi="Times New Roman" w:cs="Times New Roman"/>
          <w:kern w:val="0"/>
          <w:sz w:val="28"/>
          <w:szCs w:val="28"/>
          <w:lang w:eastAsia="en-US"/>
        </w:rPr>
        <w:t xml:space="preserve">  </w:t>
      </w:r>
      <w:r w:rsidR="009742A2" w:rsidRPr="0013444B">
        <w:rPr>
          <w:rFonts w:ascii="Times New Roman" w:eastAsia="Calibri" w:hAnsi="Times New Roman" w:cs="Times New Roman"/>
          <w:kern w:val="0"/>
          <w:sz w:val="28"/>
          <w:szCs w:val="28"/>
          <w:lang w:eastAsia="en-US"/>
        </w:rPr>
        <w:t>г. Москве.</w:t>
      </w:r>
    </w:p>
    <w:p w:rsidR="00E53513" w:rsidRPr="0013444B" w:rsidRDefault="00E53513" w:rsidP="0013444B">
      <w:pPr>
        <w:spacing w:after="0" w:line="240" w:lineRule="auto"/>
        <w:ind w:firstLine="284"/>
        <w:jc w:val="both"/>
        <w:rPr>
          <w:rFonts w:ascii="Times New Roman" w:eastAsia="Calibri" w:hAnsi="Times New Roman" w:cs="Times New Roman"/>
          <w:kern w:val="0"/>
          <w:sz w:val="28"/>
          <w:szCs w:val="28"/>
          <w:lang w:eastAsia="en-US"/>
        </w:rPr>
      </w:pPr>
      <w:r w:rsidRPr="0013444B">
        <w:rPr>
          <w:rFonts w:ascii="Times New Roman" w:hAnsi="Times New Roman"/>
          <w:sz w:val="28"/>
          <w:szCs w:val="28"/>
        </w:rPr>
        <w:t>Проблемами рынка производства мебели являются дефицит качественных материалов и нехватка квалифицированных кадров.</w:t>
      </w:r>
    </w:p>
    <w:p w:rsidR="00ED2D62" w:rsidRPr="0013444B" w:rsidRDefault="00533F5E" w:rsidP="0013444B">
      <w:pPr>
        <w:pStyle w:val="af"/>
        <w:spacing w:after="0" w:line="240" w:lineRule="auto"/>
        <w:ind w:firstLine="851"/>
        <w:jc w:val="both"/>
        <w:rPr>
          <w:rFonts w:ascii="Times New Roman" w:hAnsi="Times New Roman"/>
          <w:sz w:val="28"/>
          <w:szCs w:val="28"/>
        </w:rPr>
      </w:pPr>
      <w:r w:rsidRPr="0013444B">
        <w:rPr>
          <w:rFonts w:ascii="Times New Roman" w:hAnsi="Times New Roman"/>
          <w:b/>
          <w:sz w:val="28"/>
          <w:szCs w:val="28"/>
        </w:rPr>
        <w:t>8.</w:t>
      </w:r>
      <w:r w:rsidR="00867553" w:rsidRPr="0013444B">
        <w:rPr>
          <w:rFonts w:ascii="Times New Roman" w:hAnsi="Times New Roman"/>
          <w:b/>
          <w:sz w:val="28"/>
          <w:szCs w:val="28"/>
        </w:rPr>
        <w:t xml:space="preserve"> </w:t>
      </w:r>
      <w:r w:rsidR="00ED2D62" w:rsidRPr="0013444B">
        <w:rPr>
          <w:rFonts w:ascii="Times New Roman" w:hAnsi="Times New Roman"/>
          <w:b/>
          <w:sz w:val="28"/>
          <w:szCs w:val="28"/>
        </w:rPr>
        <w:t>Рынок  услуг  в сфере  культуры</w:t>
      </w:r>
      <w:r w:rsidR="00867553" w:rsidRPr="0013444B">
        <w:rPr>
          <w:rFonts w:ascii="Times New Roman" w:hAnsi="Times New Roman"/>
          <w:sz w:val="28"/>
          <w:szCs w:val="28"/>
        </w:rPr>
        <w:t xml:space="preserve">   </w:t>
      </w:r>
    </w:p>
    <w:p w:rsidR="00BF5FDA" w:rsidRPr="0013444B" w:rsidRDefault="00867553"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  В Абинском районе</w:t>
      </w:r>
      <w:r w:rsidR="00BF5FDA" w:rsidRPr="0013444B">
        <w:rPr>
          <w:rFonts w:ascii="Times New Roman" w:hAnsi="Times New Roman"/>
          <w:sz w:val="28"/>
          <w:szCs w:val="28"/>
        </w:rPr>
        <w:t xml:space="preserve"> успешно  функционируют</w:t>
      </w:r>
      <w:r w:rsidRPr="0013444B">
        <w:rPr>
          <w:rFonts w:ascii="Times New Roman" w:hAnsi="Times New Roman"/>
          <w:sz w:val="28"/>
          <w:szCs w:val="28"/>
        </w:rPr>
        <w:t xml:space="preserve"> 53 учреждения культуры</w:t>
      </w:r>
      <w:r w:rsidR="00D80235" w:rsidRPr="0013444B">
        <w:rPr>
          <w:rFonts w:ascii="Times New Roman" w:hAnsi="Times New Roman"/>
          <w:sz w:val="28"/>
          <w:szCs w:val="28"/>
        </w:rPr>
        <w:t xml:space="preserve">, которыми </w:t>
      </w:r>
      <w:r w:rsidRPr="0013444B">
        <w:rPr>
          <w:rFonts w:ascii="Times New Roman" w:hAnsi="Times New Roman"/>
          <w:sz w:val="28"/>
          <w:szCs w:val="28"/>
        </w:rPr>
        <w:t xml:space="preserve"> </w:t>
      </w:r>
      <w:r w:rsidR="00D80235" w:rsidRPr="0013444B">
        <w:rPr>
          <w:rFonts w:ascii="Times New Roman" w:hAnsi="Times New Roman"/>
          <w:sz w:val="28"/>
          <w:szCs w:val="28"/>
        </w:rPr>
        <w:t xml:space="preserve">в </w:t>
      </w:r>
      <w:r w:rsidRPr="0013444B">
        <w:rPr>
          <w:rFonts w:ascii="Times New Roman" w:hAnsi="Times New Roman"/>
          <w:sz w:val="28"/>
          <w:szCs w:val="28"/>
        </w:rPr>
        <w:t>2021 г. велась активная работа по развитию творческого потенциала подрастающего  поколения</w:t>
      </w:r>
      <w:r w:rsidR="00BF5FDA" w:rsidRPr="0013444B">
        <w:rPr>
          <w:rFonts w:ascii="Times New Roman" w:hAnsi="Times New Roman"/>
          <w:sz w:val="28"/>
          <w:szCs w:val="28"/>
        </w:rPr>
        <w:t>, формированию  и развитию  творческих  способностей детей,  удовлетворению их  индивидуальных  потребностей в интелектуальном,  нравственном  и физическом  совершенствовании, а также по организации их  свободного  времени.</w:t>
      </w:r>
    </w:p>
    <w:p w:rsidR="00867553" w:rsidRPr="0013444B" w:rsidRDefault="00BF5FDA" w:rsidP="0013444B">
      <w:pPr>
        <w:pStyle w:val="af"/>
        <w:spacing w:after="0" w:line="240" w:lineRule="auto"/>
        <w:jc w:val="both"/>
        <w:rPr>
          <w:rFonts w:ascii="Times New Roman" w:hAnsi="Times New Roman"/>
          <w:sz w:val="28"/>
          <w:szCs w:val="28"/>
        </w:rPr>
      </w:pPr>
      <w:r w:rsidRPr="0013444B">
        <w:rPr>
          <w:rFonts w:ascii="Times New Roman" w:hAnsi="Times New Roman"/>
          <w:sz w:val="28"/>
          <w:szCs w:val="28"/>
        </w:rPr>
        <w:lastRenderedPageBreak/>
        <w:t xml:space="preserve">          </w:t>
      </w:r>
      <w:r w:rsidR="00867553" w:rsidRPr="0013444B">
        <w:rPr>
          <w:rFonts w:ascii="Times New Roman" w:hAnsi="Times New Roman"/>
          <w:sz w:val="28"/>
          <w:szCs w:val="28"/>
        </w:rPr>
        <w:t xml:space="preserve">Помимо муниципальных учреждений в Абинском районе осуществляют деятельность 4 частные организации, которые предоставляют услуги в области культуры: </w:t>
      </w:r>
    </w:p>
    <w:p w:rsidR="00867553" w:rsidRPr="0013444B" w:rsidRDefault="00867553"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«Клуб робототехники для детей и подростков» «Роботрэк» - ИП Луизи Н.А.;</w:t>
      </w:r>
    </w:p>
    <w:p w:rsidR="00867553" w:rsidRPr="0013444B" w:rsidRDefault="00BF5FDA"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 </w:t>
      </w:r>
      <w:r w:rsidR="00867553" w:rsidRPr="0013444B">
        <w:rPr>
          <w:rFonts w:ascii="Times New Roman" w:hAnsi="Times New Roman"/>
          <w:sz w:val="28"/>
          <w:szCs w:val="28"/>
        </w:rPr>
        <w:t>Кинотеатр «Корона» - ИП Ганин Ю.В.;</w:t>
      </w:r>
    </w:p>
    <w:p w:rsidR="00867553" w:rsidRPr="0013444B" w:rsidRDefault="00867553"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 ТорDance танцевальная студия – ИП Варламов А.К.;</w:t>
      </w:r>
    </w:p>
    <w:p w:rsidR="00867553" w:rsidRPr="0013444B" w:rsidRDefault="00867553"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 Творческая мастерская «Жираф» - ИП Биденко С.А.</w:t>
      </w:r>
    </w:p>
    <w:p w:rsidR="00E255E3" w:rsidRPr="0013444B" w:rsidRDefault="00867553" w:rsidP="0013444B">
      <w:pPr>
        <w:pStyle w:val="af"/>
        <w:spacing w:after="0" w:line="240" w:lineRule="auto"/>
        <w:ind w:firstLine="851"/>
        <w:jc w:val="both"/>
        <w:rPr>
          <w:rFonts w:ascii="Times New Roman" w:hAnsi="Times New Roman"/>
          <w:sz w:val="28"/>
          <w:szCs w:val="28"/>
        </w:rPr>
      </w:pPr>
      <w:r w:rsidRPr="0013444B">
        <w:rPr>
          <w:rFonts w:ascii="Times New Roman" w:hAnsi="Times New Roman"/>
          <w:sz w:val="28"/>
          <w:szCs w:val="28"/>
        </w:rPr>
        <w:t xml:space="preserve">  Независимый сектор оказывает существенное влияние на культурную жизнь Абинского района, является инновационным ресурсом и творческим резервом, создает собственные рабочие места, культурные продукты и оказывает </w:t>
      </w:r>
      <w:r w:rsidR="00D80235" w:rsidRPr="0013444B">
        <w:rPr>
          <w:rFonts w:ascii="Times New Roman" w:hAnsi="Times New Roman"/>
          <w:sz w:val="28"/>
          <w:szCs w:val="28"/>
        </w:rPr>
        <w:t xml:space="preserve">широкий спектр </w:t>
      </w:r>
      <w:r w:rsidRPr="0013444B">
        <w:rPr>
          <w:rFonts w:ascii="Times New Roman" w:hAnsi="Times New Roman"/>
          <w:sz w:val="28"/>
          <w:szCs w:val="28"/>
        </w:rPr>
        <w:t>услуг.</w:t>
      </w:r>
    </w:p>
    <w:p w:rsidR="00867553" w:rsidRPr="0013444B" w:rsidRDefault="00867553" w:rsidP="0013444B">
      <w:pPr>
        <w:pStyle w:val="af"/>
        <w:spacing w:after="0" w:line="240" w:lineRule="auto"/>
        <w:ind w:left="0" w:firstLine="851"/>
        <w:jc w:val="both"/>
        <w:rPr>
          <w:rFonts w:ascii="Times New Roman" w:hAnsi="Times New Roman"/>
          <w:b/>
          <w:sz w:val="28"/>
          <w:szCs w:val="28"/>
        </w:rPr>
      </w:pPr>
      <w:r w:rsidRPr="0013444B">
        <w:rPr>
          <w:rFonts w:ascii="Times New Roman" w:hAnsi="Times New Roman"/>
          <w:sz w:val="28"/>
          <w:szCs w:val="28"/>
        </w:rPr>
        <w:t xml:space="preserve"> </w:t>
      </w:r>
      <w:r w:rsidR="00324C54" w:rsidRPr="0013444B">
        <w:rPr>
          <w:rFonts w:ascii="Times New Roman" w:hAnsi="Times New Roman"/>
          <w:sz w:val="28"/>
          <w:szCs w:val="28"/>
        </w:rPr>
        <w:t xml:space="preserve">     </w:t>
      </w:r>
      <w:r w:rsidR="00324C54" w:rsidRPr="0013444B">
        <w:rPr>
          <w:rFonts w:ascii="Times New Roman" w:hAnsi="Times New Roman"/>
          <w:b/>
          <w:sz w:val="28"/>
          <w:szCs w:val="28"/>
        </w:rPr>
        <w:t>9.</w:t>
      </w:r>
      <w:r w:rsidR="00324C54" w:rsidRPr="0013444B">
        <w:rPr>
          <w:rFonts w:ascii="Times New Roman" w:hAnsi="Times New Roman"/>
          <w:sz w:val="28"/>
          <w:szCs w:val="28"/>
        </w:rPr>
        <w:t xml:space="preserve"> </w:t>
      </w:r>
      <w:r w:rsidRPr="0013444B">
        <w:rPr>
          <w:rFonts w:ascii="Times New Roman" w:hAnsi="Times New Roman"/>
          <w:b/>
          <w:sz w:val="28"/>
          <w:szCs w:val="28"/>
        </w:rPr>
        <w:t>Рынок придорожного сервиса</w:t>
      </w:r>
    </w:p>
    <w:p w:rsidR="00867553" w:rsidRPr="0013444B" w:rsidRDefault="00867553"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Состояние  объектов  придорожного  сервиса  формирует  первое  впечатление у  жителей  и гостей муниципалитета, въезжающих  на территорию   района. Вдоль федеральной автодороги А-146 «Краснодар-Верхнебаканский», проходящей по территории муниципального образования Абинский район, функционируют 184 объекта потребительской сферы, в том числе 20 объектов общественного питания, 60 продовольственных магазинов, 13 автосервисов, 12 АЗС, 3 средства размещения, 76 иных объектов (непродовольственные магазины, объекты бытового обслуживания). Особое внимание уделяется приведению объектов дорожного сервиса и прилегающих к ним территорий в надлежащее состояние, придорожным ярмаркам, недопущению размещения ненормативных рекламных конструкций, штендеров, ликвидации торговли в неустановленных местах.</w:t>
      </w:r>
    </w:p>
    <w:p w:rsidR="00D67559" w:rsidRPr="0013444B" w:rsidRDefault="00423074"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b/>
          <w:sz w:val="28"/>
          <w:szCs w:val="28"/>
        </w:rPr>
        <w:t xml:space="preserve">   </w:t>
      </w:r>
      <w:r w:rsidR="0011613B" w:rsidRPr="0013444B">
        <w:rPr>
          <w:rFonts w:ascii="Times New Roman" w:hAnsi="Times New Roman"/>
          <w:b/>
          <w:sz w:val="28"/>
          <w:szCs w:val="28"/>
        </w:rPr>
        <w:t xml:space="preserve">   </w:t>
      </w:r>
      <w:r w:rsidR="00324C54" w:rsidRPr="0013444B">
        <w:rPr>
          <w:rFonts w:ascii="Times New Roman" w:hAnsi="Times New Roman"/>
          <w:b/>
          <w:sz w:val="28"/>
          <w:szCs w:val="28"/>
        </w:rPr>
        <w:t>10.</w:t>
      </w:r>
      <w:r w:rsidR="00911F2F" w:rsidRPr="0013444B">
        <w:rPr>
          <w:rFonts w:ascii="Times New Roman" w:hAnsi="Times New Roman"/>
          <w:b/>
          <w:sz w:val="28"/>
          <w:szCs w:val="28"/>
        </w:rPr>
        <w:t xml:space="preserve"> </w:t>
      </w:r>
      <w:r w:rsidR="00D67559" w:rsidRPr="0013444B">
        <w:rPr>
          <w:rFonts w:ascii="Times New Roman" w:hAnsi="Times New Roman"/>
          <w:b/>
          <w:sz w:val="28"/>
          <w:szCs w:val="28"/>
        </w:rPr>
        <w:t>Рынок общественного питания</w:t>
      </w:r>
      <w:r w:rsidR="00D67559" w:rsidRPr="0013444B">
        <w:rPr>
          <w:rFonts w:ascii="Times New Roman" w:hAnsi="Times New Roman"/>
          <w:sz w:val="28"/>
          <w:szCs w:val="28"/>
        </w:rPr>
        <w:t>.</w:t>
      </w:r>
    </w:p>
    <w:p w:rsidR="00867553" w:rsidRPr="0013444B" w:rsidRDefault="00D67559" w:rsidP="0013444B">
      <w:pPr>
        <w:pStyle w:val="af"/>
        <w:spacing w:after="0" w:line="240" w:lineRule="auto"/>
        <w:ind w:left="0"/>
        <w:jc w:val="both"/>
        <w:rPr>
          <w:rFonts w:ascii="Times New Roman" w:hAnsi="Times New Roman"/>
          <w:sz w:val="28"/>
          <w:szCs w:val="28"/>
        </w:rPr>
      </w:pPr>
      <w:r w:rsidRPr="0013444B">
        <w:rPr>
          <w:rFonts w:ascii="Times New Roman" w:hAnsi="Times New Roman"/>
          <w:sz w:val="28"/>
          <w:szCs w:val="28"/>
        </w:rPr>
        <w:t xml:space="preserve">       </w:t>
      </w:r>
      <w:r w:rsidR="00867553" w:rsidRPr="0013444B">
        <w:rPr>
          <w:rFonts w:ascii="Times New Roman" w:hAnsi="Times New Roman"/>
          <w:sz w:val="28"/>
          <w:szCs w:val="28"/>
        </w:rPr>
        <w:t xml:space="preserve">В Абинском районе оборот общественного питания на 1 января 2022 г.   по   крупным   и средним  предприятиям  составил  </w:t>
      </w:r>
      <w:r w:rsidRPr="0013444B">
        <w:rPr>
          <w:rFonts w:ascii="Times New Roman" w:hAnsi="Times New Roman"/>
          <w:sz w:val="28"/>
          <w:szCs w:val="28"/>
        </w:rPr>
        <w:t>38,7</w:t>
      </w:r>
      <w:r w:rsidR="00867553" w:rsidRPr="0013444B">
        <w:rPr>
          <w:rFonts w:ascii="Times New Roman" w:hAnsi="Times New Roman"/>
          <w:sz w:val="28"/>
          <w:szCs w:val="28"/>
        </w:rPr>
        <w:t xml:space="preserve"> млн. руб., что  </w:t>
      </w:r>
      <w:r w:rsidRPr="0013444B">
        <w:rPr>
          <w:rFonts w:ascii="Times New Roman" w:hAnsi="Times New Roman"/>
          <w:sz w:val="28"/>
          <w:szCs w:val="28"/>
        </w:rPr>
        <w:t>выше  уровня  2020 года на 18,4%.</w:t>
      </w:r>
      <w:r w:rsidR="0011613B" w:rsidRPr="0013444B">
        <w:rPr>
          <w:rFonts w:ascii="Times New Roman" w:hAnsi="Times New Roman"/>
          <w:sz w:val="28"/>
          <w:szCs w:val="28"/>
        </w:rPr>
        <w:t xml:space="preserve"> </w:t>
      </w:r>
      <w:r w:rsidR="00867553" w:rsidRPr="0013444B">
        <w:rPr>
          <w:rFonts w:ascii="Times New Roman" w:hAnsi="Times New Roman"/>
          <w:sz w:val="28"/>
          <w:szCs w:val="28"/>
        </w:rPr>
        <w:t>По состоянию на 1 января 2022 г. на территории Абинского района предоставление услуг общественного пит</w:t>
      </w:r>
      <w:r w:rsidRPr="0013444B">
        <w:rPr>
          <w:rFonts w:ascii="Times New Roman" w:hAnsi="Times New Roman"/>
          <w:sz w:val="28"/>
          <w:szCs w:val="28"/>
        </w:rPr>
        <w:t xml:space="preserve">ания осуществляют 107 объектов.    </w:t>
      </w:r>
      <w:r w:rsidRPr="0013444B">
        <w:rPr>
          <w:rFonts w:ascii="Times New Roman" w:hAnsi="Times New Roman"/>
          <w:sz w:val="28"/>
          <w:szCs w:val="28"/>
        </w:rPr>
        <w:tab/>
        <w:t xml:space="preserve"> </w:t>
      </w:r>
      <w:r w:rsidR="00867553" w:rsidRPr="0013444B">
        <w:rPr>
          <w:rFonts w:ascii="Times New Roman" w:hAnsi="Times New Roman"/>
          <w:sz w:val="28"/>
          <w:szCs w:val="28"/>
        </w:rPr>
        <w:t xml:space="preserve">На рынке </w:t>
      </w:r>
      <w:r w:rsidRPr="0013444B">
        <w:rPr>
          <w:rFonts w:ascii="Times New Roman" w:hAnsi="Times New Roman"/>
          <w:sz w:val="28"/>
          <w:szCs w:val="28"/>
        </w:rPr>
        <w:t xml:space="preserve">общественного питания </w:t>
      </w:r>
      <w:r w:rsidR="00867553" w:rsidRPr="0013444B">
        <w:rPr>
          <w:rFonts w:ascii="Times New Roman" w:hAnsi="Times New Roman"/>
          <w:sz w:val="28"/>
          <w:szCs w:val="28"/>
        </w:rPr>
        <w:t>высокая конкурентоспособность</w:t>
      </w:r>
      <w:r w:rsidRPr="0013444B">
        <w:rPr>
          <w:rFonts w:ascii="Times New Roman" w:hAnsi="Times New Roman"/>
          <w:sz w:val="28"/>
          <w:szCs w:val="28"/>
        </w:rPr>
        <w:t>.</w:t>
      </w:r>
      <w:r w:rsidR="00867553" w:rsidRPr="0013444B">
        <w:rPr>
          <w:rFonts w:ascii="Times New Roman" w:hAnsi="Times New Roman"/>
          <w:sz w:val="28"/>
          <w:szCs w:val="28"/>
        </w:rPr>
        <w:t xml:space="preserve"> Для поддержания высокого уровня конкурентоспособности и повышения качества товаров и услуг на данном рынке, необходимо наличие квалифицированного персонала, благоустроенной инфраструктуры и оборудования, а также применение новых способов продвижения продукции (маркетинговые стратегии)</w:t>
      </w:r>
      <w:r w:rsidR="00911F2F" w:rsidRPr="0013444B">
        <w:rPr>
          <w:rFonts w:ascii="Times New Roman" w:hAnsi="Times New Roman"/>
          <w:sz w:val="28"/>
          <w:szCs w:val="28"/>
        </w:rPr>
        <w:t>.</w:t>
      </w:r>
    </w:p>
    <w:p w:rsidR="00911F2F" w:rsidRPr="0013444B" w:rsidRDefault="00911F2F" w:rsidP="0013444B">
      <w:pPr>
        <w:pStyle w:val="af"/>
        <w:spacing w:after="0" w:line="240" w:lineRule="auto"/>
        <w:ind w:left="0"/>
        <w:jc w:val="both"/>
        <w:rPr>
          <w:rFonts w:ascii="Times New Roman" w:hAnsi="Times New Roman"/>
          <w:sz w:val="28"/>
          <w:szCs w:val="28"/>
        </w:rPr>
      </w:pPr>
    </w:p>
    <w:p w:rsidR="0032643D" w:rsidRPr="0013444B" w:rsidRDefault="00500CF6" w:rsidP="0013444B">
      <w:pPr>
        <w:pStyle w:val="af"/>
        <w:spacing w:after="0" w:line="240" w:lineRule="auto"/>
        <w:ind w:left="0" w:firstLine="851"/>
        <w:jc w:val="both"/>
        <w:rPr>
          <w:rFonts w:ascii="Times New Roman" w:hAnsi="Times New Roman"/>
          <w:sz w:val="28"/>
          <w:szCs w:val="28"/>
        </w:rPr>
      </w:pPr>
      <w:r w:rsidRPr="0013444B">
        <w:rPr>
          <w:rFonts w:ascii="Times New Roman" w:hAnsi="Times New Roman"/>
          <w:sz w:val="28"/>
          <w:szCs w:val="28"/>
        </w:rPr>
        <w:t xml:space="preserve">Информация  о </w:t>
      </w:r>
      <w:r w:rsidR="00272811" w:rsidRPr="0013444B">
        <w:rPr>
          <w:rFonts w:ascii="Times New Roman" w:hAnsi="Times New Roman"/>
          <w:sz w:val="28"/>
          <w:szCs w:val="28"/>
        </w:rPr>
        <w:t>количестве</w:t>
      </w:r>
      <w:r w:rsidRPr="0013444B">
        <w:rPr>
          <w:rFonts w:ascii="Times New Roman" w:hAnsi="Times New Roman"/>
          <w:sz w:val="28"/>
          <w:szCs w:val="28"/>
        </w:rPr>
        <w:t xml:space="preserve"> самостоятельно  включенных  мероприятия</w:t>
      </w:r>
      <w:r w:rsidR="0013016F" w:rsidRPr="0013444B">
        <w:rPr>
          <w:rFonts w:ascii="Times New Roman" w:hAnsi="Times New Roman"/>
          <w:sz w:val="28"/>
          <w:szCs w:val="28"/>
        </w:rPr>
        <w:t>т</w:t>
      </w:r>
      <w:r w:rsidR="00272811" w:rsidRPr="0013444B">
        <w:rPr>
          <w:rFonts w:ascii="Times New Roman" w:hAnsi="Times New Roman"/>
          <w:sz w:val="28"/>
          <w:szCs w:val="28"/>
        </w:rPr>
        <w:t>ий</w:t>
      </w:r>
      <w:r w:rsidRPr="0013444B">
        <w:rPr>
          <w:rFonts w:ascii="Times New Roman" w:hAnsi="Times New Roman"/>
          <w:sz w:val="28"/>
          <w:szCs w:val="28"/>
        </w:rPr>
        <w:t xml:space="preserve"> </w:t>
      </w:r>
      <w:r w:rsidR="00B72B60" w:rsidRPr="0013444B">
        <w:rPr>
          <w:rFonts w:ascii="Times New Roman" w:hAnsi="Times New Roman"/>
          <w:sz w:val="28"/>
          <w:szCs w:val="28"/>
        </w:rPr>
        <w:t xml:space="preserve">в «дорожную  карту», направленных на  </w:t>
      </w:r>
      <w:r w:rsidR="00272811" w:rsidRPr="0013444B">
        <w:rPr>
          <w:rFonts w:ascii="Times New Roman" w:hAnsi="Times New Roman"/>
          <w:sz w:val="28"/>
          <w:szCs w:val="28"/>
        </w:rPr>
        <w:t>развитие товарных рынков</w:t>
      </w:r>
      <w:r w:rsidR="00B72B60" w:rsidRPr="0013444B">
        <w:rPr>
          <w:rFonts w:ascii="Times New Roman" w:hAnsi="Times New Roman"/>
          <w:sz w:val="28"/>
          <w:szCs w:val="28"/>
        </w:rPr>
        <w:t>,</w:t>
      </w:r>
      <w:r w:rsidR="007E7E56" w:rsidRPr="0013444B">
        <w:rPr>
          <w:rFonts w:ascii="Times New Roman" w:hAnsi="Times New Roman"/>
          <w:sz w:val="28"/>
          <w:szCs w:val="28"/>
        </w:rPr>
        <w:t xml:space="preserve"> </w:t>
      </w:r>
      <w:r w:rsidRPr="0013444B">
        <w:rPr>
          <w:rFonts w:ascii="Times New Roman" w:hAnsi="Times New Roman"/>
          <w:sz w:val="28"/>
          <w:szCs w:val="28"/>
        </w:rPr>
        <w:t>представлена  в таблице.</w:t>
      </w:r>
    </w:p>
    <w:p w:rsidR="0011613B" w:rsidRPr="0013444B" w:rsidRDefault="0011613B" w:rsidP="0013444B">
      <w:pPr>
        <w:spacing w:after="0" w:line="240" w:lineRule="auto"/>
        <w:jc w:val="center"/>
        <w:rPr>
          <w:rFonts w:ascii="Times New Roman" w:hAnsi="Times New Roman" w:cs="Times New Roman"/>
          <w:color w:val="000000"/>
          <w:sz w:val="24"/>
          <w:szCs w:val="24"/>
        </w:rPr>
      </w:pPr>
    </w:p>
    <w:tbl>
      <w:tblPr>
        <w:tblStyle w:val="a8"/>
        <w:tblpPr w:leftFromText="180" w:rightFromText="180" w:vertAnchor="text" w:tblpY="1"/>
        <w:tblOverlap w:val="never"/>
        <w:tblW w:w="9782" w:type="dxa"/>
        <w:tblLayout w:type="fixed"/>
        <w:tblLook w:val="04A0" w:firstRow="1" w:lastRow="0" w:firstColumn="1" w:lastColumn="0" w:noHBand="0" w:noVBand="1"/>
      </w:tblPr>
      <w:tblGrid>
        <w:gridCol w:w="710"/>
        <w:gridCol w:w="6202"/>
        <w:gridCol w:w="709"/>
        <w:gridCol w:w="2161"/>
      </w:tblGrid>
      <w:tr w:rsidR="00BB42AF" w:rsidRPr="0013444B" w:rsidTr="0011613B">
        <w:trPr>
          <w:tblHeader/>
        </w:trPr>
        <w:tc>
          <w:tcPr>
            <w:tcW w:w="710" w:type="dxa"/>
            <w:vMerge w:val="restart"/>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 п/п</w:t>
            </w:r>
          </w:p>
        </w:tc>
        <w:tc>
          <w:tcPr>
            <w:tcW w:w="6202" w:type="dxa"/>
            <w:vMerge w:val="restart"/>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Наименование рынка</w:t>
            </w:r>
          </w:p>
        </w:tc>
        <w:tc>
          <w:tcPr>
            <w:tcW w:w="2870" w:type="dxa"/>
            <w:gridSpan w:val="2"/>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Мероприятий</w:t>
            </w:r>
          </w:p>
        </w:tc>
      </w:tr>
      <w:tr w:rsidR="00BB42AF" w:rsidRPr="0013444B" w:rsidTr="0011613B">
        <w:trPr>
          <w:trHeight w:val="1107"/>
          <w:tblHeader/>
        </w:trPr>
        <w:tc>
          <w:tcPr>
            <w:tcW w:w="710" w:type="dxa"/>
            <w:vMerge/>
          </w:tcPr>
          <w:p w:rsidR="00BB42AF" w:rsidRPr="0013444B" w:rsidRDefault="00BB42AF" w:rsidP="0013444B">
            <w:pPr>
              <w:jc w:val="center"/>
              <w:rPr>
                <w:rFonts w:ascii="Times New Roman" w:hAnsi="Times New Roman" w:cs="Times New Roman"/>
                <w:color w:val="000000"/>
                <w:sz w:val="24"/>
                <w:szCs w:val="24"/>
              </w:rPr>
            </w:pPr>
          </w:p>
        </w:tc>
        <w:tc>
          <w:tcPr>
            <w:tcW w:w="6202" w:type="dxa"/>
            <w:vMerge/>
          </w:tcPr>
          <w:p w:rsidR="00BB42AF" w:rsidRPr="0013444B" w:rsidRDefault="00BB42AF" w:rsidP="0013444B">
            <w:pPr>
              <w:jc w:val="center"/>
              <w:rPr>
                <w:rFonts w:ascii="Times New Roman" w:hAnsi="Times New Roman" w:cs="Times New Roman"/>
                <w:color w:val="000000"/>
                <w:sz w:val="24"/>
                <w:szCs w:val="24"/>
              </w:rPr>
            </w:pPr>
          </w:p>
        </w:tc>
        <w:tc>
          <w:tcPr>
            <w:tcW w:w="709"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в</w:t>
            </w:r>
            <w:r w:rsidR="00BB42AF" w:rsidRPr="0013444B">
              <w:rPr>
                <w:rFonts w:ascii="Times New Roman" w:hAnsi="Times New Roman" w:cs="Times New Roman"/>
                <w:color w:val="000000"/>
                <w:sz w:val="24"/>
                <w:szCs w:val="24"/>
              </w:rPr>
              <w:t>се</w:t>
            </w:r>
            <w:r w:rsidRPr="0013444B">
              <w:rPr>
                <w:rFonts w:ascii="Times New Roman" w:hAnsi="Times New Roman" w:cs="Times New Roman"/>
                <w:color w:val="000000"/>
                <w:sz w:val="24"/>
                <w:szCs w:val="24"/>
              </w:rPr>
              <w:t>-</w:t>
            </w:r>
            <w:r w:rsidR="00BB42AF" w:rsidRPr="0013444B">
              <w:rPr>
                <w:rFonts w:ascii="Times New Roman" w:hAnsi="Times New Roman" w:cs="Times New Roman"/>
                <w:color w:val="000000"/>
                <w:sz w:val="24"/>
                <w:szCs w:val="24"/>
              </w:rPr>
              <w:t>го</w:t>
            </w:r>
          </w:p>
        </w:tc>
        <w:tc>
          <w:tcPr>
            <w:tcW w:w="2161"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и</w:t>
            </w:r>
            <w:r w:rsidR="00BB42AF" w:rsidRPr="0013444B">
              <w:rPr>
                <w:rFonts w:ascii="Times New Roman" w:hAnsi="Times New Roman" w:cs="Times New Roman"/>
                <w:color w:val="000000"/>
                <w:sz w:val="24"/>
                <w:szCs w:val="24"/>
              </w:rPr>
              <w:t>з них самостоя-</w:t>
            </w:r>
          </w:p>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тельно включенных</w:t>
            </w:r>
          </w:p>
        </w:tc>
      </w:tr>
      <w:tr w:rsidR="00BB42AF" w:rsidRPr="0013444B" w:rsidTr="0011613B">
        <w:trPr>
          <w:tblHeader/>
        </w:trPr>
        <w:tc>
          <w:tcPr>
            <w:tcW w:w="710" w:type="dxa"/>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lastRenderedPageBreak/>
              <w:t>1</w:t>
            </w:r>
          </w:p>
        </w:tc>
        <w:tc>
          <w:tcPr>
            <w:tcW w:w="6202" w:type="dxa"/>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709" w:type="dxa"/>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2161" w:type="dxa"/>
          </w:tcPr>
          <w:p w:rsidR="00BB42AF" w:rsidRPr="0013444B" w:rsidRDefault="00BB42AF"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spacing w:line="240" w:lineRule="auto"/>
              <w:jc w:val="center"/>
              <w:rPr>
                <w:rFonts w:ascii="Times New Roman" w:eastAsiaTheme="minorHAnsi" w:hAnsi="Times New Roman" w:cs="Times New Roman"/>
                <w:color w:val="000000"/>
                <w:kern w:val="0"/>
                <w:sz w:val="24"/>
                <w:szCs w:val="24"/>
                <w:lang w:eastAsia="en-US"/>
              </w:rPr>
            </w:pPr>
            <w:r w:rsidRPr="0013444B">
              <w:rPr>
                <w:rFonts w:ascii="Times New Roman" w:hAnsi="Times New Roman" w:cs="Times New Roman"/>
                <w:color w:val="000000"/>
                <w:sz w:val="24"/>
                <w:szCs w:val="24"/>
              </w:rPr>
              <w:t>1</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выполнения работ  по благоустройству городской среды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5</w:t>
            </w:r>
          </w:p>
        </w:tc>
        <w:tc>
          <w:tcPr>
            <w:tcW w:w="2161"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выполнения работ по содержанию и текущему ремонту общего имущества собственников помещений в многоквартирном доме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поставки сжиженного газа в баллонах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оказания услуг по перевозке пассажиров автомобильным транспортом по муниципальным маршрутам регулярных перевозок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5</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теплоснабжения </w:t>
            </w:r>
          </w:p>
        </w:tc>
        <w:tc>
          <w:tcPr>
            <w:tcW w:w="709" w:type="dxa"/>
          </w:tcPr>
          <w:p w:rsidR="00BB42AF" w:rsidRPr="0013444B" w:rsidRDefault="008514BA"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p>
        </w:tc>
        <w:tc>
          <w:tcPr>
            <w:tcW w:w="2161" w:type="dxa"/>
          </w:tcPr>
          <w:p w:rsidR="00BB42AF" w:rsidRPr="0013444B" w:rsidRDefault="0011613B"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6</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оказания  услуг по перевозке пассажиров и багажа легковым такси на территории муниципального образования  Абинский район </w:t>
            </w:r>
          </w:p>
        </w:tc>
        <w:tc>
          <w:tcPr>
            <w:tcW w:w="709" w:type="dxa"/>
          </w:tcPr>
          <w:p w:rsidR="00BB42AF" w:rsidRPr="0013444B" w:rsidRDefault="008514BA" w:rsidP="0013444B">
            <w:pPr>
              <w:jc w:val="center"/>
              <w:rPr>
                <w:rFonts w:ascii="Times New Roman" w:hAnsi="Times New Roman" w:cs="Times New Roman"/>
                <w:sz w:val="24"/>
                <w:szCs w:val="24"/>
              </w:rPr>
            </w:pPr>
            <w:r w:rsidRPr="0013444B">
              <w:rPr>
                <w:rFonts w:ascii="Times New Roman" w:hAnsi="Times New Roman" w:cs="Times New Roman"/>
                <w:sz w:val="24"/>
                <w:szCs w:val="24"/>
              </w:rPr>
              <w:t>3</w:t>
            </w:r>
          </w:p>
        </w:tc>
        <w:tc>
          <w:tcPr>
            <w:tcW w:w="2161" w:type="dxa"/>
          </w:tcPr>
          <w:p w:rsidR="00BB42AF" w:rsidRPr="0013444B" w:rsidRDefault="0011613B" w:rsidP="0013444B">
            <w:pPr>
              <w:jc w:val="center"/>
              <w:rPr>
                <w:rFonts w:ascii="Times New Roman" w:hAnsi="Times New Roman" w:cs="Times New Roman"/>
                <w:sz w:val="24"/>
                <w:szCs w:val="24"/>
              </w:rPr>
            </w:pPr>
            <w:r w:rsidRPr="0013444B">
              <w:rPr>
                <w:rFonts w:ascii="Times New Roman" w:hAnsi="Times New Roman" w:cs="Times New Roman"/>
                <w:sz w:val="24"/>
                <w:szCs w:val="24"/>
              </w:rPr>
              <w:t>1</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7</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услуг связи, в том числе услуг по предоставлению широкополосного доступа к информационно-телекоммуникационной сети «Интернет»  </w:t>
            </w:r>
          </w:p>
        </w:tc>
        <w:tc>
          <w:tcPr>
            <w:tcW w:w="709" w:type="dxa"/>
          </w:tcPr>
          <w:p w:rsidR="00BB42AF" w:rsidRPr="0013444B" w:rsidRDefault="008514BA" w:rsidP="0013444B">
            <w:pPr>
              <w:jc w:val="center"/>
              <w:rPr>
                <w:rFonts w:ascii="Times New Roman" w:hAnsi="Times New Roman" w:cs="Times New Roman"/>
                <w:sz w:val="24"/>
                <w:szCs w:val="24"/>
              </w:rPr>
            </w:pPr>
            <w:r w:rsidRPr="0013444B">
              <w:rPr>
                <w:rFonts w:ascii="Times New Roman" w:hAnsi="Times New Roman" w:cs="Times New Roman"/>
                <w:sz w:val="24"/>
                <w:szCs w:val="24"/>
              </w:rPr>
              <w:t>3</w:t>
            </w:r>
          </w:p>
        </w:tc>
        <w:tc>
          <w:tcPr>
            <w:tcW w:w="2161" w:type="dxa"/>
          </w:tcPr>
          <w:p w:rsidR="00BB42AF" w:rsidRPr="0013444B" w:rsidRDefault="0011613B" w:rsidP="0013444B">
            <w:pPr>
              <w:jc w:val="center"/>
              <w:rPr>
                <w:rFonts w:ascii="Times New Roman" w:hAnsi="Times New Roman" w:cs="Times New Roman"/>
                <w:sz w:val="24"/>
                <w:szCs w:val="24"/>
              </w:rPr>
            </w:pPr>
            <w:r w:rsidRPr="0013444B">
              <w:rPr>
                <w:rFonts w:ascii="Times New Roman" w:hAnsi="Times New Roman" w:cs="Times New Roman"/>
                <w:sz w:val="24"/>
                <w:szCs w:val="24"/>
              </w:rPr>
              <w:t>0</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8</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строительства объектов капитального строительства, за исключением жилищного и дорожного строительства  </w:t>
            </w:r>
          </w:p>
        </w:tc>
        <w:tc>
          <w:tcPr>
            <w:tcW w:w="709" w:type="dxa"/>
          </w:tcPr>
          <w:p w:rsidR="00BB42AF" w:rsidRPr="0013444B" w:rsidRDefault="008514BA" w:rsidP="0013444B">
            <w:pPr>
              <w:jc w:val="center"/>
              <w:rPr>
                <w:rFonts w:ascii="Times New Roman" w:hAnsi="Times New Roman" w:cs="Times New Roman"/>
                <w:sz w:val="24"/>
                <w:szCs w:val="24"/>
              </w:rPr>
            </w:pPr>
            <w:r w:rsidRPr="0013444B">
              <w:rPr>
                <w:rFonts w:ascii="Times New Roman" w:hAnsi="Times New Roman" w:cs="Times New Roman"/>
                <w:sz w:val="24"/>
                <w:szCs w:val="24"/>
              </w:rPr>
              <w:t>5</w:t>
            </w:r>
          </w:p>
        </w:tc>
        <w:tc>
          <w:tcPr>
            <w:tcW w:w="2161" w:type="dxa"/>
          </w:tcPr>
          <w:p w:rsidR="00BB42AF" w:rsidRPr="0013444B" w:rsidRDefault="0011613B" w:rsidP="0013444B">
            <w:pPr>
              <w:jc w:val="center"/>
              <w:rPr>
                <w:rFonts w:ascii="Times New Roman" w:hAnsi="Times New Roman" w:cs="Times New Roman"/>
                <w:sz w:val="24"/>
                <w:szCs w:val="24"/>
              </w:rPr>
            </w:pPr>
            <w:r w:rsidRPr="0013444B">
              <w:rPr>
                <w:rFonts w:ascii="Times New Roman" w:hAnsi="Times New Roman" w:cs="Times New Roman"/>
                <w:sz w:val="24"/>
                <w:szCs w:val="24"/>
              </w:rPr>
              <w:t>3</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9</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Рынок  водоснабжения и  водоотведения</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0</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10</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Рынок  нефтепродуктов</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11</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жилищного строительства </w:t>
            </w:r>
          </w:p>
        </w:tc>
        <w:tc>
          <w:tcPr>
            <w:tcW w:w="709" w:type="dxa"/>
          </w:tcPr>
          <w:p w:rsidR="00BB42AF" w:rsidRPr="0013444B" w:rsidRDefault="008514BA" w:rsidP="0013444B">
            <w:pPr>
              <w:jc w:val="center"/>
              <w:rPr>
                <w:rFonts w:ascii="Times New Roman" w:hAnsi="Times New Roman" w:cs="Times New Roman"/>
                <w:sz w:val="24"/>
                <w:szCs w:val="24"/>
              </w:rPr>
            </w:pPr>
            <w:r w:rsidRPr="0013444B">
              <w:rPr>
                <w:rFonts w:ascii="Times New Roman" w:hAnsi="Times New Roman" w:cs="Times New Roman"/>
                <w:sz w:val="24"/>
                <w:szCs w:val="24"/>
              </w:rPr>
              <w:t>4</w:t>
            </w:r>
          </w:p>
        </w:tc>
        <w:tc>
          <w:tcPr>
            <w:tcW w:w="2161" w:type="dxa"/>
          </w:tcPr>
          <w:p w:rsidR="00BB42AF" w:rsidRPr="0013444B" w:rsidRDefault="0011613B" w:rsidP="0013444B">
            <w:pPr>
              <w:jc w:val="center"/>
              <w:rPr>
                <w:rFonts w:ascii="Times New Roman" w:hAnsi="Times New Roman" w:cs="Times New Roman"/>
                <w:sz w:val="24"/>
                <w:szCs w:val="24"/>
              </w:rPr>
            </w:pPr>
            <w:r w:rsidRPr="0013444B">
              <w:rPr>
                <w:rFonts w:ascii="Times New Roman" w:hAnsi="Times New Roman" w:cs="Times New Roman"/>
                <w:sz w:val="24"/>
                <w:szCs w:val="24"/>
              </w:rPr>
              <w:t>2</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12</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наружной рекламы  </w:t>
            </w:r>
          </w:p>
        </w:tc>
        <w:tc>
          <w:tcPr>
            <w:tcW w:w="709" w:type="dxa"/>
          </w:tcPr>
          <w:p w:rsidR="00BB42AF" w:rsidRPr="0013444B" w:rsidRDefault="008514BA" w:rsidP="0013444B">
            <w:pPr>
              <w:jc w:val="center"/>
              <w:rPr>
                <w:rFonts w:ascii="Times New Roman" w:hAnsi="Times New Roman" w:cs="Times New Roman"/>
                <w:sz w:val="24"/>
                <w:szCs w:val="24"/>
              </w:rPr>
            </w:pPr>
            <w:r w:rsidRPr="0013444B">
              <w:rPr>
                <w:rFonts w:ascii="Times New Roman" w:hAnsi="Times New Roman" w:cs="Times New Roman"/>
                <w:sz w:val="24"/>
                <w:szCs w:val="24"/>
              </w:rPr>
              <w:t>5</w:t>
            </w:r>
          </w:p>
        </w:tc>
        <w:tc>
          <w:tcPr>
            <w:tcW w:w="2161" w:type="dxa"/>
          </w:tcPr>
          <w:p w:rsidR="00BB42AF" w:rsidRPr="0013444B" w:rsidRDefault="0011613B" w:rsidP="0013444B">
            <w:pPr>
              <w:jc w:val="center"/>
              <w:rPr>
                <w:rFonts w:ascii="Times New Roman" w:hAnsi="Times New Roman" w:cs="Times New Roman"/>
                <w:sz w:val="24"/>
                <w:szCs w:val="24"/>
              </w:rPr>
            </w:pPr>
            <w:r w:rsidRPr="0013444B">
              <w:rPr>
                <w:rFonts w:ascii="Times New Roman" w:hAnsi="Times New Roman" w:cs="Times New Roman"/>
                <w:sz w:val="24"/>
                <w:szCs w:val="24"/>
              </w:rPr>
              <w:t>3</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13</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архитектурно- строительного проектирования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r>
      <w:tr w:rsidR="00BB42AF" w:rsidRPr="0013444B" w:rsidTr="0011613B">
        <w:trPr>
          <w:trHeight w:val="111"/>
        </w:trPr>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14</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розничной торговли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13</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9</w:t>
            </w:r>
          </w:p>
        </w:tc>
      </w:tr>
      <w:tr w:rsidR="00BB42AF" w:rsidRPr="0013444B" w:rsidTr="0011613B">
        <w:trPr>
          <w:trHeight w:val="111"/>
        </w:trPr>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15</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оказания услуг по ремонту автотранспортных средств</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r>
      <w:tr w:rsidR="00BB42AF" w:rsidRPr="0013444B" w:rsidTr="0011613B">
        <w:trPr>
          <w:trHeight w:val="111"/>
        </w:trPr>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16</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sz w:val="24"/>
                <w:szCs w:val="24"/>
              </w:rPr>
              <w:t xml:space="preserve">Рынок бытовых услуг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5</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rPr>
          <w:trHeight w:val="111"/>
        </w:trPr>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17</w:t>
            </w:r>
          </w:p>
        </w:tc>
        <w:tc>
          <w:tcPr>
            <w:tcW w:w="6202" w:type="dxa"/>
          </w:tcPr>
          <w:p w:rsidR="00BB42AF" w:rsidRPr="0013444B" w:rsidRDefault="00BB42A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ритуальных услуг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0</w:t>
            </w:r>
          </w:p>
        </w:tc>
      </w:tr>
      <w:tr w:rsidR="00BB42AF" w:rsidRPr="0013444B" w:rsidTr="0011613B">
        <w:trPr>
          <w:trHeight w:val="111"/>
        </w:trPr>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18</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общественного  питания</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r>
      <w:tr w:rsidR="00BB42AF" w:rsidRPr="0013444B" w:rsidTr="0011613B">
        <w:trPr>
          <w:trHeight w:val="111"/>
        </w:trPr>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19</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объектов  придорожного  сервиса</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20</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кадастровых и землеустроительных работ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0</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21</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спортивных услуг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8</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8</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22</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санаторно-курортных и туристских услуг</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0</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23</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пищевой продукции</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5</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24</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металлургической продукции</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spacing w:line="240" w:lineRule="auto"/>
              <w:jc w:val="center"/>
              <w:rPr>
                <w:rFonts w:ascii="Times New Roman" w:hAnsi="Times New Roman" w:cs="Times New Roman"/>
                <w:sz w:val="24"/>
                <w:szCs w:val="24"/>
              </w:rPr>
            </w:pPr>
            <w:r w:rsidRPr="0013444B">
              <w:rPr>
                <w:rFonts w:ascii="Times New Roman" w:hAnsi="Times New Roman" w:cs="Times New Roman"/>
                <w:sz w:val="24"/>
                <w:szCs w:val="24"/>
              </w:rPr>
              <w:t>25</w:t>
            </w:r>
          </w:p>
        </w:tc>
        <w:tc>
          <w:tcPr>
            <w:tcW w:w="6202" w:type="dxa"/>
          </w:tcPr>
          <w:p w:rsidR="00BB42AF" w:rsidRPr="0013444B" w:rsidRDefault="00BB42A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легкой промышленности</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6</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1</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26</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сбора, обработки  и  утилизации отходов  вторичного сырья</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27</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нефтегазооборудования</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5</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5</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28</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производства готовых  металлических  изделий</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29</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производства мебели</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30</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реализации сельскохозяйственной продукции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2</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31</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производства сельскохозяйственной продукции  </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4</w:t>
            </w:r>
          </w:p>
        </w:tc>
      </w:tr>
      <w:tr w:rsidR="00BB42AF" w:rsidRPr="0013444B" w:rsidTr="0011613B">
        <w:tc>
          <w:tcPr>
            <w:tcW w:w="710" w:type="dxa"/>
          </w:tcPr>
          <w:p w:rsidR="00BB42AF" w:rsidRPr="0013444B" w:rsidRDefault="00BB42AF" w:rsidP="0013444B">
            <w:pPr>
              <w:jc w:val="center"/>
              <w:rPr>
                <w:rFonts w:ascii="Times New Roman" w:hAnsi="Times New Roman" w:cs="Times New Roman"/>
                <w:sz w:val="24"/>
                <w:szCs w:val="24"/>
              </w:rPr>
            </w:pPr>
            <w:r w:rsidRPr="0013444B">
              <w:rPr>
                <w:rFonts w:ascii="Times New Roman" w:hAnsi="Times New Roman" w:cs="Times New Roman"/>
                <w:sz w:val="24"/>
                <w:szCs w:val="24"/>
              </w:rPr>
              <w:t>32</w:t>
            </w:r>
          </w:p>
        </w:tc>
        <w:tc>
          <w:tcPr>
            <w:tcW w:w="6202" w:type="dxa"/>
          </w:tcPr>
          <w:p w:rsidR="00BB42AF" w:rsidRPr="0013444B" w:rsidRDefault="00BB42AF"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услуг  в сфере  культуры</w:t>
            </w:r>
          </w:p>
        </w:tc>
        <w:tc>
          <w:tcPr>
            <w:tcW w:w="709" w:type="dxa"/>
          </w:tcPr>
          <w:p w:rsidR="00BB42AF" w:rsidRPr="0013444B" w:rsidRDefault="008514BA"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c>
          <w:tcPr>
            <w:tcW w:w="2161" w:type="dxa"/>
          </w:tcPr>
          <w:p w:rsidR="00BB42AF" w:rsidRPr="0013444B" w:rsidRDefault="0011613B" w:rsidP="0013444B">
            <w:pPr>
              <w:jc w:val="center"/>
              <w:rPr>
                <w:rFonts w:ascii="Times New Roman" w:hAnsi="Times New Roman" w:cs="Times New Roman"/>
                <w:color w:val="000000"/>
                <w:sz w:val="24"/>
                <w:szCs w:val="24"/>
              </w:rPr>
            </w:pPr>
            <w:r w:rsidRPr="0013444B">
              <w:rPr>
                <w:rFonts w:ascii="Times New Roman" w:hAnsi="Times New Roman" w:cs="Times New Roman"/>
                <w:color w:val="000000"/>
                <w:sz w:val="24"/>
                <w:szCs w:val="24"/>
              </w:rPr>
              <w:t>3</w:t>
            </w:r>
          </w:p>
        </w:tc>
      </w:tr>
      <w:tr w:rsidR="00BB42AF" w:rsidRPr="0013444B" w:rsidTr="0011613B">
        <w:tc>
          <w:tcPr>
            <w:tcW w:w="710" w:type="dxa"/>
          </w:tcPr>
          <w:p w:rsidR="00BB42AF" w:rsidRPr="0013444B" w:rsidRDefault="00BB42AF" w:rsidP="0013444B">
            <w:pPr>
              <w:jc w:val="center"/>
              <w:rPr>
                <w:rFonts w:ascii="Times New Roman" w:hAnsi="Times New Roman" w:cs="Times New Roman"/>
                <w:color w:val="000000"/>
                <w:sz w:val="24"/>
                <w:szCs w:val="24"/>
              </w:rPr>
            </w:pPr>
          </w:p>
        </w:tc>
        <w:tc>
          <w:tcPr>
            <w:tcW w:w="6202" w:type="dxa"/>
          </w:tcPr>
          <w:p w:rsidR="00BB42AF" w:rsidRPr="0013444B" w:rsidRDefault="00BB42AF" w:rsidP="0013444B">
            <w:pPr>
              <w:rPr>
                <w:rFonts w:ascii="Times New Roman" w:hAnsi="Times New Roman" w:cs="Times New Roman"/>
                <w:b/>
                <w:color w:val="000000"/>
                <w:sz w:val="24"/>
                <w:szCs w:val="24"/>
              </w:rPr>
            </w:pPr>
            <w:r w:rsidRPr="0013444B">
              <w:rPr>
                <w:rFonts w:ascii="Times New Roman" w:hAnsi="Times New Roman" w:cs="Times New Roman"/>
                <w:b/>
                <w:color w:val="000000"/>
                <w:sz w:val="24"/>
                <w:szCs w:val="24"/>
              </w:rPr>
              <w:t>Итого</w:t>
            </w:r>
          </w:p>
        </w:tc>
        <w:tc>
          <w:tcPr>
            <w:tcW w:w="709" w:type="dxa"/>
          </w:tcPr>
          <w:p w:rsidR="00BB42AF" w:rsidRPr="0013444B" w:rsidRDefault="0011613B" w:rsidP="0013444B">
            <w:pPr>
              <w:jc w:val="center"/>
              <w:rPr>
                <w:rFonts w:ascii="Times New Roman" w:hAnsi="Times New Roman" w:cs="Times New Roman"/>
                <w:b/>
                <w:color w:val="000000"/>
                <w:sz w:val="24"/>
                <w:szCs w:val="24"/>
              </w:rPr>
            </w:pPr>
            <w:r w:rsidRPr="0013444B">
              <w:rPr>
                <w:rFonts w:ascii="Times New Roman" w:hAnsi="Times New Roman" w:cs="Times New Roman"/>
                <w:b/>
                <w:color w:val="000000"/>
                <w:sz w:val="24"/>
                <w:szCs w:val="24"/>
              </w:rPr>
              <w:t>125</w:t>
            </w:r>
          </w:p>
        </w:tc>
        <w:tc>
          <w:tcPr>
            <w:tcW w:w="2161" w:type="dxa"/>
          </w:tcPr>
          <w:p w:rsidR="00BB42AF" w:rsidRPr="0013444B" w:rsidRDefault="0011613B" w:rsidP="0013444B">
            <w:pPr>
              <w:jc w:val="center"/>
              <w:rPr>
                <w:rFonts w:ascii="Times New Roman" w:hAnsi="Times New Roman" w:cs="Times New Roman"/>
                <w:b/>
                <w:color w:val="000000"/>
                <w:sz w:val="24"/>
                <w:szCs w:val="24"/>
              </w:rPr>
            </w:pPr>
            <w:r w:rsidRPr="0013444B">
              <w:rPr>
                <w:rFonts w:ascii="Times New Roman" w:hAnsi="Times New Roman" w:cs="Times New Roman"/>
                <w:b/>
                <w:color w:val="000000"/>
                <w:sz w:val="24"/>
                <w:szCs w:val="24"/>
              </w:rPr>
              <w:t>80</w:t>
            </w:r>
          </w:p>
        </w:tc>
      </w:tr>
    </w:tbl>
    <w:p w:rsidR="008F1966" w:rsidRPr="0013444B" w:rsidRDefault="008514BA" w:rsidP="0013444B">
      <w:pPr>
        <w:spacing w:after="0" w:line="240" w:lineRule="auto"/>
        <w:rPr>
          <w:rFonts w:ascii="Times New Roman" w:hAnsi="Times New Roman" w:cs="Times New Roman"/>
          <w:color w:val="000000"/>
          <w:sz w:val="28"/>
          <w:szCs w:val="28"/>
        </w:rPr>
      </w:pPr>
      <w:r w:rsidRPr="0013444B">
        <w:rPr>
          <w:rFonts w:ascii="Times New Roman" w:hAnsi="Times New Roman" w:cs="Times New Roman"/>
          <w:color w:val="000000"/>
          <w:sz w:val="28"/>
          <w:szCs w:val="28"/>
        </w:rPr>
        <w:t>.</w:t>
      </w:r>
      <w:r w:rsidR="008F1966" w:rsidRPr="0013444B">
        <w:rPr>
          <w:rFonts w:ascii="Times New Roman" w:hAnsi="Times New Roman" w:cs="Times New Roman"/>
          <w:color w:val="000000"/>
          <w:sz w:val="28"/>
          <w:szCs w:val="28"/>
        </w:rPr>
        <w:t xml:space="preserve">                                                                                                                                    </w:t>
      </w:r>
    </w:p>
    <w:p w:rsidR="002D26AC" w:rsidRPr="0013444B" w:rsidRDefault="002D26AC" w:rsidP="0013444B">
      <w:pPr>
        <w:spacing w:after="0" w:line="240" w:lineRule="auto"/>
        <w:jc w:val="both"/>
        <w:rPr>
          <w:rFonts w:ascii="Times New Roman" w:hAnsi="Times New Roman" w:cs="Times New Roman"/>
          <w:b/>
          <w:color w:val="000000"/>
          <w:sz w:val="28"/>
          <w:szCs w:val="28"/>
        </w:rPr>
      </w:pPr>
      <w:r w:rsidRPr="0013444B">
        <w:rPr>
          <w:rFonts w:ascii="Times New Roman" w:hAnsi="Times New Roman" w:cs="Times New Roman"/>
          <w:b/>
          <w:sz w:val="28"/>
          <w:szCs w:val="28"/>
        </w:rPr>
        <w:lastRenderedPageBreak/>
        <w:t xml:space="preserve">Раздел </w:t>
      </w:r>
      <w:r w:rsidR="007721D5" w:rsidRPr="0013444B">
        <w:rPr>
          <w:rFonts w:ascii="Times New Roman" w:hAnsi="Times New Roman" w:cs="Times New Roman"/>
          <w:b/>
          <w:sz w:val="28"/>
          <w:szCs w:val="28"/>
        </w:rPr>
        <w:t>7</w:t>
      </w:r>
      <w:r w:rsidRPr="0013444B">
        <w:rPr>
          <w:rFonts w:ascii="Times New Roman" w:hAnsi="Times New Roman" w:cs="Times New Roman"/>
          <w:b/>
          <w:sz w:val="28"/>
          <w:szCs w:val="28"/>
        </w:rPr>
        <w:t xml:space="preserve">. </w:t>
      </w:r>
      <w:r w:rsidRPr="0013444B">
        <w:rPr>
          <w:rFonts w:ascii="Times New Roman" w:hAnsi="Times New Roman" w:cs="Times New Roman"/>
          <w:b/>
          <w:color w:val="000000"/>
          <w:sz w:val="28"/>
          <w:szCs w:val="28"/>
        </w:rPr>
        <w:t xml:space="preserve">Информация о реализации проектного подхода при внедрении Стандарта развития конкуренции на территории </w:t>
      </w:r>
      <w:r w:rsidRPr="0013444B">
        <w:rPr>
          <w:rFonts w:ascii="Times New Roman" w:hAnsi="Times New Roman" w:cs="Times New Roman"/>
          <w:b/>
          <w:sz w:val="28"/>
          <w:szCs w:val="28"/>
        </w:rPr>
        <w:t>муниципального образования</w:t>
      </w:r>
      <w:r w:rsidRPr="0013444B">
        <w:rPr>
          <w:rFonts w:ascii="Times New Roman" w:hAnsi="Times New Roman" w:cs="Times New Roman"/>
          <w:b/>
          <w:color w:val="000000"/>
          <w:sz w:val="28"/>
          <w:szCs w:val="28"/>
        </w:rPr>
        <w:t>.</w:t>
      </w:r>
    </w:p>
    <w:p w:rsidR="002D26AC" w:rsidRPr="0013444B" w:rsidRDefault="002D26AC" w:rsidP="0013444B">
      <w:pPr>
        <w:spacing w:after="0" w:line="240" w:lineRule="auto"/>
        <w:jc w:val="both"/>
        <w:rPr>
          <w:rFonts w:ascii="Times New Roman" w:hAnsi="Times New Roman" w:cs="Times New Roman"/>
          <w:b/>
          <w:color w:val="000000"/>
          <w:sz w:val="28"/>
          <w:szCs w:val="28"/>
        </w:rPr>
      </w:pP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В целях внедрения проектной деятельности в муниципальном образовании Абинский район администрацией муниципального образования Абинский район утверждены постановления администрации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1) от 27 августа 2018 г. № 1000 «О муниципальном проектном комитете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2) от 12 марта 2019 г. № 283 «О внесении изменений в постановление администрации муниципального образования Абинский район от 27 августа 2018 г. № 1000 «О муниципальном проектном комитете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3) от 3 сентября 2019 г. № 896 «О внесении изменений в постановление администрации муниципального образования Абинский район от 27 августа 2018 г. № 1000 «О муниципальном проектном комитете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4) от 6 декабря 2021 г. № 1539 «О внесении изменений в постановление администрации муниципального образования Абинский район от 27 августа 2018 г. № 1000 «О муниципальном проектном комитете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5) от 27 августа 2018 г. № 1001 «О муниципальном проектном офисе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6) от 12 марта 2019 г. № 284 «О внесении изменений в постановление администрации муниципального образования Абинский район от 27 августа 2018 г. № 1001 «О муниципальном проектном офисе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7) от 6 декабря 2021 г. № 1535 «О внесении изменений в постановление администрации муниципального образования Абинский район от 27 августа 2018 г. № 1001 «О муниципальном проектном офисе муниципального образования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8) от 8 августа 2018 г. № 910 «Об организации проектной деятельности в муниципальном образовании Абинский район».</w:t>
      </w:r>
    </w:p>
    <w:p w:rsidR="00A47787" w:rsidRPr="0013444B" w:rsidRDefault="00A47787" w:rsidP="0013444B">
      <w:pPr>
        <w:spacing w:after="0" w:line="240" w:lineRule="auto"/>
        <w:ind w:firstLine="851"/>
        <w:jc w:val="both"/>
        <w:rPr>
          <w:rFonts w:ascii="Times New Roman" w:hAnsi="Times New Roman"/>
          <w:sz w:val="28"/>
          <w:szCs w:val="28"/>
        </w:rPr>
      </w:pPr>
      <w:r w:rsidRPr="0013444B">
        <w:rPr>
          <w:rFonts w:ascii="Times New Roman" w:hAnsi="Times New Roman"/>
          <w:sz w:val="28"/>
          <w:szCs w:val="28"/>
        </w:rPr>
        <w:t>Данными нормативно-правовыми актами утверждены составы проектного офиса и проектного комитета муниципального образования Абинский район.</w:t>
      </w:r>
    </w:p>
    <w:p w:rsidR="00A47787" w:rsidRPr="007D0FEF" w:rsidRDefault="00A47787" w:rsidP="0013444B">
      <w:pPr>
        <w:spacing w:after="0" w:line="240" w:lineRule="auto"/>
        <w:ind w:firstLine="851"/>
        <w:jc w:val="both"/>
        <w:rPr>
          <w:rFonts w:ascii="Times New Roman" w:hAnsi="Times New Roman" w:cs="Times New Roman"/>
          <w:sz w:val="28"/>
          <w:szCs w:val="28"/>
        </w:rPr>
      </w:pPr>
      <w:r w:rsidRPr="0013444B">
        <w:rPr>
          <w:rFonts w:ascii="Times New Roman" w:hAnsi="Times New Roman"/>
          <w:sz w:val="28"/>
          <w:szCs w:val="28"/>
        </w:rPr>
        <w:t xml:space="preserve">Все нормативные правовые акты размещены на официальном сайте органов местного самоуправления в сети Интернет, актуальная ссылка </w:t>
      </w:r>
      <w:hyperlink r:id="rId71" w:history="1">
        <w:r w:rsidRPr="007D0FEF">
          <w:rPr>
            <w:rStyle w:val="ad"/>
            <w:rFonts w:ascii="Times New Roman" w:hAnsi="Times New Roman"/>
            <w:sz w:val="28"/>
            <w:szCs w:val="28"/>
            <w:u w:val="none"/>
          </w:rPr>
          <w:t>http://</w:t>
        </w:r>
        <w:r w:rsidRPr="007D0FEF">
          <w:rPr>
            <w:rStyle w:val="ad"/>
            <w:rFonts w:ascii="Times New Roman" w:hAnsi="Times New Roman" w:cs="Times New Roman"/>
            <w:sz w:val="28"/>
            <w:szCs w:val="28"/>
            <w:u w:val="none"/>
          </w:rPr>
          <w:t>abinskiy.ru/mestnoe-samoupravlenie/administraciya-rajona/struktura-administracii/upravlenie-ekonomicheskogo-razvitiya/proektnaya-deyatelnost/normativnye-dokumenty/</w:t>
        </w:r>
      </w:hyperlink>
      <w:r w:rsidRPr="007D0FEF">
        <w:rPr>
          <w:rFonts w:ascii="Times New Roman" w:hAnsi="Times New Roman" w:cs="Times New Roman"/>
          <w:sz w:val="28"/>
          <w:szCs w:val="28"/>
        </w:rPr>
        <w:t>.</w:t>
      </w:r>
    </w:p>
    <w:p w:rsidR="00A47787" w:rsidRPr="007D0FEF" w:rsidRDefault="00A47787" w:rsidP="0013444B">
      <w:pPr>
        <w:spacing w:after="0" w:line="240" w:lineRule="auto"/>
        <w:ind w:right="-143" w:firstLine="851"/>
        <w:jc w:val="both"/>
        <w:rPr>
          <w:rFonts w:ascii="Times New Roman" w:hAnsi="Times New Roman"/>
          <w:sz w:val="28"/>
          <w:szCs w:val="28"/>
        </w:rPr>
      </w:pPr>
      <w:r w:rsidRPr="007D0FEF">
        <w:rPr>
          <w:rFonts w:ascii="Times New Roman" w:hAnsi="Times New Roman"/>
          <w:sz w:val="28"/>
          <w:szCs w:val="28"/>
        </w:rPr>
        <w:t xml:space="preserve">Куратором данного направления является заместитель главы муниципального образования, начальник управления экономического развития – Савельев Алексей Анатольевич, контактный телефон: 8(86150) 4-45-46. </w:t>
      </w:r>
    </w:p>
    <w:p w:rsidR="00A47787" w:rsidRPr="007D0FEF" w:rsidRDefault="00A47787" w:rsidP="0013444B">
      <w:pPr>
        <w:pStyle w:val="a7"/>
        <w:spacing w:after="0" w:line="240" w:lineRule="auto"/>
        <w:ind w:left="0" w:right="-143"/>
        <w:jc w:val="both"/>
        <w:rPr>
          <w:rFonts w:ascii="Times New Roman" w:hAnsi="Times New Roman" w:cs="Times New Roman"/>
          <w:sz w:val="28"/>
          <w:szCs w:val="28"/>
        </w:rPr>
      </w:pPr>
      <w:r w:rsidRPr="007D0FEF">
        <w:rPr>
          <w:rFonts w:ascii="Times New Roman" w:hAnsi="Times New Roman" w:cs="Times New Roman"/>
          <w:sz w:val="28"/>
          <w:szCs w:val="28"/>
        </w:rPr>
        <w:lastRenderedPageBreak/>
        <w:t xml:space="preserve">В 2021 году в муниципальном образовании Абинский район разработано 128 проектов 100 из которых успешно реализованы. Перечень проектов муниципального образования Абинский район размещен на официальном сайте органов местного самоуправления в сети «Интернет» - ссылка </w:t>
      </w:r>
      <w:hyperlink r:id="rId72" w:history="1">
        <w:r w:rsidRPr="007D0FEF">
          <w:rPr>
            <w:rStyle w:val="ad"/>
            <w:rFonts w:ascii="Times New Roman" w:hAnsi="Times New Roman" w:cs="Times New Roman"/>
            <w:sz w:val="28"/>
            <w:szCs w:val="28"/>
            <w:u w:val="none"/>
          </w:rPr>
          <w:t>https://abinskiy.ru/mestnoe-samoupravlenie/administraciya-rajona/struktura-administracii/upravlenie-ekonomicheskogo-razvitiya/proektnaya-deyatelnost/perechen-proektov-municipalnogo-obrazovaniya/</w:t>
        </w:r>
      </w:hyperlink>
      <w:r w:rsidRPr="007D0FEF">
        <w:rPr>
          <w:rFonts w:ascii="Times New Roman" w:hAnsi="Times New Roman" w:cs="Times New Roman"/>
          <w:sz w:val="28"/>
          <w:szCs w:val="28"/>
        </w:rPr>
        <w:t>.</w:t>
      </w:r>
    </w:p>
    <w:p w:rsidR="00A47787" w:rsidRPr="0013444B" w:rsidRDefault="00A47787" w:rsidP="0013444B">
      <w:pPr>
        <w:pStyle w:val="a7"/>
        <w:spacing w:after="0" w:line="240" w:lineRule="auto"/>
        <w:ind w:left="0" w:right="-143" w:firstLine="851"/>
        <w:jc w:val="both"/>
        <w:rPr>
          <w:rFonts w:ascii="Times New Roman" w:hAnsi="Times New Roman" w:cs="Times New Roman"/>
          <w:sz w:val="28"/>
          <w:szCs w:val="28"/>
        </w:rPr>
      </w:pPr>
      <w:r w:rsidRPr="0013444B">
        <w:rPr>
          <w:rFonts w:ascii="Times New Roman" w:hAnsi="Times New Roman" w:cs="Times New Roman"/>
          <w:sz w:val="28"/>
          <w:szCs w:val="28"/>
        </w:rPr>
        <w:t>В рамках национального проекта «Жилье и городская среда» и в целях развития конкуренции на рынке выполнения работ по благоустройству городской  среды в 2021 году в муниципальном образовании Абинский район разработан 1 проект.</w:t>
      </w:r>
    </w:p>
    <w:p w:rsidR="00A47787" w:rsidRPr="0013444B" w:rsidRDefault="00A47787" w:rsidP="0013444B">
      <w:pPr>
        <w:pStyle w:val="a7"/>
        <w:spacing w:after="0" w:line="240" w:lineRule="auto"/>
        <w:ind w:left="0" w:right="-143" w:firstLine="851"/>
        <w:jc w:val="both"/>
        <w:rPr>
          <w:rFonts w:ascii="Times New Roman" w:hAnsi="Times New Roman" w:cs="Times New Roman"/>
          <w:sz w:val="28"/>
          <w:szCs w:val="28"/>
        </w:rPr>
      </w:pPr>
      <w:r w:rsidRPr="0013444B">
        <w:rPr>
          <w:rFonts w:ascii="Times New Roman" w:hAnsi="Times New Roman" w:cs="Times New Roman"/>
          <w:sz w:val="28"/>
          <w:szCs w:val="28"/>
        </w:rPr>
        <w:t>Благоустройство территории сельского клуба в х. Екатериновский, ул. Суворова, 7 - срок реализации с 1марта 2021 г. по 15 декабря 2021 г., проект утвержден 1 марта 2021 г.</w:t>
      </w:r>
    </w:p>
    <w:p w:rsidR="00A47787" w:rsidRPr="0013444B" w:rsidRDefault="00A47787" w:rsidP="0013444B">
      <w:pPr>
        <w:pStyle w:val="a7"/>
        <w:spacing w:after="0" w:line="240" w:lineRule="auto"/>
        <w:ind w:left="0" w:right="-143" w:firstLine="851"/>
        <w:jc w:val="both"/>
        <w:rPr>
          <w:rFonts w:ascii="Times New Roman" w:hAnsi="Times New Roman" w:cs="Times New Roman"/>
          <w:sz w:val="28"/>
          <w:szCs w:val="28"/>
        </w:rPr>
      </w:pPr>
      <w:r w:rsidRPr="0013444B">
        <w:rPr>
          <w:rFonts w:ascii="Times New Roman" w:hAnsi="Times New Roman" w:cs="Times New Roman"/>
          <w:sz w:val="28"/>
          <w:szCs w:val="28"/>
        </w:rPr>
        <w:t>Для реализации проекта сформирована команда проекта:</w:t>
      </w:r>
    </w:p>
    <w:p w:rsidR="00A47787" w:rsidRPr="0013444B" w:rsidRDefault="00A47787" w:rsidP="0013444B">
      <w:pPr>
        <w:autoSpaceDE w:val="0"/>
        <w:autoSpaceDN w:val="0"/>
        <w:adjustRightInd w:val="0"/>
        <w:spacing w:after="0" w:line="240" w:lineRule="auto"/>
        <w:jc w:val="center"/>
        <w:rPr>
          <w:rFonts w:ascii="Times New Roman" w:hAnsi="Times New Roman" w:cs="Times New Roman"/>
          <w:sz w:val="28"/>
          <w:szCs w:val="28"/>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910"/>
        <w:gridCol w:w="4819"/>
        <w:gridCol w:w="2060"/>
      </w:tblGrid>
      <w:tr w:rsidR="00A47787" w:rsidRPr="0013444B" w:rsidTr="00F53641">
        <w:tc>
          <w:tcPr>
            <w:tcW w:w="56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 п/п</w:t>
            </w:r>
          </w:p>
        </w:tc>
        <w:tc>
          <w:tcPr>
            <w:tcW w:w="1910"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 xml:space="preserve">ФИО </w:t>
            </w:r>
          </w:p>
        </w:tc>
        <w:tc>
          <w:tcPr>
            <w:tcW w:w="4819"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 xml:space="preserve">Должность </w:t>
            </w:r>
          </w:p>
        </w:tc>
        <w:tc>
          <w:tcPr>
            <w:tcW w:w="2060"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Функциональное направление</w:t>
            </w:r>
          </w:p>
        </w:tc>
      </w:tr>
      <w:tr w:rsidR="00A47787" w:rsidRPr="0013444B" w:rsidTr="00F53641">
        <w:tc>
          <w:tcPr>
            <w:tcW w:w="56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1.</w:t>
            </w:r>
          </w:p>
        </w:tc>
        <w:tc>
          <w:tcPr>
            <w:tcW w:w="191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rPr>
                <w:rFonts w:ascii="Times New Roman" w:hAnsi="Times New Roman" w:cs="Times New Roman"/>
              </w:rPr>
            </w:pPr>
            <w:r w:rsidRPr="0013444B">
              <w:rPr>
                <w:rFonts w:ascii="Times New Roman" w:hAnsi="Times New Roman" w:cs="Times New Roman"/>
              </w:rPr>
              <w:t>Дубина А.В.</w:t>
            </w:r>
          </w:p>
        </w:tc>
        <w:tc>
          <w:tcPr>
            <w:tcW w:w="4819"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both"/>
              <w:rPr>
                <w:rFonts w:ascii="Times New Roman" w:hAnsi="Times New Roman" w:cs="Times New Roman"/>
              </w:rPr>
            </w:pPr>
            <w:r w:rsidRPr="0013444B">
              <w:rPr>
                <w:rFonts w:ascii="Times New Roman" w:hAnsi="Times New Roman" w:cs="Times New Roman"/>
              </w:rPr>
              <w:t>заместитель главы Федоровского сельского поселения Абинского района</w:t>
            </w:r>
          </w:p>
        </w:tc>
        <w:tc>
          <w:tcPr>
            <w:tcW w:w="206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Инициатор проекта, руководитель проекта</w:t>
            </w:r>
          </w:p>
        </w:tc>
      </w:tr>
      <w:tr w:rsidR="00A47787" w:rsidRPr="0013444B" w:rsidTr="00F53641">
        <w:tc>
          <w:tcPr>
            <w:tcW w:w="56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2.</w:t>
            </w:r>
          </w:p>
        </w:tc>
        <w:tc>
          <w:tcPr>
            <w:tcW w:w="191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rPr>
                <w:rFonts w:ascii="Times New Roman" w:hAnsi="Times New Roman" w:cs="Times New Roman"/>
              </w:rPr>
            </w:pPr>
            <w:r w:rsidRPr="0013444B">
              <w:rPr>
                <w:rFonts w:ascii="Times New Roman" w:hAnsi="Times New Roman" w:cs="Times New Roman"/>
              </w:rPr>
              <w:t>Федосеева Н.И.</w:t>
            </w:r>
          </w:p>
        </w:tc>
        <w:tc>
          <w:tcPr>
            <w:tcW w:w="4819"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both"/>
              <w:rPr>
                <w:rFonts w:ascii="Times New Roman" w:hAnsi="Times New Roman" w:cs="Times New Roman"/>
              </w:rPr>
            </w:pPr>
            <w:r w:rsidRPr="0013444B">
              <w:rPr>
                <w:rFonts w:ascii="Times New Roman" w:hAnsi="Times New Roman" w:cs="Times New Roman"/>
              </w:rPr>
              <w:t>начальник общего отдела администрации Федоровского сельского поселения Абинского района</w:t>
            </w:r>
          </w:p>
        </w:tc>
        <w:tc>
          <w:tcPr>
            <w:tcW w:w="206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Куратор</w:t>
            </w:r>
          </w:p>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проекта</w:t>
            </w:r>
          </w:p>
        </w:tc>
      </w:tr>
      <w:tr w:rsidR="00A47787" w:rsidRPr="0013444B" w:rsidTr="00F53641">
        <w:tc>
          <w:tcPr>
            <w:tcW w:w="567"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3.</w:t>
            </w:r>
          </w:p>
        </w:tc>
        <w:tc>
          <w:tcPr>
            <w:tcW w:w="191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rPr>
                <w:rFonts w:ascii="Times New Roman" w:hAnsi="Times New Roman" w:cs="Times New Roman"/>
              </w:rPr>
            </w:pPr>
            <w:r w:rsidRPr="0013444B">
              <w:rPr>
                <w:rFonts w:ascii="Times New Roman" w:hAnsi="Times New Roman" w:cs="Times New Roman"/>
              </w:rPr>
              <w:t>Денисенко Ю.Н</w:t>
            </w:r>
          </w:p>
        </w:tc>
        <w:tc>
          <w:tcPr>
            <w:tcW w:w="4819"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both"/>
              <w:rPr>
                <w:rFonts w:ascii="Times New Roman" w:hAnsi="Times New Roman" w:cs="Times New Roman"/>
              </w:rPr>
            </w:pPr>
            <w:r w:rsidRPr="0013444B">
              <w:rPr>
                <w:rFonts w:ascii="Times New Roman" w:hAnsi="Times New Roman" w:cs="Times New Roman"/>
              </w:rPr>
              <w:t>главный специалист муниципального казенного учреждения Федоровского сельского поселения Абинского района «Административно-техническое управление Федоровского сельского поселения»</w:t>
            </w:r>
          </w:p>
        </w:tc>
        <w:tc>
          <w:tcPr>
            <w:tcW w:w="206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Участник</w:t>
            </w:r>
          </w:p>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проекта</w:t>
            </w:r>
          </w:p>
        </w:tc>
      </w:tr>
      <w:tr w:rsidR="00A47787" w:rsidRPr="0013444B" w:rsidTr="00F53641">
        <w:tc>
          <w:tcPr>
            <w:tcW w:w="56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4.</w:t>
            </w:r>
          </w:p>
        </w:tc>
        <w:tc>
          <w:tcPr>
            <w:tcW w:w="191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rPr>
                <w:rFonts w:ascii="Times New Roman" w:hAnsi="Times New Roman" w:cs="Times New Roman"/>
              </w:rPr>
            </w:pPr>
            <w:r w:rsidRPr="0013444B">
              <w:rPr>
                <w:rFonts w:ascii="Times New Roman" w:hAnsi="Times New Roman" w:cs="Times New Roman"/>
              </w:rPr>
              <w:t>Майстнер Н.А.</w:t>
            </w:r>
          </w:p>
        </w:tc>
        <w:tc>
          <w:tcPr>
            <w:tcW w:w="4819"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both"/>
              <w:rPr>
                <w:rFonts w:ascii="Times New Roman" w:hAnsi="Times New Roman" w:cs="Times New Roman"/>
              </w:rPr>
            </w:pPr>
            <w:r w:rsidRPr="0013444B">
              <w:rPr>
                <w:rFonts w:ascii="Times New Roman" w:hAnsi="Times New Roman" w:cs="Times New Roman"/>
              </w:rPr>
              <w:t>начальник финансово-экономического отдела администрации Федоровского сельского поселения Абинского района</w:t>
            </w:r>
          </w:p>
        </w:tc>
        <w:tc>
          <w:tcPr>
            <w:tcW w:w="206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Участник</w:t>
            </w:r>
          </w:p>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проекта</w:t>
            </w:r>
          </w:p>
        </w:tc>
      </w:tr>
      <w:tr w:rsidR="00A47787" w:rsidRPr="0013444B" w:rsidTr="00F53641">
        <w:tc>
          <w:tcPr>
            <w:tcW w:w="567"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5.</w:t>
            </w:r>
          </w:p>
        </w:tc>
        <w:tc>
          <w:tcPr>
            <w:tcW w:w="191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rPr>
                <w:rFonts w:ascii="Times New Roman" w:hAnsi="Times New Roman" w:cs="Times New Roman"/>
              </w:rPr>
            </w:pPr>
            <w:r w:rsidRPr="0013444B">
              <w:rPr>
                <w:rFonts w:ascii="Times New Roman" w:hAnsi="Times New Roman" w:cs="Times New Roman"/>
              </w:rPr>
              <w:t xml:space="preserve">Миц И.С. </w:t>
            </w:r>
          </w:p>
        </w:tc>
        <w:tc>
          <w:tcPr>
            <w:tcW w:w="4819"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both"/>
              <w:rPr>
                <w:rFonts w:ascii="Times New Roman" w:hAnsi="Times New Roman" w:cs="Times New Roman"/>
              </w:rPr>
            </w:pPr>
            <w:r w:rsidRPr="0013444B">
              <w:rPr>
                <w:rFonts w:ascii="Times New Roman" w:hAnsi="Times New Roman" w:cs="Times New Roman"/>
              </w:rPr>
              <w:t>директор муниципального казенного учреждения Федоровского сельского поселения Абинского района «Централизованная бухгалтерия Федоровского сельского поселения»</w:t>
            </w:r>
          </w:p>
        </w:tc>
        <w:tc>
          <w:tcPr>
            <w:tcW w:w="206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Участник</w:t>
            </w:r>
          </w:p>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проекта</w:t>
            </w:r>
          </w:p>
        </w:tc>
      </w:tr>
      <w:tr w:rsidR="00A47787" w:rsidRPr="0013444B" w:rsidTr="00F53641">
        <w:tc>
          <w:tcPr>
            <w:tcW w:w="567"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6.</w:t>
            </w:r>
          </w:p>
        </w:tc>
        <w:tc>
          <w:tcPr>
            <w:tcW w:w="191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rPr>
                <w:rFonts w:ascii="Times New Roman" w:hAnsi="Times New Roman" w:cs="Times New Roman"/>
              </w:rPr>
            </w:pPr>
            <w:r w:rsidRPr="0013444B">
              <w:rPr>
                <w:rFonts w:ascii="Times New Roman" w:hAnsi="Times New Roman" w:cs="Times New Roman"/>
              </w:rPr>
              <w:t>Руденко В.В.</w:t>
            </w:r>
          </w:p>
        </w:tc>
        <w:tc>
          <w:tcPr>
            <w:tcW w:w="4819"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both"/>
              <w:rPr>
                <w:rFonts w:ascii="Times New Roman" w:hAnsi="Times New Roman" w:cs="Times New Roman"/>
              </w:rPr>
            </w:pPr>
            <w:r w:rsidRPr="0013444B">
              <w:rPr>
                <w:rFonts w:ascii="Times New Roman" w:hAnsi="Times New Roman" w:cs="Times New Roman"/>
              </w:rPr>
              <w:t>главный специалист МКУ Федоровского сельского поселения Абинского района «Административно-техническое управление Федоровского сельского поселения»</w:t>
            </w:r>
          </w:p>
        </w:tc>
        <w:tc>
          <w:tcPr>
            <w:tcW w:w="2060"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jc w:val="center"/>
              <w:rPr>
                <w:rFonts w:ascii="Times New Roman" w:hAnsi="Times New Roman" w:cs="Times New Roman"/>
              </w:rPr>
            </w:pPr>
            <w:r w:rsidRPr="0013444B">
              <w:rPr>
                <w:rFonts w:ascii="Times New Roman" w:hAnsi="Times New Roman" w:cs="Times New Roman"/>
              </w:rPr>
              <w:t>Разработчик проекта</w:t>
            </w:r>
          </w:p>
        </w:tc>
      </w:tr>
    </w:tbl>
    <w:p w:rsidR="00A47787" w:rsidRPr="0013444B" w:rsidRDefault="00A47787" w:rsidP="0013444B">
      <w:pPr>
        <w:pStyle w:val="a7"/>
        <w:spacing w:after="0" w:line="240" w:lineRule="auto"/>
        <w:ind w:left="0" w:right="-1" w:firstLine="851"/>
        <w:jc w:val="both"/>
        <w:rPr>
          <w:rFonts w:ascii="Times New Roman" w:hAnsi="Times New Roman" w:cs="Times New Roman"/>
          <w:sz w:val="28"/>
          <w:szCs w:val="28"/>
        </w:rPr>
      </w:pPr>
      <w:r w:rsidRPr="0013444B">
        <w:rPr>
          <w:rFonts w:ascii="Times New Roman" w:hAnsi="Times New Roman" w:cs="Times New Roman"/>
          <w:sz w:val="28"/>
          <w:szCs w:val="28"/>
        </w:rPr>
        <w:t>В результате реализации проекта выполнено благоустройство общественной территории сельского клуба. В условиях конкуренции проведен электронный аукцион в котором смог поучаствовать не один подрядчик Абинского района и не только.</w:t>
      </w:r>
    </w:p>
    <w:p w:rsidR="00A47787" w:rsidRPr="0013444B" w:rsidRDefault="00A47787" w:rsidP="0013444B">
      <w:pPr>
        <w:spacing w:after="0" w:line="240" w:lineRule="auto"/>
        <w:ind w:right="-1" w:firstLine="851"/>
        <w:jc w:val="both"/>
        <w:outlineLvl w:val="0"/>
        <w:rPr>
          <w:rFonts w:ascii="Times New Roman" w:hAnsi="Times New Roman" w:cs="Times New Roman"/>
          <w:sz w:val="28"/>
          <w:szCs w:val="28"/>
        </w:rPr>
      </w:pPr>
      <w:r w:rsidRPr="0013444B">
        <w:rPr>
          <w:rFonts w:ascii="Times New Roman" w:hAnsi="Times New Roman" w:cs="Times New Roman"/>
          <w:color w:val="000000"/>
          <w:sz w:val="28"/>
          <w:szCs w:val="28"/>
        </w:rPr>
        <w:t xml:space="preserve">Конкуренция в сельском хозяйстве в настоящее время представляет собой борьбу за выживание на местных рынках. Анализ текущей ситуации </w:t>
      </w:r>
      <w:r w:rsidRPr="0013444B">
        <w:rPr>
          <w:rFonts w:ascii="Times New Roman" w:hAnsi="Times New Roman" w:cs="Times New Roman"/>
          <w:color w:val="000000"/>
          <w:sz w:val="28"/>
          <w:szCs w:val="28"/>
        </w:rPr>
        <w:lastRenderedPageBreak/>
        <w:t>продовольственного рынка свидетельствует о необходимости создания условий для роста объемов сельскохозяйственного производства и перерабатывающей промышленности, достаточные для обеспечения населения разнообразными продуктами питания в необходимых объемах и ассортименте. Таким условием является формирование конкурентной среды на продовольственном рынке, способной регулировать предложение в зависимости от спроса на качественную и экологически чистую продукцию отрасли. Проблемы со сбытом продукции существенно влияют на объемы ее выработки и на эффективность </w:t>
      </w:r>
      <w:r w:rsidRPr="0013444B">
        <w:rPr>
          <w:rStyle w:val="hl"/>
          <w:rFonts w:ascii="Times New Roman" w:hAnsi="Times New Roman" w:cs="Times New Roman"/>
          <w:color w:val="000000"/>
          <w:sz w:val="28"/>
          <w:szCs w:val="28"/>
          <w:bdr w:val="none" w:sz="0" w:space="0" w:color="auto" w:frame="1"/>
        </w:rPr>
        <w:t>агропромышленного комплекса</w:t>
      </w:r>
      <w:r w:rsidRPr="0013444B">
        <w:rPr>
          <w:rFonts w:ascii="Times New Roman" w:hAnsi="Times New Roman" w:cs="Times New Roman"/>
          <w:color w:val="000000"/>
          <w:sz w:val="28"/>
          <w:szCs w:val="28"/>
        </w:rPr>
        <w:t xml:space="preserve">. </w:t>
      </w:r>
      <w:r w:rsidRPr="0013444B">
        <w:rPr>
          <w:rFonts w:ascii="Times New Roman" w:hAnsi="Times New Roman" w:cs="Times New Roman"/>
          <w:sz w:val="28"/>
          <w:szCs w:val="28"/>
        </w:rPr>
        <w:t>В целях популяризации сельскохозяйственных товаропроизводителей и повышения престижа сельскохозяйственной деятельности на рынке реализации сельскохозяйственной продукции, разработан проект «</w:t>
      </w:r>
      <w:r w:rsidRPr="0013444B">
        <w:rPr>
          <w:rFonts w:ascii="Times New Roman" w:eastAsia="Calibri" w:hAnsi="Times New Roman" w:cs="Times New Roman"/>
          <w:sz w:val="28"/>
          <w:szCs w:val="28"/>
        </w:rPr>
        <w:t>Участие представителей малых форм хозяйствования Абинского района в агропромышленной выставке «Кубанская ярмарка 2021»</w:t>
      </w:r>
      <w:r w:rsidRPr="0013444B">
        <w:rPr>
          <w:rFonts w:ascii="Times New Roman" w:hAnsi="Times New Roman" w:cs="Times New Roman"/>
          <w:sz w:val="28"/>
          <w:szCs w:val="28"/>
        </w:rPr>
        <w:t xml:space="preserve"> срок реализации проекта с 1 июня 2021 г. по 1 ноября 2021 г., проект утвержден 1апреля 2021 г. </w:t>
      </w:r>
    </w:p>
    <w:p w:rsidR="00A47787" w:rsidRPr="0013444B" w:rsidRDefault="00A47787" w:rsidP="0013444B">
      <w:pPr>
        <w:spacing w:after="0" w:line="240" w:lineRule="auto"/>
        <w:ind w:right="-1" w:firstLine="851"/>
        <w:jc w:val="both"/>
        <w:outlineLvl w:val="0"/>
        <w:rPr>
          <w:rFonts w:ascii="Times New Roman" w:hAnsi="Times New Roman" w:cs="Times New Roman"/>
          <w:sz w:val="28"/>
          <w:szCs w:val="28"/>
        </w:rPr>
      </w:pPr>
      <w:r w:rsidRPr="0013444B">
        <w:rPr>
          <w:rFonts w:ascii="Times New Roman" w:hAnsi="Times New Roman" w:cs="Times New Roman"/>
          <w:sz w:val="28"/>
          <w:szCs w:val="28"/>
        </w:rPr>
        <w:t>Для реализации данного проекта сформирована команда проекта:</w:t>
      </w:r>
    </w:p>
    <w:p w:rsidR="00A47787" w:rsidRPr="0013444B" w:rsidRDefault="00A47787" w:rsidP="0013444B">
      <w:pPr>
        <w:spacing w:after="0" w:line="240" w:lineRule="auto"/>
        <w:ind w:right="-1" w:firstLine="851"/>
        <w:jc w:val="both"/>
        <w:outlineLvl w:val="0"/>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2547"/>
        <w:gridCol w:w="3542"/>
        <w:gridCol w:w="2905"/>
      </w:tblGrid>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center"/>
              <w:rPr>
                <w:rFonts w:ascii="Times New Roman" w:hAnsi="Times New Roman" w:cs="Times New Roman"/>
                <w:sz w:val="24"/>
                <w:szCs w:val="24"/>
              </w:rPr>
            </w:pPr>
            <w:r w:rsidRPr="0013444B">
              <w:rPr>
                <w:rFonts w:ascii="Times New Roman" w:hAnsi="Times New Roman" w:cs="Times New Roman"/>
                <w:sz w:val="24"/>
                <w:szCs w:val="24"/>
              </w:rPr>
              <w:t>№ п/п</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center"/>
              <w:rPr>
                <w:rFonts w:ascii="Times New Roman" w:hAnsi="Times New Roman" w:cs="Times New Roman"/>
                <w:sz w:val="24"/>
                <w:szCs w:val="24"/>
              </w:rPr>
            </w:pPr>
            <w:r w:rsidRPr="0013444B">
              <w:rPr>
                <w:rFonts w:ascii="Times New Roman" w:hAnsi="Times New Roman" w:cs="Times New Roman"/>
                <w:sz w:val="24"/>
                <w:szCs w:val="24"/>
              </w:rPr>
              <w:t>ФИО должностного лица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center"/>
              <w:rPr>
                <w:rFonts w:ascii="Times New Roman" w:hAnsi="Times New Roman" w:cs="Times New Roman"/>
                <w:sz w:val="24"/>
                <w:szCs w:val="24"/>
              </w:rPr>
            </w:pPr>
            <w:r w:rsidRPr="0013444B">
              <w:rPr>
                <w:rFonts w:ascii="Times New Roman" w:hAnsi="Times New Roman" w:cs="Times New Roman"/>
                <w:sz w:val="24"/>
                <w:szCs w:val="24"/>
              </w:rPr>
              <w:t xml:space="preserve">Должность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center"/>
              <w:rPr>
                <w:rFonts w:ascii="Times New Roman" w:hAnsi="Times New Roman" w:cs="Times New Roman"/>
                <w:sz w:val="24"/>
                <w:szCs w:val="24"/>
              </w:rPr>
            </w:pPr>
            <w:r w:rsidRPr="0013444B">
              <w:rPr>
                <w:rFonts w:ascii="Times New Roman" w:hAnsi="Times New Roman" w:cs="Times New Roman"/>
                <w:sz w:val="24"/>
                <w:szCs w:val="24"/>
              </w:rPr>
              <w:t xml:space="preserve">Функциональное направление </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1.</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autoSpaceDE w:val="0"/>
              <w:autoSpaceDN w:val="0"/>
              <w:adjustRightInd w:val="0"/>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Борец Вадим Петрович</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pStyle w:val="ConsPlusNormal"/>
              <w:ind w:right="-1"/>
              <w:jc w:val="both"/>
              <w:rPr>
                <w:rFonts w:ascii="Times New Roman" w:hAnsi="Times New Roman" w:cs="Times New Roman"/>
                <w:sz w:val="24"/>
                <w:szCs w:val="24"/>
                <w:lang w:eastAsia="en-US"/>
              </w:rPr>
            </w:pPr>
            <w:r w:rsidRPr="0013444B">
              <w:rPr>
                <w:rFonts w:ascii="Times New Roman" w:hAnsi="Times New Roman" w:cs="Times New Roman"/>
                <w:sz w:val="24"/>
                <w:szCs w:val="24"/>
                <w:lang w:eastAsia="en-US"/>
              </w:rPr>
              <w:t xml:space="preserve">начальник управления сельского хозяйства и охраны окружающей среды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куратор проекта</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2.</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Нагоненко Сергей Алексеевич </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начальник отдела по растениеводству управления сельского хозяйства и охраны окружающей среды администрации муниципального образования Абинский район</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руководитель проекта</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3.</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Ковалева Елена Георгиевна </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главный специалист по вопросам АПК МКУ «АТУ»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 xml:space="preserve">администратор проекта </w:t>
            </w:r>
          </w:p>
        </w:tc>
      </w:tr>
      <w:tr w:rsidR="00A47787" w:rsidRPr="0013444B" w:rsidTr="00A47787">
        <w:trPr>
          <w:trHeight w:val="1775"/>
        </w:trPr>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4.</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Курдова Наталья Васильевна </w:t>
            </w:r>
          </w:p>
        </w:tc>
        <w:tc>
          <w:tcPr>
            <w:tcW w:w="3542"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lang w:bidi="ru-RU"/>
              </w:rPr>
            </w:pPr>
            <w:r w:rsidRPr="0013444B">
              <w:rPr>
                <w:rFonts w:ascii="Times New Roman" w:hAnsi="Times New Roman" w:cs="Times New Roman"/>
                <w:sz w:val="24"/>
                <w:szCs w:val="24"/>
              </w:rPr>
              <w:t xml:space="preserve">начальник отдела по животноводству управления сельского хозяйства и охраны окружающей среды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проведение рабочей группы по вопросам участия в агропромышленной выставке</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lang w:bidi="ru-RU"/>
              </w:rPr>
            </w:pPr>
            <w:r w:rsidRPr="0013444B">
              <w:rPr>
                <w:rFonts w:ascii="Times New Roman" w:hAnsi="Times New Roman" w:cs="Times New Roman"/>
                <w:sz w:val="24"/>
                <w:szCs w:val="24"/>
              </w:rPr>
              <w:t>5.</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Дементьева Ольга Михайловна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начальник отдела механизации и мелиорации управления сельского хозяйства и охраны окружающей среды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приглашение участников и почетных гостей</w:t>
            </w:r>
          </w:p>
          <w:p w:rsidR="00A47787" w:rsidRPr="0013444B" w:rsidRDefault="00A47787" w:rsidP="0013444B">
            <w:pPr>
              <w:spacing w:after="0" w:line="240" w:lineRule="auto"/>
              <w:ind w:right="80"/>
              <w:jc w:val="both"/>
              <w:rPr>
                <w:rFonts w:ascii="Times New Roman" w:hAnsi="Times New Roman" w:cs="Times New Roman"/>
                <w:sz w:val="24"/>
                <w:szCs w:val="24"/>
              </w:rPr>
            </w:pP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lastRenderedPageBreak/>
              <w:t>6.</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Касаткина Анастасия Алексеевна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ведущий специалист по общим вопросам МКУ «АТУ»</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 xml:space="preserve">доведение информации до сельхозтоваропроизводи-телей, прием заявок и регистрация, приглашение участников и почетных гостей, подготовка списка почетных гостей, рассылка пригласительных </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lang w:bidi="ru-RU"/>
              </w:rPr>
            </w:pPr>
            <w:r w:rsidRPr="0013444B">
              <w:rPr>
                <w:rFonts w:ascii="Times New Roman" w:hAnsi="Times New Roman" w:cs="Times New Roman"/>
                <w:sz w:val="24"/>
                <w:szCs w:val="24"/>
              </w:rPr>
              <w:t>7.</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Шпак Марина Владимировна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главный специалист организационного отдела администрации муниципального образования Абинский район</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освещение в средствах массовой информации о проведении агропромышленной выставки</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8.</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Червинская Татьяна Игоревна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начальник организационного отдела администрации муниципального образования Абинский район</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приглашение участников и почетных гостей, подготовка списка почетных гостей, рассылка пригласительных</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9.</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Юхно Светлана Николаевна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начальник управления делами Абинского городского поселения администрации муниципального образования Абинский район</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lang w:bidi="ru-RU"/>
              </w:rPr>
            </w:pPr>
            <w:r w:rsidRPr="0013444B">
              <w:rPr>
                <w:rFonts w:ascii="Times New Roman" w:hAnsi="Times New Roman" w:cs="Times New Roman"/>
                <w:sz w:val="24"/>
                <w:szCs w:val="24"/>
                <w:lang w:bidi="ru-RU"/>
              </w:rPr>
              <w:t>10.</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Янпольская Наталья Владимировна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начальник общего отдела Ахтырского городского поселения администрации муниципального образования Абинский район</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jc w:val="both"/>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11.</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Зацепина Татьяна Евгеньевна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начальник общего отдела Варнавинского сельского поселения администрации муниципального образования Абинский район Зацепина Татьяна Евгеньевна</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lastRenderedPageBreak/>
              <w:t>12.</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Якобчук Оксана Анатольевна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начальник общего отдела Мингрельского сельского поселения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13.</w:t>
            </w:r>
          </w:p>
        </w:tc>
        <w:tc>
          <w:tcPr>
            <w:tcW w:w="2547"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Сущенко Елена Александровна</w:t>
            </w:r>
          </w:p>
          <w:p w:rsidR="00A47787" w:rsidRPr="0013444B" w:rsidRDefault="00A47787" w:rsidP="0013444B">
            <w:pPr>
              <w:spacing w:after="0" w:line="240" w:lineRule="auto"/>
              <w:ind w:right="-1"/>
              <w:jc w:val="both"/>
              <w:rPr>
                <w:rFonts w:ascii="Times New Roman" w:hAnsi="Times New Roman" w:cs="Times New Roman"/>
                <w:sz w:val="24"/>
                <w:szCs w:val="24"/>
              </w:rPr>
            </w:pP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cs="Times New Roman"/>
                <w:sz w:val="24"/>
                <w:szCs w:val="24"/>
              </w:rPr>
            </w:pPr>
            <w:r w:rsidRPr="0013444B">
              <w:rPr>
                <w:rFonts w:ascii="Times New Roman" w:hAnsi="Times New Roman" w:cs="Times New Roman"/>
                <w:sz w:val="24"/>
                <w:szCs w:val="24"/>
              </w:rPr>
              <w:t xml:space="preserve">начальник общего отдела Ольгинского сельского поселения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rPr>
                <w:rFonts w:ascii="Times New Roman" w:hAnsi="Times New Roman" w:cs="Times New Roman"/>
                <w:sz w:val="24"/>
                <w:szCs w:val="24"/>
              </w:rPr>
            </w:pPr>
            <w:r w:rsidRPr="0013444B">
              <w:rPr>
                <w:rFonts w:ascii="Times New Roman" w:hAnsi="Times New Roman" w:cs="Times New Roman"/>
                <w:sz w:val="24"/>
                <w:szCs w:val="24"/>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rPr>
          <w:trHeight w:val="1446"/>
        </w:trPr>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rPr>
            </w:pPr>
            <w:r w:rsidRPr="0013444B">
              <w:rPr>
                <w:rFonts w:ascii="Times New Roman" w:hAnsi="Times New Roman" w:cs="Times New Roman"/>
              </w:rPr>
              <w:t>14.</w:t>
            </w:r>
          </w:p>
        </w:tc>
        <w:tc>
          <w:tcPr>
            <w:tcW w:w="2547"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rPr>
            </w:pPr>
            <w:r w:rsidRPr="0013444B">
              <w:rPr>
                <w:rFonts w:ascii="Times New Roman" w:hAnsi="Times New Roman"/>
              </w:rPr>
              <w:t>Щербинина Мария Геловна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rPr>
            </w:pPr>
            <w:r w:rsidRPr="0013444B">
              <w:rPr>
                <w:rFonts w:ascii="Times New Roman" w:hAnsi="Times New Roman"/>
              </w:rPr>
              <w:t xml:space="preserve">начальник общего отдела Светлогорского сельского поселения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rPr>
                <w:rFonts w:ascii="Arial Unicode MS" w:hAnsi="Arial Unicode MS"/>
              </w:rPr>
            </w:pPr>
            <w:r w:rsidRPr="0013444B">
              <w:rPr>
                <w:rFonts w:ascii="Times New Roman" w:hAnsi="Times New Roman"/>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rPr>
          <w:trHeight w:val="1416"/>
        </w:trPr>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rPr>
            </w:pPr>
            <w:r w:rsidRPr="0013444B">
              <w:rPr>
                <w:rFonts w:ascii="Times New Roman" w:hAnsi="Times New Roman" w:cs="Times New Roman"/>
              </w:rPr>
              <w:t>15.</w:t>
            </w:r>
          </w:p>
        </w:tc>
        <w:tc>
          <w:tcPr>
            <w:tcW w:w="2547"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rPr>
            </w:pPr>
            <w:r w:rsidRPr="0013444B">
              <w:rPr>
                <w:rFonts w:ascii="Times New Roman" w:hAnsi="Times New Roman"/>
              </w:rPr>
              <w:t>Луговая Наталья Леонидовна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rPr>
            </w:pPr>
            <w:r w:rsidRPr="0013444B">
              <w:rPr>
                <w:rFonts w:ascii="Times New Roman" w:hAnsi="Times New Roman"/>
              </w:rPr>
              <w:t xml:space="preserve">начальник общего отдела Федоровского сельского поселения администрации муниципального образования Абинский район </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rPr>
                <w:rFonts w:ascii="Arial Unicode MS" w:hAnsi="Arial Unicode MS"/>
              </w:rPr>
            </w:pPr>
            <w:r w:rsidRPr="0013444B">
              <w:rPr>
                <w:rFonts w:ascii="Times New Roman" w:hAnsi="Times New Roman"/>
              </w:rPr>
              <w:t>доведение информации до сельхозтоваропроизводи-телей, участие в рабочей группе по вопросам участия в агропромышленной выставке</w:t>
            </w:r>
          </w:p>
        </w:tc>
      </w:tr>
      <w:tr w:rsidR="00A47787" w:rsidRPr="0013444B" w:rsidTr="00A47787">
        <w:trPr>
          <w:trHeight w:val="1385"/>
        </w:trPr>
        <w:tc>
          <w:tcPr>
            <w:tcW w:w="566"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cs="Times New Roman"/>
              </w:rPr>
            </w:pPr>
            <w:r w:rsidRPr="0013444B">
              <w:rPr>
                <w:rFonts w:ascii="Times New Roman" w:hAnsi="Times New Roman" w:cs="Times New Roman"/>
              </w:rPr>
              <w:t>16.</w:t>
            </w:r>
          </w:p>
        </w:tc>
        <w:tc>
          <w:tcPr>
            <w:tcW w:w="2547" w:type="dxa"/>
            <w:tcBorders>
              <w:top w:val="single" w:sz="4" w:space="0" w:color="auto"/>
              <w:left w:val="single" w:sz="4" w:space="0" w:color="auto"/>
              <w:bottom w:val="single" w:sz="4" w:space="0" w:color="auto"/>
              <w:right w:val="single" w:sz="4" w:space="0" w:color="auto"/>
            </w:tcBorders>
          </w:tcPr>
          <w:p w:rsidR="00A47787" w:rsidRPr="0013444B" w:rsidRDefault="00A47787" w:rsidP="0013444B">
            <w:pPr>
              <w:spacing w:after="0" w:line="240" w:lineRule="auto"/>
              <w:ind w:right="-1"/>
              <w:jc w:val="both"/>
              <w:rPr>
                <w:rFonts w:ascii="Times New Roman" w:hAnsi="Times New Roman"/>
              </w:rPr>
            </w:pPr>
            <w:r w:rsidRPr="0013444B">
              <w:rPr>
                <w:rFonts w:ascii="Times New Roman" w:hAnsi="Times New Roman"/>
              </w:rPr>
              <w:t>Трубай Елена Владимировна</w:t>
            </w:r>
          </w:p>
        </w:tc>
        <w:tc>
          <w:tcPr>
            <w:tcW w:w="3542"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1"/>
              <w:jc w:val="both"/>
              <w:rPr>
                <w:rFonts w:ascii="Times New Roman" w:hAnsi="Times New Roman"/>
              </w:rPr>
            </w:pPr>
            <w:r w:rsidRPr="0013444B">
              <w:rPr>
                <w:rFonts w:ascii="Times New Roman" w:hAnsi="Times New Roman"/>
              </w:rPr>
              <w:t>начальник общего отдела Холмского сельского поселения администрации муниципального образования Абинский район</w:t>
            </w:r>
          </w:p>
        </w:tc>
        <w:tc>
          <w:tcPr>
            <w:tcW w:w="2905" w:type="dxa"/>
            <w:tcBorders>
              <w:top w:val="single" w:sz="4" w:space="0" w:color="auto"/>
              <w:left w:val="single" w:sz="4" w:space="0" w:color="auto"/>
              <w:bottom w:val="single" w:sz="4" w:space="0" w:color="auto"/>
              <w:right w:val="single" w:sz="4" w:space="0" w:color="auto"/>
            </w:tcBorders>
            <w:hideMark/>
          </w:tcPr>
          <w:p w:rsidR="00A47787" w:rsidRPr="0013444B" w:rsidRDefault="00A47787" w:rsidP="0013444B">
            <w:pPr>
              <w:spacing w:after="0" w:line="240" w:lineRule="auto"/>
              <w:ind w:right="80"/>
              <w:rPr>
                <w:rFonts w:ascii="Arial Unicode MS" w:hAnsi="Arial Unicode MS"/>
              </w:rPr>
            </w:pPr>
            <w:r w:rsidRPr="0013444B">
              <w:rPr>
                <w:rFonts w:ascii="Times New Roman" w:hAnsi="Times New Roman"/>
              </w:rPr>
              <w:t>доведение информации до сельхозтоваропроизводи-телей, участие в рабочей группе по вопросам участия в агропромышленной выставке</w:t>
            </w:r>
          </w:p>
        </w:tc>
      </w:tr>
    </w:tbl>
    <w:p w:rsidR="00A47787" w:rsidRPr="0013444B" w:rsidRDefault="00A47787" w:rsidP="0013444B">
      <w:pPr>
        <w:spacing w:after="0" w:line="240" w:lineRule="auto"/>
        <w:ind w:right="-1" w:firstLine="851"/>
        <w:jc w:val="both"/>
        <w:outlineLvl w:val="0"/>
        <w:rPr>
          <w:rFonts w:ascii="Times New Roman" w:hAnsi="Times New Roman" w:cs="Times New Roman"/>
          <w:sz w:val="28"/>
          <w:szCs w:val="28"/>
        </w:rPr>
      </w:pPr>
    </w:p>
    <w:p w:rsidR="00A47787" w:rsidRPr="0013444B" w:rsidRDefault="00A47787" w:rsidP="0013444B">
      <w:pPr>
        <w:spacing w:after="0" w:line="240" w:lineRule="auto"/>
        <w:ind w:right="-1" w:firstLine="851"/>
        <w:jc w:val="both"/>
        <w:outlineLvl w:val="0"/>
        <w:rPr>
          <w:rFonts w:ascii="Times New Roman" w:hAnsi="Times New Roman" w:cs="Times New Roman"/>
          <w:sz w:val="28"/>
          <w:szCs w:val="28"/>
        </w:rPr>
      </w:pPr>
      <w:r w:rsidRPr="0013444B">
        <w:rPr>
          <w:rFonts w:ascii="Times New Roman" w:hAnsi="Times New Roman" w:cs="Times New Roman"/>
          <w:sz w:val="28"/>
          <w:szCs w:val="28"/>
        </w:rPr>
        <w:t>В рамках реализации проекта 3 сельхоз товаропроизводителя Абинского района приняли</w:t>
      </w:r>
      <w:r w:rsidRPr="0013444B">
        <w:t xml:space="preserve"> </w:t>
      </w:r>
      <w:r w:rsidRPr="0013444B">
        <w:rPr>
          <w:rFonts w:ascii="Times New Roman" w:hAnsi="Times New Roman" w:cs="Times New Roman"/>
          <w:sz w:val="28"/>
          <w:szCs w:val="28"/>
        </w:rPr>
        <w:t xml:space="preserve">участие в XI агропромышленной выставке «Кубанская ярмарка — 2021». Там принимали участие 500 фермеров со всего Краснодарского края. Наши сельхоз товаропроизводители принимали участие в подобном мероприятии уже не первый раз. Участие в подобных мероприятиях способствует популяризации местных сельхоз товаропроизводителей, обмену опытом с коллегами и привлечению квалифицированных кадров для работы в сельскохозяйственной отрасли. Реализация данного проекта имеет безусловно положительный опыт, в 2022 году мы планируем продолжить принимать участие в подобных мероприятиях, а так же планируем увеличить количество участников от Абинского района. </w:t>
      </w:r>
    </w:p>
    <w:p w:rsidR="00A47787" w:rsidRPr="0013444B" w:rsidRDefault="00A47787" w:rsidP="0013444B">
      <w:pPr>
        <w:pStyle w:val="ae"/>
        <w:spacing w:before="0" w:beforeAutospacing="0" w:after="0" w:afterAutospacing="0"/>
        <w:ind w:right="-1" w:firstLine="851"/>
        <w:jc w:val="both"/>
        <w:rPr>
          <w:color w:val="020C22"/>
          <w:sz w:val="28"/>
          <w:szCs w:val="28"/>
          <w:shd w:val="clear" w:color="auto" w:fill="FEFEFE"/>
        </w:rPr>
      </w:pPr>
      <w:r w:rsidRPr="0013444B">
        <w:rPr>
          <w:sz w:val="28"/>
          <w:szCs w:val="28"/>
        </w:rPr>
        <w:t>В рамках реализации указа президента РФ № 204 от 7 мая 2018 года «</w:t>
      </w:r>
      <w:r w:rsidRPr="0013444B">
        <w:rPr>
          <w:color w:val="020C22"/>
          <w:sz w:val="28"/>
          <w:szCs w:val="28"/>
          <w:shd w:val="clear" w:color="auto" w:fill="FEFEFE"/>
        </w:rPr>
        <w:t xml:space="preserve">О национальных целях и стратегических задачах развития Российской Федерации </w:t>
      </w:r>
      <w:r w:rsidRPr="0013444B">
        <w:rPr>
          <w:color w:val="020C22"/>
          <w:sz w:val="28"/>
          <w:szCs w:val="28"/>
          <w:shd w:val="clear" w:color="auto" w:fill="FEFEFE"/>
        </w:rPr>
        <w:lastRenderedPageBreak/>
        <w:t>на период до 2024 года» администрацией муниципального образования Абинский район:</w:t>
      </w:r>
    </w:p>
    <w:p w:rsidR="00A47787" w:rsidRPr="0013444B" w:rsidRDefault="00A47787" w:rsidP="0013444B">
      <w:pPr>
        <w:pStyle w:val="ae"/>
        <w:spacing w:before="0" w:beforeAutospacing="0" w:after="0" w:afterAutospacing="0"/>
        <w:ind w:right="-1" w:firstLine="851"/>
        <w:jc w:val="both"/>
        <w:rPr>
          <w:color w:val="000000"/>
          <w:sz w:val="28"/>
          <w:szCs w:val="28"/>
        </w:rPr>
      </w:pPr>
      <w:r w:rsidRPr="0013444B">
        <w:rPr>
          <w:color w:val="020C22"/>
          <w:sz w:val="28"/>
          <w:szCs w:val="28"/>
          <w:shd w:val="clear" w:color="auto" w:fill="FEFEFE"/>
        </w:rPr>
        <w:t>-</w:t>
      </w:r>
      <w:r w:rsidRPr="0013444B">
        <w:rPr>
          <w:color w:val="000000"/>
          <w:sz w:val="28"/>
          <w:szCs w:val="28"/>
        </w:rPr>
        <w:t xml:space="preserve"> в 2019 году начата работа по подготовке проектно-сметной документации на строительство офисов врача общей практики за счет субвенций краевого бюджета.  В 2020 завершено строительство офиса врача общей практики в г. Абинске. В 2021 году разработана проектно-сметная документация на строительство ВОП в пгт. Ахтырский. В 2022 году мы планируем построить офис врача обшей практики в пгг. Ахтырский и разработать проектно-сметную документацию на строительство офиса врача общей практики в ст. Холмской;</w:t>
      </w:r>
    </w:p>
    <w:p w:rsidR="00A47787" w:rsidRPr="0013444B" w:rsidRDefault="00A47787" w:rsidP="0013444B">
      <w:pPr>
        <w:pStyle w:val="ae"/>
        <w:spacing w:before="0" w:beforeAutospacing="0" w:after="0" w:afterAutospacing="0"/>
        <w:ind w:right="-1" w:firstLine="851"/>
        <w:jc w:val="both"/>
        <w:rPr>
          <w:color w:val="000000"/>
          <w:sz w:val="28"/>
          <w:szCs w:val="28"/>
        </w:rPr>
      </w:pPr>
      <w:r w:rsidRPr="0013444B">
        <w:rPr>
          <w:color w:val="000000"/>
          <w:sz w:val="28"/>
          <w:szCs w:val="28"/>
        </w:rPr>
        <w:t>- продолжается работа по формированию земельных участков под офисы врача общей практики и фельдшерско-акушерские пункты в других населенных пунктах района в соответствии с потребностью;</w:t>
      </w:r>
    </w:p>
    <w:p w:rsidR="00A47787" w:rsidRPr="0013444B" w:rsidRDefault="00A47787" w:rsidP="0013444B">
      <w:pPr>
        <w:pStyle w:val="ae"/>
        <w:spacing w:before="0" w:beforeAutospacing="0" w:after="0" w:afterAutospacing="0"/>
        <w:ind w:right="-1" w:firstLine="851"/>
        <w:jc w:val="both"/>
        <w:rPr>
          <w:color w:val="000000"/>
          <w:sz w:val="28"/>
          <w:szCs w:val="28"/>
        </w:rPr>
      </w:pPr>
      <w:r w:rsidRPr="0013444B">
        <w:rPr>
          <w:color w:val="000000"/>
          <w:sz w:val="28"/>
          <w:szCs w:val="28"/>
        </w:rPr>
        <w:t>- приобретены музыкальные инструменты и методическая литература для детской музыкальной школы города Абинска;</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благоустроены общественные территории (произвели укладку тротуарной плитки, высадку зеленых насаждений, устройство детской площадки, обустроили парковки): в г. Абинске по проспекту Комсомольскому (возле дома Торговли) и прилегающей территории, в ст. Холмской по ул. Ленина; в х.Екатериновский по ул. Суворова, 7 А</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обновлена материальная база и приобретено оборудование для специализированных кабинетов в МБОУ СОШ № 9, 17, 42, 4 (приобретено оборудование для кабинетов технологии, ОБЖ, информатики, химии, аграрный и биология);</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выполнен капитальный ремонт МДОУ ДС № 37 созданы условия для детей – инвалидов (произведена укладка тактильной плитки, приобретено оборудование для логопедического кабинета (развивающие дидактические игры) и для кабинета психолога, оборудование для слабовидящих и слабослышащих граждан);</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выполнен капитальный ремонт спортивных залов в 4 школах Абинского района (выполнены демонтажные работы, штукатурка, шпатлевка и покраска стен, укладка полового покрытия, кафельной плитки, установка панелей и приобретение спортивного инвентаря);</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в пгт. Ахтырский на стадионе установлена площадка ГТО;</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во всех школах Абинского района, а их 24 проведен высокоскоростной интернет;</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 для МБОУ СОШ № 3 г. Абинска приобретено два школьных автобуса, для МБОУ СОШ № 9, 12, 15, 42 и 32 приобретены мобильные автогородки и световозвращающие элементы. </w:t>
      </w:r>
    </w:p>
    <w:p w:rsidR="00A47787" w:rsidRPr="0013444B" w:rsidRDefault="00A47787" w:rsidP="0013444B">
      <w:pPr>
        <w:spacing w:after="0" w:line="240" w:lineRule="auto"/>
        <w:ind w:right="-1" w:firstLine="851"/>
        <w:jc w:val="both"/>
        <w:rPr>
          <w:rFonts w:ascii="Times New Roman" w:hAnsi="Times New Roman" w:cs="Times New Roman"/>
          <w:sz w:val="28"/>
          <w:szCs w:val="28"/>
        </w:rPr>
      </w:pPr>
      <w:r w:rsidRPr="0013444B">
        <w:rPr>
          <w:rFonts w:ascii="Times New Roman" w:hAnsi="Times New Roman" w:cs="Times New Roman"/>
          <w:sz w:val="28"/>
          <w:szCs w:val="28"/>
        </w:rPr>
        <w:t xml:space="preserve">Сведения о реализованных национальных проектах Абинского района размещены на официальном сайте Абинского района в сети «Интернет», ссылка </w:t>
      </w:r>
      <w:hyperlink r:id="rId73" w:history="1">
        <w:r w:rsidRPr="0013444B">
          <w:rPr>
            <w:rStyle w:val="ad"/>
            <w:rFonts w:ascii="Times New Roman" w:hAnsi="Times New Roman" w:cs="Times New Roman"/>
            <w:sz w:val="28"/>
            <w:szCs w:val="28"/>
          </w:rPr>
          <w:t>https://abinskiy.ru/wp-content/uploads/2022/01/Nacionalnye-proekty-Abinskogo-rajona.pdf</w:t>
        </w:r>
      </w:hyperlink>
      <w:r w:rsidRPr="0013444B">
        <w:rPr>
          <w:rFonts w:ascii="Times New Roman" w:hAnsi="Times New Roman" w:cs="Times New Roman"/>
          <w:sz w:val="28"/>
          <w:szCs w:val="28"/>
        </w:rPr>
        <w:t>.</w:t>
      </w:r>
    </w:p>
    <w:p w:rsidR="00A47787" w:rsidRPr="0013444B" w:rsidRDefault="00A47787" w:rsidP="0013444B">
      <w:pPr>
        <w:spacing w:after="0" w:line="240" w:lineRule="auto"/>
        <w:ind w:right="-1" w:firstLine="709"/>
        <w:jc w:val="both"/>
        <w:outlineLvl w:val="0"/>
        <w:rPr>
          <w:rFonts w:ascii="Times New Roman" w:hAnsi="Times New Roman" w:cs="Times New Roman"/>
          <w:sz w:val="28"/>
          <w:szCs w:val="28"/>
        </w:rPr>
      </w:pPr>
      <w:r w:rsidRPr="0013444B">
        <w:rPr>
          <w:rFonts w:ascii="Times New Roman" w:hAnsi="Times New Roman" w:cs="Times New Roman"/>
          <w:sz w:val="28"/>
          <w:szCs w:val="28"/>
        </w:rPr>
        <w:t xml:space="preserve">В 2022 году мы продолжим принимать участие в реализации национальных проектов и продолжим улучшать внешний вид станиц, создавать красивые и удобные парковые зоны, приобретать оборудование для </w:t>
      </w:r>
      <w:r w:rsidRPr="0013444B">
        <w:rPr>
          <w:rFonts w:ascii="Times New Roman" w:hAnsi="Times New Roman" w:cs="Times New Roman"/>
          <w:sz w:val="28"/>
          <w:szCs w:val="28"/>
        </w:rPr>
        <w:lastRenderedPageBreak/>
        <w:t>профильных кабинетов, благоустроим общественную территорию в ст. Холмской, а так же    выполним     техническое     оснащение муниципального учреждения Абинского района «Музей Абинского района» (доп. оснащение залов и экран добавленной реальности).</w:t>
      </w:r>
    </w:p>
    <w:p w:rsidR="003953A2" w:rsidRPr="0013444B" w:rsidRDefault="003953A2" w:rsidP="0013444B">
      <w:pPr>
        <w:spacing w:after="0" w:line="240" w:lineRule="auto"/>
        <w:ind w:right="-1" w:firstLine="709"/>
        <w:jc w:val="both"/>
        <w:outlineLvl w:val="0"/>
        <w:rPr>
          <w:rFonts w:ascii="Times New Roman" w:hAnsi="Times New Roman" w:cs="Times New Roman"/>
          <w:sz w:val="28"/>
          <w:szCs w:val="28"/>
        </w:rPr>
      </w:pPr>
    </w:p>
    <w:p w:rsidR="00DB3D37" w:rsidRPr="0013444B" w:rsidRDefault="00706C00" w:rsidP="0013444B">
      <w:pPr>
        <w:spacing w:after="0" w:line="240" w:lineRule="auto"/>
        <w:jc w:val="both"/>
        <w:rPr>
          <w:rFonts w:ascii="Times New Roman" w:hAnsi="Times New Roman" w:cs="Times New Roman"/>
          <w:b/>
          <w:sz w:val="28"/>
          <w:szCs w:val="28"/>
        </w:rPr>
      </w:pPr>
      <w:r w:rsidRPr="0013444B">
        <w:rPr>
          <w:rFonts w:ascii="Times New Roman" w:hAnsi="Times New Roman" w:cs="Times New Roman"/>
          <w:b/>
          <w:sz w:val="28"/>
          <w:szCs w:val="28"/>
        </w:rPr>
        <w:tab/>
      </w:r>
      <w:r w:rsidR="00DB3D37" w:rsidRPr="0013444B">
        <w:rPr>
          <w:rFonts w:ascii="Times New Roman" w:hAnsi="Times New Roman" w:cs="Times New Roman"/>
          <w:b/>
          <w:sz w:val="28"/>
          <w:szCs w:val="28"/>
        </w:rPr>
        <w:t>Раздел</w:t>
      </w:r>
      <w:r w:rsidR="00ED44A2" w:rsidRPr="0013444B">
        <w:rPr>
          <w:rFonts w:ascii="Times New Roman" w:hAnsi="Times New Roman" w:cs="Times New Roman"/>
          <w:b/>
          <w:sz w:val="28"/>
          <w:szCs w:val="28"/>
        </w:rPr>
        <w:t> </w:t>
      </w:r>
      <w:r w:rsidR="007721D5" w:rsidRPr="0013444B">
        <w:rPr>
          <w:rFonts w:ascii="Times New Roman" w:hAnsi="Times New Roman" w:cs="Times New Roman"/>
          <w:b/>
          <w:sz w:val="28"/>
          <w:szCs w:val="28"/>
        </w:rPr>
        <w:t>8</w:t>
      </w:r>
      <w:r w:rsidR="00DB3D37" w:rsidRPr="0013444B">
        <w:rPr>
          <w:rFonts w:ascii="Times New Roman" w:hAnsi="Times New Roman" w:cs="Times New Roman"/>
          <w:b/>
          <w:sz w:val="28"/>
          <w:szCs w:val="28"/>
        </w:rPr>
        <w:t>. Сведения о л</w:t>
      </w:r>
      <w:r w:rsidR="00DB3D37" w:rsidRPr="0013444B">
        <w:rPr>
          <w:rFonts w:ascii="Times New Roman" w:hAnsi="Times New Roman" w:cs="Times New Roman"/>
          <w:b/>
          <w:color w:val="000000"/>
          <w:sz w:val="28"/>
          <w:szCs w:val="28"/>
        </w:rPr>
        <w:t xml:space="preserve">учших региональных практиках содействия развитию конкуренции, внедренных в муниципальном образовании </w:t>
      </w:r>
      <w:r w:rsidR="00ED44A2" w:rsidRPr="0013444B">
        <w:rPr>
          <w:rFonts w:ascii="Times New Roman" w:hAnsi="Times New Roman" w:cs="Times New Roman"/>
          <w:b/>
          <w:color w:val="000000"/>
          <w:sz w:val="28"/>
          <w:szCs w:val="28"/>
        </w:rPr>
        <w:br/>
      </w:r>
      <w:r w:rsidR="00DB3D37" w:rsidRPr="0013444B">
        <w:rPr>
          <w:rFonts w:ascii="Times New Roman" w:hAnsi="Times New Roman" w:cs="Times New Roman"/>
          <w:b/>
          <w:color w:val="000000"/>
          <w:sz w:val="28"/>
          <w:szCs w:val="28"/>
        </w:rPr>
        <w:t>в</w:t>
      </w:r>
      <w:r w:rsidR="00DB3D37" w:rsidRPr="0013444B">
        <w:rPr>
          <w:rFonts w:ascii="Times New Roman" w:hAnsi="Times New Roman" w:cs="Times New Roman"/>
          <w:b/>
          <w:sz w:val="28"/>
          <w:szCs w:val="28"/>
        </w:rPr>
        <w:t xml:space="preserve"> 20</w:t>
      </w:r>
      <w:r w:rsidR="00844AF4" w:rsidRPr="0013444B">
        <w:rPr>
          <w:rFonts w:ascii="Times New Roman" w:hAnsi="Times New Roman" w:cs="Times New Roman"/>
          <w:b/>
          <w:sz w:val="28"/>
          <w:szCs w:val="28"/>
        </w:rPr>
        <w:t>2</w:t>
      </w:r>
      <w:r w:rsidR="00423074" w:rsidRPr="0013444B">
        <w:rPr>
          <w:rFonts w:ascii="Times New Roman" w:hAnsi="Times New Roman" w:cs="Times New Roman"/>
          <w:b/>
          <w:sz w:val="28"/>
          <w:szCs w:val="28"/>
        </w:rPr>
        <w:t>1</w:t>
      </w:r>
      <w:r w:rsidR="00DB3D37" w:rsidRPr="0013444B">
        <w:rPr>
          <w:rFonts w:ascii="Times New Roman" w:hAnsi="Times New Roman" w:cs="Times New Roman"/>
          <w:b/>
          <w:sz w:val="28"/>
          <w:szCs w:val="28"/>
        </w:rPr>
        <w:t xml:space="preserve"> году</w:t>
      </w:r>
    </w:p>
    <w:p w:rsidR="0065046A" w:rsidRPr="00264385" w:rsidRDefault="0065046A" w:rsidP="0065046A">
      <w:pPr>
        <w:spacing w:after="0" w:line="240" w:lineRule="auto"/>
        <w:ind w:firstLine="708"/>
        <w:jc w:val="both"/>
        <w:rPr>
          <w:rFonts w:ascii="Times New Roman" w:hAnsi="Times New Roman" w:cs="Times New Roman"/>
          <w:sz w:val="28"/>
          <w:szCs w:val="28"/>
        </w:rPr>
      </w:pPr>
      <w:r w:rsidRPr="00662CF3">
        <w:rPr>
          <w:rFonts w:ascii="Times New Roman" w:hAnsi="Times New Roman" w:cs="Times New Roman"/>
          <w:sz w:val="28"/>
          <w:szCs w:val="28"/>
        </w:rPr>
        <w:t xml:space="preserve">В рамках реализации положений стандарта развития конкуренции на территории муниципального образования </w:t>
      </w:r>
      <w:r>
        <w:rPr>
          <w:rFonts w:ascii="Times New Roman" w:hAnsi="Times New Roman" w:cs="Times New Roman"/>
          <w:sz w:val="28"/>
          <w:szCs w:val="28"/>
        </w:rPr>
        <w:t>Абинский район</w:t>
      </w:r>
      <w:r w:rsidRPr="00662CF3">
        <w:rPr>
          <w:rFonts w:ascii="Times New Roman" w:hAnsi="Times New Roman" w:cs="Times New Roman"/>
          <w:sz w:val="28"/>
          <w:szCs w:val="28"/>
        </w:rPr>
        <w:t>вир, рабочей группой</w:t>
      </w:r>
      <w:r w:rsidRPr="00662CF3">
        <w:t xml:space="preserve"> </w:t>
      </w:r>
      <w:r w:rsidRPr="00662CF3">
        <w:rPr>
          <w:rFonts w:ascii="Times New Roman" w:hAnsi="Times New Roman" w:cs="Times New Roman"/>
          <w:sz w:val="28"/>
          <w:szCs w:val="28"/>
        </w:rPr>
        <w:t xml:space="preserve">по содействию развитию конкуренции </w:t>
      </w:r>
      <w:r>
        <w:rPr>
          <w:rFonts w:ascii="Times New Roman" w:hAnsi="Times New Roman" w:cs="Times New Roman"/>
          <w:sz w:val="28"/>
          <w:szCs w:val="28"/>
        </w:rPr>
        <w:t>на территории</w:t>
      </w:r>
      <w:r w:rsidRPr="00662CF3">
        <w:rPr>
          <w:rFonts w:ascii="Times New Roman" w:hAnsi="Times New Roman" w:cs="Times New Roman"/>
          <w:sz w:val="28"/>
          <w:szCs w:val="28"/>
        </w:rPr>
        <w:t xml:space="preserve"> муниципального образования </w:t>
      </w:r>
      <w:r>
        <w:rPr>
          <w:rFonts w:ascii="Times New Roman" w:hAnsi="Times New Roman" w:cs="Times New Roman"/>
          <w:sz w:val="28"/>
          <w:szCs w:val="28"/>
        </w:rPr>
        <w:t>Абинский район</w:t>
      </w:r>
      <w:r w:rsidRPr="00662CF3">
        <w:rPr>
          <w:rFonts w:ascii="Times New Roman" w:hAnsi="Times New Roman" w:cs="Times New Roman"/>
          <w:sz w:val="28"/>
          <w:szCs w:val="28"/>
        </w:rPr>
        <w:t xml:space="preserve"> рассмотрен перечень практик содействия развитию конкуренции, рекомендованных для внедрения Межведомственной рабочей групп</w:t>
      </w:r>
      <w:r>
        <w:rPr>
          <w:rFonts w:ascii="Times New Roman" w:hAnsi="Times New Roman" w:cs="Times New Roman"/>
          <w:sz w:val="28"/>
          <w:szCs w:val="28"/>
        </w:rPr>
        <w:t>ой</w:t>
      </w:r>
      <w:r w:rsidRPr="00662CF3">
        <w:rPr>
          <w:rFonts w:ascii="Times New Roman" w:hAnsi="Times New Roman" w:cs="Times New Roman"/>
          <w:sz w:val="28"/>
          <w:szCs w:val="28"/>
        </w:rPr>
        <w:t xml:space="preserve"> по вопросам реализации положений стандарта развития конкуренции в с</w:t>
      </w:r>
      <w:r>
        <w:rPr>
          <w:rFonts w:ascii="Times New Roman" w:hAnsi="Times New Roman" w:cs="Times New Roman"/>
          <w:sz w:val="28"/>
          <w:szCs w:val="28"/>
        </w:rPr>
        <w:t xml:space="preserve">убъектах Российской Федерации. </w:t>
      </w:r>
      <w:r w:rsidRPr="00662CF3">
        <w:rPr>
          <w:rFonts w:ascii="Times New Roman" w:hAnsi="Times New Roman" w:cs="Times New Roman"/>
          <w:sz w:val="28"/>
          <w:szCs w:val="28"/>
        </w:rPr>
        <w:t>Из предложенных практик</w:t>
      </w:r>
      <w:r>
        <w:rPr>
          <w:rFonts w:ascii="Times New Roman" w:hAnsi="Times New Roman" w:cs="Times New Roman"/>
          <w:sz w:val="28"/>
          <w:szCs w:val="28"/>
        </w:rPr>
        <w:t xml:space="preserve"> определено, что </w:t>
      </w:r>
      <w:r w:rsidRPr="00662CF3">
        <w:rPr>
          <w:rFonts w:ascii="Times New Roman" w:hAnsi="Times New Roman" w:cs="Times New Roman"/>
          <w:sz w:val="28"/>
          <w:szCs w:val="28"/>
        </w:rPr>
        <w:t xml:space="preserve"> на территории муниципального образования </w:t>
      </w:r>
      <w:r>
        <w:rPr>
          <w:rFonts w:ascii="Times New Roman" w:hAnsi="Times New Roman" w:cs="Times New Roman"/>
          <w:sz w:val="28"/>
          <w:szCs w:val="28"/>
        </w:rPr>
        <w:t>Абинский район</w:t>
      </w:r>
      <w:r w:rsidRPr="00662CF3">
        <w:rPr>
          <w:rFonts w:ascii="Times New Roman" w:hAnsi="Times New Roman" w:cs="Times New Roman"/>
          <w:sz w:val="28"/>
          <w:szCs w:val="28"/>
        </w:rPr>
        <w:t xml:space="preserve"> внедрен</w:t>
      </w:r>
      <w:r>
        <w:rPr>
          <w:rFonts w:ascii="Times New Roman" w:hAnsi="Times New Roman" w:cs="Times New Roman"/>
          <w:sz w:val="28"/>
          <w:szCs w:val="28"/>
        </w:rPr>
        <w:t>а</w:t>
      </w:r>
      <w:r w:rsidRPr="00662CF3">
        <w:rPr>
          <w:rFonts w:ascii="Times New Roman" w:hAnsi="Times New Roman" w:cs="Times New Roman"/>
          <w:sz w:val="28"/>
          <w:szCs w:val="28"/>
        </w:rPr>
        <w:t xml:space="preserve"> </w:t>
      </w:r>
      <w:r w:rsidRPr="00264385">
        <w:rPr>
          <w:rFonts w:ascii="Times New Roman" w:hAnsi="Times New Roman" w:cs="Times New Roman"/>
          <w:b/>
          <w:sz w:val="28"/>
          <w:szCs w:val="28"/>
        </w:rPr>
        <w:t>Практика «Имущественная поддержка социально ориентированных некоммерческих организаций»</w:t>
      </w:r>
      <w:r>
        <w:rPr>
          <w:rFonts w:ascii="Times New Roman" w:hAnsi="Times New Roman" w:cs="Times New Roman"/>
          <w:b/>
          <w:sz w:val="28"/>
          <w:szCs w:val="28"/>
        </w:rPr>
        <w:t xml:space="preserve">, </w:t>
      </w:r>
      <w:r w:rsidRPr="00264385">
        <w:rPr>
          <w:rFonts w:ascii="Times New Roman" w:hAnsi="Times New Roman" w:cs="Times New Roman"/>
          <w:sz w:val="28"/>
          <w:szCs w:val="28"/>
        </w:rPr>
        <w:t xml:space="preserve"> реализован</w:t>
      </w:r>
      <w:r>
        <w:rPr>
          <w:rFonts w:ascii="Times New Roman" w:hAnsi="Times New Roman" w:cs="Times New Roman"/>
          <w:sz w:val="28"/>
          <w:szCs w:val="28"/>
        </w:rPr>
        <w:t>н</w:t>
      </w:r>
      <w:r w:rsidRPr="00264385">
        <w:rPr>
          <w:rFonts w:ascii="Times New Roman" w:hAnsi="Times New Roman" w:cs="Times New Roman"/>
          <w:sz w:val="28"/>
          <w:szCs w:val="28"/>
        </w:rPr>
        <w:t>а</w:t>
      </w:r>
      <w:r>
        <w:rPr>
          <w:rFonts w:ascii="Times New Roman" w:hAnsi="Times New Roman" w:cs="Times New Roman"/>
          <w:sz w:val="28"/>
          <w:szCs w:val="28"/>
        </w:rPr>
        <w:t>я</w:t>
      </w:r>
      <w:r w:rsidRPr="00264385">
        <w:rPr>
          <w:rFonts w:ascii="Times New Roman" w:hAnsi="Times New Roman" w:cs="Times New Roman"/>
          <w:sz w:val="28"/>
          <w:szCs w:val="28"/>
        </w:rPr>
        <w:t xml:space="preserve"> в Ханты–Мансийском автономном округе. </w:t>
      </w:r>
    </w:p>
    <w:p w:rsidR="0065046A" w:rsidRPr="00AE54AE" w:rsidRDefault="0065046A" w:rsidP="0065046A">
      <w:pPr>
        <w:spacing w:after="0" w:line="240" w:lineRule="auto"/>
        <w:ind w:firstLine="708"/>
        <w:jc w:val="both"/>
        <w:rPr>
          <w:rFonts w:ascii="Times New Roman" w:hAnsi="Times New Roman" w:cs="Times New Roman"/>
          <w:sz w:val="28"/>
          <w:szCs w:val="28"/>
        </w:rPr>
      </w:pPr>
      <w:r w:rsidRPr="00FF5E88">
        <w:rPr>
          <w:rFonts w:ascii="Times New Roman" w:hAnsi="Times New Roman" w:cs="Times New Roman"/>
          <w:bCs/>
          <w:i/>
          <w:sz w:val="28"/>
          <w:szCs w:val="28"/>
        </w:rPr>
        <w:t>Краткое описание успешной практики.</w:t>
      </w:r>
      <w:r w:rsidRPr="007B2DD2">
        <w:rPr>
          <w:rFonts w:ascii="Times New Roman" w:hAnsi="Times New Roman" w:cs="Times New Roman"/>
          <w:bCs/>
          <w:sz w:val="28"/>
          <w:szCs w:val="28"/>
        </w:rPr>
        <w:t xml:space="preserve"> В муниципальном</w:t>
      </w:r>
      <w:r w:rsidRPr="00AE54AE">
        <w:rPr>
          <w:rFonts w:ascii="Times New Roman" w:hAnsi="Times New Roman" w:cs="Times New Roman"/>
          <w:sz w:val="28"/>
          <w:szCs w:val="28"/>
        </w:rPr>
        <w:t xml:space="preserve"> образовании </w:t>
      </w:r>
      <w:r>
        <w:rPr>
          <w:rFonts w:ascii="Times New Roman" w:hAnsi="Times New Roman" w:cs="Times New Roman"/>
          <w:sz w:val="28"/>
          <w:szCs w:val="28"/>
        </w:rPr>
        <w:t xml:space="preserve">Абинский район </w:t>
      </w:r>
      <w:r w:rsidRPr="00AE54AE">
        <w:rPr>
          <w:rFonts w:ascii="Times New Roman" w:hAnsi="Times New Roman" w:cs="Times New Roman"/>
          <w:sz w:val="28"/>
          <w:szCs w:val="28"/>
        </w:rPr>
        <w:t xml:space="preserve">осуществляются мероприятия по имущественной поддержке социально-ориентированных некоммерческих организаций. </w:t>
      </w:r>
    </w:p>
    <w:p w:rsidR="0065046A" w:rsidRDefault="0065046A" w:rsidP="0065046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 7.1 Порядка управления и распоряжения имуществом, находящимся  в  муниципальной  собственности муниципального образования  Абинский район, утвержденным Решением Совета  муниципального    образования    Абинский  район  от    31.07.2019 г.   № 624-с, </w:t>
      </w:r>
      <w:r w:rsidRPr="00B833E2">
        <w:rPr>
          <w:rFonts w:ascii="Times New Roman" w:hAnsi="Times New Roman" w:cs="Times New Roman"/>
          <w:sz w:val="28"/>
          <w:szCs w:val="28"/>
        </w:rPr>
        <w:t>предоставление имущества, находящегося в муниципальной собственности муниципального образования Абинский район, в безвозмездное пользование</w:t>
      </w:r>
      <w:r>
        <w:rPr>
          <w:rFonts w:ascii="Times New Roman" w:hAnsi="Times New Roman" w:cs="Times New Roman"/>
          <w:sz w:val="28"/>
          <w:szCs w:val="28"/>
        </w:rPr>
        <w:t>,</w:t>
      </w:r>
      <w:r w:rsidRPr="00B833E2">
        <w:rPr>
          <w:rFonts w:ascii="Times New Roman" w:hAnsi="Times New Roman" w:cs="Times New Roman"/>
          <w:sz w:val="28"/>
          <w:szCs w:val="28"/>
        </w:rPr>
        <w:t xml:space="preserve"> осуществляется в соответствии с Федеральным законом от 26 июля 2006 года № 135-ФЗ «О защите конкуренции», в том числе социально ориентированным некоммерческим организациям при условии осуществления ими деятельности, направленной на решение социальных проблем, развитие гражданского общества в Российской Федерации, а также других видов деятельности, предусмотренных статьей 31.1 Федерального закона от 12 января 1996 года </w:t>
      </w:r>
      <w:r>
        <w:rPr>
          <w:rFonts w:ascii="Times New Roman" w:hAnsi="Times New Roman" w:cs="Times New Roman"/>
          <w:sz w:val="28"/>
          <w:szCs w:val="28"/>
        </w:rPr>
        <w:t>№</w:t>
      </w:r>
      <w:r w:rsidRPr="00B833E2">
        <w:rPr>
          <w:rFonts w:ascii="Times New Roman" w:hAnsi="Times New Roman" w:cs="Times New Roman"/>
          <w:sz w:val="28"/>
          <w:szCs w:val="28"/>
        </w:rPr>
        <w:t xml:space="preserve"> 7-ФЗ </w:t>
      </w:r>
      <w:r>
        <w:rPr>
          <w:rFonts w:ascii="Times New Roman" w:hAnsi="Times New Roman" w:cs="Times New Roman"/>
          <w:sz w:val="28"/>
          <w:szCs w:val="28"/>
        </w:rPr>
        <w:t>«</w:t>
      </w:r>
      <w:r w:rsidRPr="00B833E2">
        <w:rPr>
          <w:rFonts w:ascii="Times New Roman" w:hAnsi="Times New Roman" w:cs="Times New Roman"/>
          <w:sz w:val="28"/>
          <w:szCs w:val="28"/>
        </w:rPr>
        <w:t>О некоммерческих организациях</w:t>
      </w:r>
      <w:r>
        <w:rPr>
          <w:rFonts w:ascii="Times New Roman" w:hAnsi="Times New Roman" w:cs="Times New Roman"/>
          <w:sz w:val="28"/>
          <w:szCs w:val="28"/>
        </w:rPr>
        <w:t>»</w:t>
      </w:r>
      <w:r w:rsidRPr="00B833E2">
        <w:rPr>
          <w:rFonts w:ascii="Times New Roman" w:hAnsi="Times New Roman" w:cs="Times New Roman"/>
          <w:sz w:val="28"/>
          <w:szCs w:val="28"/>
        </w:rPr>
        <w:t>.</w:t>
      </w:r>
    </w:p>
    <w:p w:rsidR="0065046A" w:rsidRDefault="0065046A" w:rsidP="0065046A">
      <w:pPr>
        <w:spacing w:after="0" w:line="240" w:lineRule="auto"/>
        <w:ind w:firstLine="708"/>
        <w:jc w:val="both"/>
        <w:rPr>
          <w:rFonts w:ascii="Times New Roman" w:hAnsi="Times New Roman" w:cs="Times New Roman"/>
          <w:sz w:val="28"/>
          <w:szCs w:val="28"/>
        </w:rPr>
      </w:pPr>
      <w:r w:rsidRPr="00AE54AE">
        <w:rPr>
          <w:rFonts w:ascii="Times New Roman" w:hAnsi="Times New Roman" w:cs="Times New Roman"/>
          <w:sz w:val="28"/>
          <w:szCs w:val="28"/>
        </w:rPr>
        <w:t>На 1 января 2022 года указанным организациям передан</w:t>
      </w:r>
      <w:r>
        <w:rPr>
          <w:rFonts w:ascii="Times New Roman" w:hAnsi="Times New Roman" w:cs="Times New Roman"/>
          <w:sz w:val="28"/>
          <w:szCs w:val="28"/>
        </w:rPr>
        <w:t>о</w:t>
      </w:r>
      <w:r w:rsidRPr="00AE54AE">
        <w:rPr>
          <w:rFonts w:ascii="Times New Roman" w:hAnsi="Times New Roman" w:cs="Times New Roman"/>
          <w:sz w:val="28"/>
          <w:szCs w:val="28"/>
        </w:rPr>
        <w:t xml:space="preserve"> </w:t>
      </w:r>
      <w:r>
        <w:rPr>
          <w:rFonts w:ascii="Times New Roman" w:hAnsi="Times New Roman" w:cs="Times New Roman"/>
          <w:sz w:val="28"/>
          <w:szCs w:val="28"/>
        </w:rPr>
        <w:t>3</w:t>
      </w:r>
      <w:r w:rsidRPr="00AE54AE">
        <w:rPr>
          <w:rFonts w:ascii="Times New Roman" w:hAnsi="Times New Roman" w:cs="Times New Roman"/>
          <w:sz w:val="28"/>
          <w:szCs w:val="28"/>
        </w:rPr>
        <w:t xml:space="preserve"> объект</w:t>
      </w:r>
      <w:r>
        <w:rPr>
          <w:rFonts w:ascii="Times New Roman" w:hAnsi="Times New Roman" w:cs="Times New Roman"/>
          <w:sz w:val="28"/>
          <w:szCs w:val="28"/>
        </w:rPr>
        <w:t>а</w:t>
      </w:r>
      <w:r w:rsidRPr="00AE54AE">
        <w:rPr>
          <w:rFonts w:ascii="Times New Roman" w:hAnsi="Times New Roman" w:cs="Times New Roman"/>
          <w:sz w:val="28"/>
          <w:szCs w:val="28"/>
        </w:rPr>
        <w:t xml:space="preserve"> недвижимого имущества (муниципальные нежилые помещения, здания) общей площадью </w:t>
      </w:r>
      <w:r>
        <w:rPr>
          <w:rFonts w:ascii="Times New Roman" w:hAnsi="Times New Roman" w:cs="Times New Roman"/>
          <w:sz w:val="28"/>
          <w:szCs w:val="28"/>
        </w:rPr>
        <w:t>310,9</w:t>
      </w:r>
      <w:r w:rsidRPr="00AE54AE">
        <w:rPr>
          <w:rFonts w:ascii="Times New Roman" w:hAnsi="Times New Roman" w:cs="Times New Roman"/>
          <w:sz w:val="28"/>
          <w:szCs w:val="28"/>
        </w:rPr>
        <w:t xml:space="preserve"> квадратных метра для деятельности общественных организаций:  инвалидов, ветеранов войны, труда, вооруженных сил, казачьих организаций, а также организаций, осуществляющих работу в сфере физической культуры и спорта, оказания консультационных юридических услуг населению</w:t>
      </w:r>
      <w:r>
        <w:rPr>
          <w:rFonts w:ascii="Times New Roman" w:hAnsi="Times New Roman" w:cs="Times New Roman"/>
          <w:sz w:val="28"/>
          <w:szCs w:val="28"/>
        </w:rPr>
        <w:t>.</w:t>
      </w:r>
    </w:p>
    <w:p w:rsidR="0065046A" w:rsidRDefault="0065046A" w:rsidP="0065046A">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B833E2">
        <w:rPr>
          <w:rFonts w:ascii="Times New Roman" w:hAnsi="Times New Roman" w:cs="Times New Roman"/>
          <w:bCs/>
          <w:i/>
          <w:sz w:val="28"/>
          <w:szCs w:val="28"/>
        </w:rPr>
        <w:t>Ресурсы, привлеченные для ее реализации</w:t>
      </w:r>
      <w:r>
        <w:rPr>
          <w:rFonts w:ascii="Times New Roman" w:hAnsi="Times New Roman" w:cs="Times New Roman"/>
          <w:bCs/>
          <w:sz w:val="28"/>
          <w:szCs w:val="28"/>
        </w:rPr>
        <w:t xml:space="preserve">. </w:t>
      </w:r>
      <w:r w:rsidRPr="007B2DD2">
        <w:rPr>
          <w:rFonts w:ascii="Times New Roman" w:hAnsi="Times New Roman" w:cs="Times New Roman"/>
          <w:bCs/>
          <w:sz w:val="28"/>
          <w:szCs w:val="28"/>
        </w:rPr>
        <w:t xml:space="preserve"> </w:t>
      </w:r>
      <w:r>
        <w:rPr>
          <w:rFonts w:ascii="Times New Roman" w:hAnsi="Times New Roman" w:cs="Times New Roman"/>
          <w:bCs/>
          <w:sz w:val="28"/>
          <w:szCs w:val="28"/>
        </w:rPr>
        <w:t>Д</w:t>
      </w:r>
      <w:r w:rsidRPr="007B2DD2">
        <w:rPr>
          <w:rFonts w:ascii="Times New Roman" w:hAnsi="Times New Roman" w:cs="Times New Roman"/>
          <w:bCs/>
          <w:sz w:val="28"/>
          <w:szCs w:val="28"/>
        </w:rPr>
        <w:t>ля реализации</w:t>
      </w:r>
      <w:r w:rsidRPr="00AE54AE">
        <w:rPr>
          <w:rFonts w:ascii="Times New Roman" w:hAnsi="Times New Roman" w:cs="Times New Roman"/>
          <w:sz w:val="28"/>
          <w:szCs w:val="28"/>
        </w:rPr>
        <w:t xml:space="preserve"> практики задействован</w:t>
      </w:r>
      <w:r>
        <w:rPr>
          <w:rFonts w:ascii="Times New Roman" w:hAnsi="Times New Roman" w:cs="Times New Roman"/>
          <w:sz w:val="28"/>
          <w:szCs w:val="28"/>
        </w:rPr>
        <w:t>о 3</w:t>
      </w:r>
      <w:r w:rsidRPr="00AE54AE">
        <w:rPr>
          <w:rFonts w:ascii="Times New Roman" w:hAnsi="Times New Roman" w:cs="Times New Roman"/>
          <w:sz w:val="28"/>
          <w:szCs w:val="28"/>
        </w:rPr>
        <w:t xml:space="preserve"> муниципальны</w:t>
      </w:r>
      <w:r>
        <w:rPr>
          <w:rFonts w:ascii="Times New Roman" w:hAnsi="Times New Roman" w:cs="Times New Roman"/>
          <w:sz w:val="28"/>
          <w:szCs w:val="28"/>
        </w:rPr>
        <w:t>х</w:t>
      </w:r>
      <w:r w:rsidRPr="00AE54AE">
        <w:rPr>
          <w:rFonts w:ascii="Times New Roman" w:hAnsi="Times New Roman" w:cs="Times New Roman"/>
          <w:sz w:val="28"/>
          <w:szCs w:val="28"/>
        </w:rPr>
        <w:t xml:space="preserve"> объект</w:t>
      </w:r>
      <w:r>
        <w:rPr>
          <w:rFonts w:ascii="Times New Roman" w:hAnsi="Times New Roman" w:cs="Times New Roman"/>
          <w:sz w:val="28"/>
          <w:szCs w:val="28"/>
        </w:rPr>
        <w:t>а</w:t>
      </w:r>
      <w:r w:rsidRPr="00AE54AE">
        <w:rPr>
          <w:rFonts w:ascii="Times New Roman" w:hAnsi="Times New Roman" w:cs="Times New Roman"/>
          <w:sz w:val="28"/>
          <w:szCs w:val="28"/>
        </w:rPr>
        <w:t xml:space="preserve"> недвижимости общей площадью </w:t>
      </w:r>
      <w:r>
        <w:rPr>
          <w:rFonts w:ascii="Times New Roman" w:hAnsi="Times New Roman" w:cs="Times New Roman"/>
          <w:sz w:val="28"/>
          <w:szCs w:val="28"/>
        </w:rPr>
        <w:t>310,9</w:t>
      </w:r>
      <w:r w:rsidRPr="00AE54AE">
        <w:rPr>
          <w:rFonts w:ascii="Times New Roman" w:hAnsi="Times New Roman" w:cs="Times New Roman"/>
          <w:sz w:val="28"/>
          <w:szCs w:val="28"/>
        </w:rPr>
        <w:t xml:space="preserve"> квадратных метра</w:t>
      </w:r>
      <w:r>
        <w:rPr>
          <w:rFonts w:ascii="Times New Roman" w:hAnsi="Times New Roman" w:cs="Times New Roman"/>
          <w:sz w:val="28"/>
          <w:szCs w:val="28"/>
        </w:rPr>
        <w:t xml:space="preserve">. </w:t>
      </w:r>
      <w:r w:rsidRPr="00AE54AE">
        <w:rPr>
          <w:rFonts w:ascii="Times New Roman" w:hAnsi="Times New Roman" w:cs="Times New Roman"/>
          <w:sz w:val="28"/>
          <w:szCs w:val="28"/>
        </w:rPr>
        <w:t xml:space="preserve">В результате предоставления имущественный поддержки </w:t>
      </w:r>
      <w:r>
        <w:rPr>
          <w:rFonts w:ascii="Times New Roman" w:hAnsi="Times New Roman" w:cs="Times New Roman"/>
          <w:sz w:val="28"/>
          <w:szCs w:val="28"/>
        </w:rPr>
        <w:t>3 социально-ориентированных некоммерческих организации</w:t>
      </w:r>
      <w:r w:rsidRPr="00AE54AE">
        <w:rPr>
          <w:rFonts w:ascii="Times New Roman" w:hAnsi="Times New Roman" w:cs="Times New Roman"/>
          <w:sz w:val="28"/>
          <w:szCs w:val="28"/>
        </w:rPr>
        <w:t xml:space="preserve"> осуществляют свою </w:t>
      </w:r>
      <w:r w:rsidRPr="00AE54AE">
        <w:rPr>
          <w:rFonts w:ascii="Times New Roman" w:hAnsi="Times New Roman" w:cs="Times New Roman"/>
          <w:sz w:val="28"/>
          <w:szCs w:val="28"/>
        </w:rPr>
        <w:lastRenderedPageBreak/>
        <w:t>деятельность в муниципальных объектах недвижимости на безвозмездной основе.</w:t>
      </w:r>
    </w:p>
    <w:p w:rsidR="0065046A" w:rsidRDefault="0065046A" w:rsidP="006504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Кроме того,  в 2021 году применялись практики, которые  положительным  образом повлияли на  выполнение ключевых показателей развития товарных рынков в Абинском  районе (Приложение №3).</w:t>
      </w:r>
    </w:p>
    <w:p w:rsidR="008E7A5F" w:rsidRPr="0013444B" w:rsidRDefault="008E7A5F" w:rsidP="0013444B">
      <w:pPr>
        <w:spacing w:after="0" w:line="240" w:lineRule="auto"/>
        <w:ind w:firstLine="709"/>
        <w:jc w:val="both"/>
        <w:rPr>
          <w:rFonts w:ascii="Times New Roman" w:hAnsi="Times New Roman" w:cs="Times New Roman"/>
          <w:sz w:val="28"/>
          <w:szCs w:val="28"/>
        </w:rPr>
      </w:pPr>
    </w:p>
    <w:p w:rsidR="008E7A5F" w:rsidRPr="0013444B" w:rsidRDefault="008E7A5F" w:rsidP="0013444B">
      <w:pPr>
        <w:spacing w:after="0" w:line="240" w:lineRule="auto"/>
        <w:jc w:val="both"/>
        <w:rPr>
          <w:rFonts w:ascii="Times New Roman" w:hAnsi="Times New Roman" w:cs="Times New Roman"/>
          <w:b/>
          <w:sz w:val="28"/>
          <w:szCs w:val="28"/>
        </w:rPr>
      </w:pPr>
      <w:r w:rsidRPr="0013444B">
        <w:rPr>
          <w:rFonts w:ascii="Times New Roman" w:hAnsi="Times New Roman" w:cs="Times New Roman"/>
          <w:b/>
          <w:sz w:val="28"/>
          <w:szCs w:val="28"/>
        </w:rPr>
        <w:t xml:space="preserve">Раздел </w:t>
      </w:r>
      <w:r w:rsidR="007721D5" w:rsidRPr="0013444B">
        <w:rPr>
          <w:rFonts w:ascii="Times New Roman" w:hAnsi="Times New Roman" w:cs="Times New Roman"/>
          <w:b/>
          <w:sz w:val="28"/>
          <w:szCs w:val="28"/>
        </w:rPr>
        <w:t>9</w:t>
      </w:r>
      <w:r w:rsidRPr="0013444B">
        <w:rPr>
          <w:rFonts w:ascii="Times New Roman" w:hAnsi="Times New Roman" w:cs="Times New Roman"/>
          <w:b/>
          <w:sz w:val="28"/>
          <w:szCs w:val="28"/>
        </w:rPr>
        <w:t>.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E14266" w:rsidRPr="0013444B" w:rsidRDefault="00E14266" w:rsidP="0013444B">
      <w:pPr>
        <w:spacing w:after="0" w:line="240" w:lineRule="auto"/>
        <w:ind w:firstLine="851"/>
        <w:jc w:val="both"/>
        <w:rPr>
          <w:rStyle w:val="af2"/>
          <w:rFonts w:ascii="Times New Roman" w:hAnsi="Times New Roman" w:cs="Times New Roman"/>
          <w:b w:val="0"/>
          <w:color w:val="000000"/>
          <w:bdr w:val="none" w:sz="0" w:space="0" w:color="auto" w:frame="1"/>
          <w:shd w:val="clear" w:color="auto" w:fill="FFFFFF"/>
        </w:rPr>
      </w:pPr>
      <w:r w:rsidRPr="0013444B">
        <w:rPr>
          <w:rStyle w:val="af2"/>
          <w:rFonts w:ascii="Times New Roman" w:hAnsi="Times New Roman" w:cs="Times New Roman"/>
          <w:b w:val="0"/>
          <w:color w:val="000000"/>
          <w:sz w:val="28"/>
          <w:szCs w:val="28"/>
          <w:bdr w:val="none" w:sz="0" w:space="0" w:color="auto" w:frame="1"/>
          <w:shd w:val="clear" w:color="auto" w:fill="FFFFFF"/>
        </w:rPr>
        <w:t>В администрации муниципального образования Абинский район в сфере муниципально-частного партнерства разработаны нормативные правовые акты:</w:t>
      </w:r>
    </w:p>
    <w:p w:rsidR="00E14266" w:rsidRPr="0013444B" w:rsidRDefault="00E14266" w:rsidP="0013444B">
      <w:pPr>
        <w:spacing w:after="0" w:line="240" w:lineRule="auto"/>
        <w:ind w:firstLine="851"/>
        <w:jc w:val="both"/>
        <w:rPr>
          <w:rFonts w:ascii="Times New Roman" w:hAnsi="Times New Roman" w:cs="Times New Roman"/>
        </w:rPr>
      </w:pPr>
      <w:r w:rsidRPr="0013444B">
        <w:rPr>
          <w:rStyle w:val="af2"/>
          <w:rFonts w:ascii="Times New Roman" w:hAnsi="Times New Roman" w:cs="Times New Roman"/>
          <w:b w:val="0"/>
          <w:color w:val="000000"/>
          <w:sz w:val="28"/>
          <w:szCs w:val="28"/>
          <w:bdr w:val="none" w:sz="0" w:space="0" w:color="auto" w:frame="1"/>
          <w:shd w:val="clear" w:color="auto" w:fill="FFFFFF"/>
        </w:rPr>
        <w:t xml:space="preserve"> - постановление администрации муниципального образования Абинский район от 16 июля 2018 года № 804</w:t>
      </w:r>
      <w:r w:rsidRPr="0013444B">
        <w:rPr>
          <w:rStyle w:val="af2"/>
          <w:rFonts w:ascii="Times New Roman" w:hAnsi="Times New Roman" w:cs="Times New Roman"/>
          <w:color w:val="000000"/>
          <w:sz w:val="28"/>
          <w:szCs w:val="28"/>
          <w:bdr w:val="none" w:sz="0" w:space="0" w:color="auto" w:frame="1"/>
          <w:shd w:val="clear" w:color="auto" w:fill="FFFFFF"/>
        </w:rPr>
        <w:t xml:space="preserve"> «</w:t>
      </w:r>
      <w:r w:rsidRPr="0013444B">
        <w:rPr>
          <w:rFonts w:ascii="Times New Roman" w:hAnsi="Times New Roman" w:cs="Times New Roman"/>
          <w:color w:val="000000"/>
          <w:sz w:val="28"/>
          <w:szCs w:val="28"/>
          <w:shd w:val="clear" w:color="auto" w:fill="FFFFFF"/>
        </w:rPr>
        <w:t>Об утверждении порядка рассмотрения предложений о реализации проектов муниципально-частного партнерства, принятия решений о реализации проектов муниципально-частного партнерства, реализации и мониторинга реализации соглашений о муниципально-частном партнерстве в муниципальном образовании Абинский район»;</w:t>
      </w:r>
    </w:p>
    <w:p w:rsidR="00E14266" w:rsidRPr="0013444B" w:rsidRDefault="00E14266" w:rsidP="0013444B">
      <w:pPr>
        <w:spacing w:after="0" w:line="240" w:lineRule="auto"/>
        <w:ind w:firstLine="851"/>
        <w:jc w:val="both"/>
        <w:rPr>
          <w:rFonts w:ascii="Times New Roman" w:hAnsi="Times New Roman" w:cs="Times New Roman"/>
          <w:color w:val="000000"/>
          <w:sz w:val="28"/>
          <w:szCs w:val="28"/>
          <w:shd w:val="clear" w:color="auto" w:fill="FFFFFF"/>
        </w:rPr>
      </w:pPr>
      <w:r w:rsidRPr="0013444B">
        <w:rPr>
          <w:rStyle w:val="af2"/>
          <w:rFonts w:ascii="Times New Roman" w:hAnsi="Times New Roman" w:cs="Times New Roman"/>
          <w:color w:val="000000"/>
          <w:sz w:val="28"/>
          <w:szCs w:val="28"/>
          <w:bdr w:val="none" w:sz="0" w:space="0" w:color="auto" w:frame="1"/>
          <w:shd w:val="clear" w:color="auto" w:fill="FFFFFF"/>
        </w:rPr>
        <w:t xml:space="preserve">- </w:t>
      </w:r>
      <w:r w:rsidRPr="0013444B">
        <w:rPr>
          <w:rStyle w:val="af2"/>
          <w:rFonts w:ascii="Times New Roman" w:hAnsi="Times New Roman" w:cs="Times New Roman"/>
          <w:b w:val="0"/>
          <w:color w:val="000000"/>
          <w:sz w:val="28"/>
          <w:szCs w:val="28"/>
          <w:bdr w:val="none" w:sz="0" w:space="0" w:color="auto" w:frame="1"/>
          <w:shd w:val="clear" w:color="auto" w:fill="FFFFFF"/>
        </w:rPr>
        <w:t>постановление администрации муниципального образования Абинский район от 8 июня 2018 года № 622 «</w:t>
      </w:r>
      <w:r w:rsidRPr="0013444B">
        <w:rPr>
          <w:rFonts w:ascii="Times New Roman" w:hAnsi="Times New Roman" w:cs="Times New Roman"/>
          <w:color w:val="000000"/>
          <w:sz w:val="28"/>
          <w:szCs w:val="28"/>
          <w:shd w:val="clear" w:color="auto" w:fill="FFFFFF"/>
        </w:rPr>
        <w:t>Об определении уполномоченного органа по реализации на территории муниципального образования Абинский район федеральных законов от 21 июля 2005 года № 115-ФЗ «О концессионных соглашениях»,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E14266" w:rsidRPr="0013444B" w:rsidRDefault="00E14266" w:rsidP="0013444B">
      <w:pPr>
        <w:tabs>
          <w:tab w:val="left" w:pos="1134"/>
        </w:tabs>
        <w:spacing w:after="0" w:line="240" w:lineRule="auto"/>
        <w:jc w:val="both"/>
        <w:rPr>
          <w:rFonts w:ascii="Times New Roman" w:hAnsi="Times New Roman" w:cs="Times New Roman"/>
          <w:bCs/>
          <w:sz w:val="28"/>
          <w:szCs w:val="28"/>
        </w:rPr>
      </w:pPr>
      <w:r w:rsidRPr="0013444B">
        <w:rPr>
          <w:rFonts w:ascii="Times New Roman" w:hAnsi="Times New Roman" w:cs="Times New Roman"/>
          <w:bCs/>
          <w:sz w:val="28"/>
          <w:szCs w:val="28"/>
        </w:rPr>
        <w:t xml:space="preserve">           С 17 октября по 13 декабря 2019 года ведущий  специалист  управления  экономического  развития администрации муниципального  образования  Абинский  район Антонян Л.Н. прошла  обучение в   г. Краснодаре  в институте  развития государственно-частного  партнерства по  направлению «Государственно-частное  партнерство» и получила  удостоверение  установленного  образца о  повышении квалификации № У-Р 2019-2074.</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 xml:space="preserve">В настоящее время централизованные системы коммунального хозяйственно-питьевого водоснабжения имеются в 26 из 35 населенных пунктах Абинского района. Услугами централизованного водоснабжения пользуется 70430 человек, что составляет 71,2 %. Общая протяженность водопроводных сетей составляет 613,59 км. </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 xml:space="preserve">Услуги водоснабжения на территории муниципального образования Абинский район оказывают: 5 муниципальных предприятий ЖКХ,                                   ОАО «Водоканал» и ЗАО «Абинсктрактороцентр». </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По состоянию на 1 января 2022 г. на территории муниципального образования Абинский район в целях заключения концессионных соглашений в отношении МУП «Ольгинское ЖКХ» и МУП «ЖКХ «Мингрельское» проведена следующая работа:</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проведена инвентаризация объектов водоснабжения, планируемых к передаче в концессию;</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lastRenderedPageBreak/>
        <w:t>зарегистрировано право собственности на объекты водоснабжения, планируемые для передачи в концессию.</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Администрацией муниципального образования Абинский район в министерство топливно-энергетического комплекса и жилищно-коммунального хозяйства Краснодарского края направлены актуализированные графики передачи в концессию объектов муниципальных предприятий МУП «Ольгинское ЖКХ», МУП «ЖКХ «Мингрельское», осуществляющих неэффективное управление (письмо от 1 декабря 2021 г. № 2083).</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В соответствии с Законом Краснодарского края от 9 декабря 2019 г.                   № 4174-КЗ «О внесении изменения в статью 2 Закона Краснодарского края                        «О закреплении за сельскими поселениями Краснодарского края отдельных вопросов местного значения городских поселений» с 1 января 2023 г. из полномочий сельских поселений будет исключен вопрос по организации в границах поселения водоснабжения населения и водоотведения.</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В настоящее время администрациями сельских поселений Абинского района проводятся мероприятия по оформлению имущества, по которому отсутствуют правоустанавливающие документы на объекты водоснабжения населения и водоотведения, в муниципальную собственность сельских поселений.</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С 1 января 2023 г. планируется проведение мероприятий по передаче имущества, необходимого для водоснабжения населения и водоотведения, из муниципальной собственности сельских поселений Абинского района в муниципальную собственность муниципального образования Абинский район.</w:t>
      </w:r>
    </w:p>
    <w:p w:rsidR="00B57780"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Таким образом, проведение процедур по передаче в концессию объектов жилищно-коммунального хозяйства МУП «Ольгинское ЖКХ» и МУП «ЖКХ «Мингрельское», управление которыми признано неэффективным, не целесообразно.</w:t>
      </w:r>
    </w:p>
    <w:p w:rsidR="00E55578" w:rsidRPr="0013444B" w:rsidRDefault="00B57780" w:rsidP="0013444B">
      <w:pPr>
        <w:spacing w:after="0" w:line="240" w:lineRule="auto"/>
        <w:ind w:firstLine="709"/>
        <w:jc w:val="both"/>
        <w:rPr>
          <w:rFonts w:ascii="Times New Roman" w:eastAsiaTheme="minorHAnsi" w:hAnsi="Times New Roman" w:cstheme="minorBidi"/>
          <w:kern w:val="0"/>
          <w:sz w:val="28"/>
          <w:szCs w:val="28"/>
          <w:lang w:eastAsia="en-US"/>
        </w:rPr>
      </w:pPr>
      <w:r w:rsidRPr="0013444B">
        <w:rPr>
          <w:rFonts w:ascii="Times New Roman" w:eastAsiaTheme="minorHAnsi" w:hAnsi="Times New Roman" w:cstheme="minorBidi"/>
          <w:kern w:val="0"/>
          <w:sz w:val="28"/>
          <w:szCs w:val="28"/>
          <w:lang w:eastAsia="en-US"/>
        </w:rPr>
        <w:t>В связи с вышеизложенным администрация муниципального образования Абинский район ходатайствовала перед министерством топливно-энергетического комплекса и жилищно-коммунального хозяйства. о рассмотрении вопроса об исключении МУП «Ольгинское ЖКХ» и МУП «ЖКХ «Мингрельское» из графика передачи в концессию объектов жилищно-коммунального хозяйства.</w:t>
      </w:r>
    </w:p>
    <w:p w:rsidR="00A9269C" w:rsidRPr="0013444B" w:rsidRDefault="00A9269C" w:rsidP="0013444B">
      <w:pPr>
        <w:spacing w:after="0" w:line="240" w:lineRule="auto"/>
        <w:ind w:firstLine="709"/>
        <w:jc w:val="both"/>
        <w:rPr>
          <w:rFonts w:ascii="Times New Roman" w:hAnsi="Times New Roman" w:cs="Times New Roman"/>
          <w:sz w:val="28"/>
          <w:szCs w:val="28"/>
        </w:rPr>
      </w:pPr>
    </w:p>
    <w:p w:rsidR="00D35D9F" w:rsidRPr="0013444B" w:rsidRDefault="00706C00" w:rsidP="0013444B">
      <w:pPr>
        <w:spacing w:after="0" w:line="240" w:lineRule="auto"/>
        <w:jc w:val="both"/>
        <w:rPr>
          <w:rFonts w:ascii="Times New Roman" w:hAnsi="Times New Roman" w:cs="Times New Roman"/>
          <w:b/>
          <w:color w:val="000000"/>
          <w:sz w:val="28"/>
          <w:szCs w:val="28"/>
        </w:rPr>
      </w:pPr>
      <w:r w:rsidRPr="0013444B">
        <w:rPr>
          <w:rFonts w:ascii="Times New Roman" w:hAnsi="Times New Roman" w:cs="Times New Roman"/>
          <w:b/>
          <w:color w:val="000000"/>
          <w:sz w:val="28"/>
          <w:szCs w:val="28"/>
        </w:rPr>
        <w:tab/>
      </w:r>
      <w:r w:rsidR="00D35D9F" w:rsidRPr="0013444B">
        <w:rPr>
          <w:rFonts w:ascii="Times New Roman" w:hAnsi="Times New Roman" w:cs="Times New Roman"/>
          <w:b/>
          <w:color w:val="000000"/>
          <w:sz w:val="28"/>
          <w:szCs w:val="28"/>
        </w:rPr>
        <w:t xml:space="preserve">Раздел 10. Сведения о тематиках обучающих мероприятий и тренингов по вопросам содействия развитию конкуренции в муниципальном образовании </w:t>
      </w:r>
    </w:p>
    <w:p w:rsidR="008D48BB" w:rsidRPr="0013444B" w:rsidRDefault="008D48BB" w:rsidP="0013444B">
      <w:pPr>
        <w:spacing w:after="0" w:line="240" w:lineRule="auto"/>
        <w:jc w:val="both"/>
        <w:rPr>
          <w:rFonts w:ascii="Times New Roman" w:hAnsi="Times New Roman" w:cs="Times New Roman"/>
          <w:b/>
          <w:color w:val="000000"/>
          <w:sz w:val="28"/>
          <w:szCs w:val="28"/>
        </w:rPr>
      </w:pPr>
    </w:p>
    <w:p w:rsidR="00D35D9F" w:rsidRPr="0013444B" w:rsidRDefault="00D35D9F" w:rsidP="0013444B">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Перечень тем, которые целесообразно включить на 202</w:t>
      </w:r>
      <w:r w:rsidR="00DB72EE" w:rsidRPr="0013444B">
        <w:rPr>
          <w:rFonts w:ascii="Times New Roman" w:hAnsi="Times New Roman" w:cs="Times New Roman"/>
          <w:sz w:val="28"/>
          <w:szCs w:val="28"/>
        </w:rPr>
        <w:t>2</w:t>
      </w:r>
      <w:r w:rsidRPr="0013444B">
        <w:rPr>
          <w:rFonts w:ascii="Times New Roman" w:hAnsi="Times New Roman" w:cs="Times New Roman"/>
          <w:sz w:val="28"/>
          <w:szCs w:val="28"/>
        </w:rPr>
        <w:t xml:space="preserve"> год в ежегодный образовательный цикл онлайн-семинаров о содействии развитию конкуренции и повышению качества процессов, связанных с предоставлением услуг, влияющих на развитие конкуренции в Краснодарском крае, проводимый министерством экономики Краснодарского края как уполномоченным органом по содействию развитию конкуренции для сотрудников муниципальных образований, представлен  в виде  таблицы.</w:t>
      </w:r>
    </w:p>
    <w:p w:rsidR="00D35D9F" w:rsidRPr="0013444B" w:rsidRDefault="00D35D9F" w:rsidP="0013444B">
      <w:pPr>
        <w:spacing w:after="0" w:line="240" w:lineRule="auto"/>
        <w:ind w:firstLine="709"/>
        <w:jc w:val="both"/>
        <w:rPr>
          <w:rFonts w:ascii="Times New Roman" w:hAnsi="Times New Roman" w:cs="Times New Roman"/>
          <w:sz w:val="26"/>
          <w:szCs w:val="26"/>
        </w:rPr>
      </w:pPr>
    </w:p>
    <w:tbl>
      <w:tblPr>
        <w:tblStyle w:val="a8"/>
        <w:tblpPr w:leftFromText="180" w:rightFromText="180" w:vertAnchor="text" w:tblpX="108" w:tblpY="1"/>
        <w:tblOverlap w:val="never"/>
        <w:tblW w:w="9639" w:type="dxa"/>
        <w:tblLayout w:type="fixed"/>
        <w:tblLook w:val="04A0" w:firstRow="1" w:lastRow="0" w:firstColumn="1" w:lastColumn="0" w:noHBand="0" w:noVBand="1"/>
      </w:tblPr>
      <w:tblGrid>
        <w:gridCol w:w="3969"/>
        <w:gridCol w:w="5670"/>
      </w:tblGrid>
      <w:tr w:rsidR="00D35D9F" w:rsidRPr="0013444B" w:rsidTr="00765C26">
        <w:trPr>
          <w:tblHeader/>
        </w:trPr>
        <w:tc>
          <w:tcPr>
            <w:tcW w:w="3969" w:type="dxa"/>
          </w:tcPr>
          <w:p w:rsidR="00D35D9F" w:rsidRPr="0013444B" w:rsidRDefault="00D35D9F" w:rsidP="0013444B">
            <w:pPr>
              <w:jc w:val="center"/>
              <w:rPr>
                <w:rFonts w:ascii="Times New Roman" w:hAnsi="Times New Roman" w:cs="Times New Roman"/>
                <w:b/>
                <w:color w:val="000000"/>
                <w:sz w:val="24"/>
                <w:szCs w:val="24"/>
              </w:rPr>
            </w:pPr>
            <w:r w:rsidRPr="0013444B">
              <w:rPr>
                <w:rFonts w:ascii="Times New Roman" w:hAnsi="Times New Roman" w:cs="Times New Roman"/>
                <w:b/>
                <w:color w:val="000000"/>
                <w:sz w:val="24"/>
                <w:szCs w:val="24"/>
              </w:rPr>
              <w:lastRenderedPageBreak/>
              <w:t>Наименование  товарного  рынка</w:t>
            </w:r>
          </w:p>
          <w:p w:rsidR="00D35D9F" w:rsidRPr="0013444B" w:rsidRDefault="00D35D9F" w:rsidP="0013444B">
            <w:pPr>
              <w:jc w:val="center"/>
              <w:rPr>
                <w:rFonts w:ascii="Times New Roman" w:hAnsi="Times New Roman" w:cs="Times New Roman"/>
                <w:b/>
                <w:color w:val="000000"/>
                <w:sz w:val="24"/>
                <w:szCs w:val="24"/>
              </w:rPr>
            </w:pPr>
          </w:p>
        </w:tc>
        <w:tc>
          <w:tcPr>
            <w:tcW w:w="5670" w:type="dxa"/>
          </w:tcPr>
          <w:p w:rsidR="00D35D9F" w:rsidRPr="0013444B" w:rsidRDefault="00D35D9F" w:rsidP="0013444B">
            <w:pPr>
              <w:jc w:val="center"/>
              <w:rPr>
                <w:rFonts w:ascii="Times New Roman" w:hAnsi="Times New Roman" w:cs="Times New Roman"/>
                <w:b/>
                <w:color w:val="000000"/>
                <w:sz w:val="24"/>
                <w:szCs w:val="24"/>
              </w:rPr>
            </w:pPr>
            <w:r w:rsidRPr="0013444B">
              <w:rPr>
                <w:rFonts w:ascii="Times New Roman" w:hAnsi="Times New Roman" w:cs="Times New Roman"/>
                <w:b/>
                <w:color w:val="000000"/>
                <w:sz w:val="24"/>
                <w:szCs w:val="24"/>
              </w:rPr>
              <w:t>Тема  обучающего  мероприятия</w:t>
            </w:r>
          </w:p>
        </w:tc>
      </w:tr>
      <w:tr w:rsidR="00DB72EE" w:rsidRPr="0013444B" w:rsidTr="00765C26">
        <w:trPr>
          <w:tblHeader/>
        </w:trPr>
        <w:tc>
          <w:tcPr>
            <w:tcW w:w="3969" w:type="dxa"/>
          </w:tcPr>
          <w:p w:rsidR="00DB72EE" w:rsidRPr="0013444B" w:rsidRDefault="00DB72EE"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ритуальных  услуг</w:t>
            </w:r>
          </w:p>
        </w:tc>
        <w:tc>
          <w:tcPr>
            <w:tcW w:w="5670" w:type="dxa"/>
          </w:tcPr>
          <w:p w:rsidR="00DB72EE" w:rsidRPr="0013444B" w:rsidRDefault="00DB72EE" w:rsidP="0013444B">
            <w:pPr>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     Об инвентаризации кладбищ  и мест  захоронения  на  них, о создании и ведении реестров кладбищ  и мест  захоронения  </w:t>
            </w:r>
            <w:r w:rsidR="00765C26" w:rsidRPr="0013444B">
              <w:rPr>
                <w:rFonts w:ascii="Times New Roman" w:hAnsi="Times New Roman" w:cs="Times New Roman"/>
                <w:color w:val="000000"/>
                <w:sz w:val="24"/>
                <w:szCs w:val="24"/>
              </w:rPr>
              <w:t>с размещением таких  реестров на региональных  порталах государственных и муниципальных  услуг</w:t>
            </w:r>
          </w:p>
        </w:tc>
      </w:tr>
      <w:tr w:rsidR="00DB72EE" w:rsidRPr="0013444B" w:rsidTr="00765C26">
        <w:tc>
          <w:tcPr>
            <w:tcW w:w="3969" w:type="dxa"/>
          </w:tcPr>
          <w:p w:rsidR="00DB72EE" w:rsidRPr="0013444B" w:rsidRDefault="00DB72EE"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оказания услуг по перевозке пассажиров автомобильным транспортом по муниципальным маршрутам регулярных перевозок  </w:t>
            </w:r>
          </w:p>
        </w:tc>
        <w:tc>
          <w:tcPr>
            <w:tcW w:w="5670" w:type="dxa"/>
          </w:tcPr>
          <w:p w:rsidR="00DB72EE" w:rsidRPr="0013444B" w:rsidRDefault="00DB72EE" w:rsidP="0013444B">
            <w:pPr>
              <w:keepNext/>
              <w:keepLines/>
              <w:spacing w:line="240" w:lineRule="auto"/>
              <w:ind w:firstLine="318"/>
              <w:jc w:val="both"/>
              <w:rPr>
                <w:rFonts w:ascii="Times New Roman" w:hAnsi="Times New Roman"/>
                <w:kern w:val="28"/>
                <w:sz w:val="24"/>
                <w:szCs w:val="24"/>
              </w:rPr>
            </w:pPr>
            <w:r w:rsidRPr="0013444B">
              <w:rPr>
                <w:rFonts w:ascii="Times New Roman" w:hAnsi="Times New Roman"/>
                <w:kern w:val="28"/>
                <w:sz w:val="24"/>
                <w:szCs w:val="24"/>
              </w:rPr>
              <w:t>О разработке эффективной системы оценки затрат транспортных предприятий</w:t>
            </w:r>
          </w:p>
          <w:p w:rsidR="00424431" w:rsidRPr="0013444B" w:rsidRDefault="00424431" w:rsidP="0013444B">
            <w:pPr>
              <w:keepNext/>
              <w:keepLines/>
              <w:spacing w:line="240" w:lineRule="auto"/>
              <w:ind w:firstLine="318"/>
              <w:jc w:val="both"/>
              <w:rPr>
                <w:rFonts w:ascii="Times New Roman" w:hAnsi="Times New Roman"/>
                <w:kern w:val="28"/>
                <w:sz w:val="24"/>
                <w:szCs w:val="24"/>
              </w:rPr>
            </w:pPr>
            <w:r w:rsidRPr="0013444B">
              <w:rPr>
                <w:rFonts w:ascii="Times New Roman" w:hAnsi="Times New Roman"/>
                <w:kern w:val="28"/>
                <w:sz w:val="24"/>
                <w:szCs w:val="24"/>
              </w:rPr>
              <w:t xml:space="preserve">О взаимодействии с перевозчиками по обеспечению добросовестной  конкуренции на товарном  рынке, повышению эффективности оказания </w:t>
            </w:r>
            <w:r w:rsidR="009D6A46" w:rsidRPr="0013444B">
              <w:rPr>
                <w:rFonts w:ascii="Times New Roman" w:hAnsi="Times New Roman"/>
                <w:kern w:val="28"/>
                <w:sz w:val="24"/>
                <w:szCs w:val="24"/>
              </w:rPr>
              <w:t>транспортных  услуг  населению</w:t>
            </w:r>
          </w:p>
        </w:tc>
      </w:tr>
      <w:tr w:rsidR="00FA18E1" w:rsidRPr="0013444B" w:rsidTr="00765C26">
        <w:tc>
          <w:tcPr>
            <w:tcW w:w="3969" w:type="dxa"/>
          </w:tcPr>
          <w:p w:rsidR="00424431" w:rsidRPr="0013444B" w:rsidRDefault="00424431"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услуг связи, в том числе услуг по предоставлению широкополосного доступа к информационно-</w:t>
            </w:r>
          </w:p>
          <w:p w:rsidR="00424431" w:rsidRPr="0013444B" w:rsidRDefault="00424431"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телекоммуникационной сети «Интернет»</w:t>
            </w:r>
          </w:p>
          <w:p w:rsidR="00FA18E1" w:rsidRPr="0013444B" w:rsidRDefault="00FA18E1" w:rsidP="0013444B">
            <w:pPr>
              <w:spacing w:line="240" w:lineRule="auto"/>
              <w:rPr>
                <w:rFonts w:ascii="Times New Roman" w:hAnsi="Times New Roman" w:cs="Times New Roman"/>
                <w:color w:val="000000"/>
                <w:sz w:val="24"/>
                <w:szCs w:val="24"/>
              </w:rPr>
            </w:pPr>
          </w:p>
        </w:tc>
        <w:tc>
          <w:tcPr>
            <w:tcW w:w="5670" w:type="dxa"/>
          </w:tcPr>
          <w:p w:rsidR="00FA18E1" w:rsidRPr="0013444B" w:rsidRDefault="00424431" w:rsidP="0013444B">
            <w:pPr>
              <w:keepNext/>
              <w:keepLines/>
              <w:spacing w:line="240" w:lineRule="auto"/>
              <w:ind w:firstLine="318"/>
              <w:jc w:val="both"/>
              <w:rPr>
                <w:rFonts w:ascii="Times New Roman" w:hAnsi="Times New Roman"/>
                <w:kern w:val="28"/>
                <w:sz w:val="24"/>
                <w:szCs w:val="24"/>
              </w:rPr>
            </w:pPr>
            <w:r w:rsidRPr="0013444B">
              <w:rPr>
                <w:rFonts w:ascii="Times New Roman" w:hAnsi="Times New Roman"/>
                <w:kern w:val="28"/>
                <w:sz w:val="24"/>
                <w:szCs w:val="24"/>
              </w:rPr>
              <w:t>О проведении исследований влияния немонетарных факторов на динамику потребительских цен на тарифы услуг связи для населения в целях выявление проблемных вопросов на товарном рынке и оперативной выработке управленческих решений по устранению (минимизации) проблемных ситуаций</w:t>
            </w:r>
          </w:p>
        </w:tc>
      </w:tr>
      <w:tr w:rsidR="00DB72EE" w:rsidRPr="0013444B" w:rsidTr="00765C26">
        <w:tc>
          <w:tcPr>
            <w:tcW w:w="3969" w:type="dxa"/>
          </w:tcPr>
          <w:p w:rsidR="00DB72EE" w:rsidRPr="0013444B" w:rsidRDefault="00DB72EE"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5670" w:type="dxa"/>
          </w:tcPr>
          <w:p w:rsidR="009D6A56" w:rsidRPr="0013444B" w:rsidRDefault="009D6A56" w:rsidP="0013444B">
            <w:pPr>
              <w:keepNext/>
              <w:keepLines/>
              <w:spacing w:line="240" w:lineRule="auto"/>
              <w:ind w:firstLine="318"/>
              <w:jc w:val="both"/>
              <w:rPr>
                <w:rFonts w:ascii="Times New Roman" w:hAnsi="Times New Roman"/>
                <w:kern w:val="28"/>
                <w:sz w:val="24"/>
                <w:szCs w:val="24"/>
              </w:rPr>
            </w:pPr>
            <w:r w:rsidRPr="0013444B">
              <w:rPr>
                <w:rFonts w:ascii="Times New Roman" w:hAnsi="Times New Roman"/>
                <w:kern w:val="28"/>
                <w:sz w:val="24"/>
                <w:szCs w:val="24"/>
              </w:rPr>
              <w:t>Организация работы по привлечению управляющих компаний для управления многоквартирными домами</w:t>
            </w:r>
          </w:p>
          <w:p w:rsidR="00DB72EE" w:rsidRPr="0013444B" w:rsidRDefault="00DB72EE" w:rsidP="0013444B">
            <w:pPr>
              <w:keepNext/>
              <w:keepLines/>
              <w:spacing w:line="240" w:lineRule="auto"/>
              <w:ind w:firstLine="318"/>
              <w:jc w:val="both"/>
              <w:rPr>
                <w:rFonts w:ascii="Times New Roman" w:hAnsi="Times New Roman"/>
                <w:kern w:val="28"/>
                <w:sz w:val="24"/>
                <w:szCs w:val="24"/>
              </w:rPr>
            </w:pPr>
            <w:r w:rsidRPr="0013444B">
              <w:rPr>
                <w:rFonts w:ascii="Times New Roman" w:hAnsi="Times New Roman"/>
                <w:kern w:val="28"/>
                <w:sz w:val="24"/>
                <w:szCs w:val="24"/>
              </w:rPr>
              <w:t>Качественное исполнение обязанностей управляющими компаниями по надлежащему содержанию общего имущества в многоквартирном доме - как основной фактор развития конкуренции на рынке</w:t>
            </w:r>
          </w:p>
        </w:tc>
      </w:tr>
      <w:tr w:rsidR="00D35D9F" w:rsidRPr="0013444B" w:rsidTr="00765C26">
        <w:tc>
          <w:tcPr>
            <w:tcW w:w="3969" w:type="dxa"/>
          </w:tcPr>
          <w:p w:rsidR="00D35D9F" w:rsidRPr="0013444B" w:rsidRDefault="00D35D9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теплоснабжения </w:t>
            </w:r>
          </w:p>
        </w:tc>
        <w:tc>
          <w:tcPr>
            <w:tcW w:w="5670" w:type="dxa"/>
          </w:tcPr>
          <w:p w:rsidR="00D35D9F" w:rsidRPr="0013444B" w:rsidRDefault="00D35D9F" w:rsidP="0013444B">
            <w:pPr>
              <w:spacing w:line="240" w:lineRule="auto"/>
              <w:jc w:val="both"/>
              <w:rPr>
                <w:rFonts w:ascii="Times New Roman" w:hAnsi="Times New Roman"/>
                <w:sz w:val="24"/>
                <w:szCs w:val="24"/>
              </w:rPr>
            </w:pPr>
            <w:r w:rsidRPr="0013444B">
              <w:rPr>
                <w:rFonts w:ascii="Times New Roman" w:hAnsi="Times New Roman"/>
                <w:sz w:val="24"/>
                <w:szCs w:val="24"/>
              </w:rPr>
              <w:t xml:space="preserve">      О миминизации ограничивающих конкуренцию факторах на рынке  теплоснабжения: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w:t>
            </w:r>
          </w:p>
          <w:p w:rsidR="00D35D9F" w:rsidRPr="0013444B" w:rsidRDefault="00D35D9F" w:rsidP="0013444B">
            <w:pPr>
              <w:spacing w:line="240" w:lineRule="auto"/>
              <w:jc w:val="both"/>
              <w:rPr>
                <w:rFonts w:ascii="Times New Roman" w:hAnsi="Times New Roman" w:cs="Times New Roman"/>
                <w:sz w:val="24"/>
                <w:szCs w:val="24"/>
              </w:rPr>
            </w:pPr>
          </w:p>
        </w:tc>
      </w:tr>
      <w:tr w:rsidR="00D35D9F" w:rsidRPr="0013444B" w:rsidTr="00765C26">
        <w:tc>
          <w:tcPr>
            <w:tcW w:w="3969" w:type="dxa"/>
          </w:tcPr>
          <w:p w:rsidR="00D35D9F" w:rsidRPr="0013444B" w:rsidRDefault="00D35D9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Рынок  оказания  услуг по перевозке пассажиров и багажа легковым такси </w:t>
            </w:r>
          </w:p>
        </w:tc>
        <w:tc>
          <w:tcPr>
            <w:tcW w:w="5670" w:type="dxa"/>
          </w:tcPr>
          <w:p w:rsidR="00D35D9F" w:rsidRPr="0013444B" w:rsidRDefault="00D35D9F" w:rsidP="0013444B">
            <w:pPr>
              <w:spacing w:line="240" w:lineRule="auto"/>
              <w:jc w:val="both"/>
              <w:rPr>
                <w:rFonts w:ascii="Times New Roman" w:hAnsi="Times New Roman" w:cs="Times New Roman"/>
                <w:sz w:val="24"/>
                <w:szCs w:val="24"/>
              </w:rPr>
            </w:pPr>
            <w:r w:rsidRPr="0013444B">
              <w:rPr>
                <w:rFonts w:ascii="Times New Roman" w:hAnsi="Times New Roman"/>
                <w:sz w:val="24"/>
                <w:szCs w:val="24"/>
              </w:rPr>
              <w:t xml:space="preserve">          О мероприятиях по выявлению и пресечению деятельности</w:t>
            </w:r>
            <w:r w:rsidRPr="0013444B">
              <w:rPr>
                <w:sz w:val="24"/>
                <w:szCs w:val="24"/>
              </w:rPr>
              <w:t xml:space="preserve"> </w:t>
            </w:r>
            <w:r w:rsidRPr="0013444B">
              <w:rPr>
                <w:rFonts w:ascii="Times New Roman" w:hAnsi="Times New Roman"/>
                <w:sz w:val="24"/>
                <w:szCs w:val="24"/>
              </w:rPr>
              <w:t>лиц, незаконно осуществляющих перевозку пассажиров и багажа легковым такси</w:t>
            </w:r>
          </w:p>
        </w:tc>
      </w:tr>
      <w:tr w:rsidR="00D35D9F" w:rsidRPr="0013444B" w:rsidTr="00765C26">
        <w:tc>
          <w:tcPr>
            <w:tcW w:w="3969" w:type="dxa"/>
          </w:tcPr>
          <w:p w:rsidR="00D35D9F" w:rsidRPr="0013444B" w:rsidRDefault="00D35D9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жилищного строительства </w:t>
            </w:r>
          </w:p>
        </w:tc>
        <w:tc>
          <w:tcPr>
            <w:tcW w:w="5670" w:type="dxa"/>
          </w:tcPr>
          <w:p w:rsidR="00D35D9F" w:rsidRPr="0013444B" w:rsidRDefault="00FA18E1"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     </w:t>
            </w:r>
            <w:r w:rsidR="00D35D9F" w:rsidRPr="0013444B">
              <w:rPr>
                <w:rFonts w:ascii="Times New Roman" w:hAnsi="Times New Roman" w:cs="Times New Roman"/>
                <w:color w:val="000000"/>
                <w:sz w:val="24"/>
                <w:szCs w:val="24"/>
              </w:rPr>
              <w:t>Организация  работы  по  пресечению самовольного  строительства</w:t>
            </w:r>
          </w:p>
        </w:tc>
      </w:tr>
      <w:tr w:rsidR="00D35D9F" w:rsidRPr="0013444B" w:rsidTr="00765C26">
        <w:tc>
          <w:tcPr>
            <w:tcW w:w="3969" w:type="dxa"/>
          </w:tcPr>
          <w:p w:rsidR="00D35D9F" w:rsidRPr="0013444B" w:rsidRDefault="00D35D9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 xml:space="preserve">Рынок розничной торговли </w:t>
            </w:r>
          </w:p>
        </w:tc>
        <w:tc>
          <w:tcPr>
            <w:tcW w:w="5670" w:type="dxa"/>
          </w:tcPr>
          <w:p w:rsidR="00FA18E1" w:rsidRPr="0013444B" w:rsidRDefault="00FA18E1" w:rsidP="0013444B">
            <w:pPr>
              <w:spacing w:line="240" w:lineRule="auto"/>
              <w:ind w:firstLine="459"/>
              <w:jc w:val="both"/>
              <w:rPr>
                <w:rFonts w:ascii="Times New Roman" w:hAnsi="Times New Roman"/>
                <w:sz w:val="24"/>
                <w:szCs w:val="24"/>
              </w:rPr>
            </w:pPr>
            <w:r w:rsidRPr="0013444B">
              <w:rPr>
                <w:rFonts w:ascii="Times New Roman" w:hAnsi="Times New Roman"/>
                <w:sz w:val="24"/>
                <w:szCs w:val="24"/>
              </w:rPr>
              <w:t>О проведении учета объектов  торговли, расположенных  на придомовых  территориях</w:t>
            </w:r>
          </w:p>
          <w:p w:rsidR="00423074" w:rsidRPr="0013444B" w:rsidRDefault="00423074" w:rsidP="0013444B">
            <w:pPr>
              <w:spacing w:line="240" w:lineRule="auto"/>
              <w:ind w:firstLine="459"/>
              <w:jc w:val="both"/>
              <w:rPr>
                <w:rFonts w:ascii="Times New Roman" w:hAnsi="Times New Roman"/>
                <w:sz w:val="24"/>
                <w:szCs w:val="24"/>
              </w:rPr>
            </w:pPr>
          </w:p>
          <w:p w:rsidR="00D35D9F" w:rsidRPr="0013444B" w:rsidRDefault="00D35D9F" w:rsidP="0013444B">
            <w:pPr>
              <w:spacing w:line="240" w:lineRule="auto"/>
              <w:jc w:val="both"/>
              <w:rPr>
                <w:rFonts w:ascii="Times New Roman" w:hAnsi="Times New Roman" w:cs="Times New Roman"/>
                <w:color w:val="000000"/>
                <w:sz w:val="24"/>
                <w:szCs w:val="24"/>
              </w:rPr>
            </w:pPr>
            <w:r w:rsidRPr="0013444B">
              <w:rPr>
                <w:rFonts w:ascii="Times New Roman" w:hAnsi="Times New Roman" w:cs="Times New Roman"/>
                <w:sz w:val="24"/>
                <w:szCs w:val="24"/>
              </w:rPr>
              <w:t xml:space="preserve"> </w:t>
            </w:r>
          </w:p>
        </w:tc>
      </w:tr>
      <w:tr w:rsidR="00D35D9F" w:rsidRPr="0013444B" w:rsidTr="00423074">
        <w:tc>
          <w:tcPr>
            <w:tcW w:w="3969" w:type="dxa"/>
            <w:shd w:val="clear" w:color="auto" w:fill="auto"/>
          </w:tcPr>
          <w:p w:rsidR="00D35D9F" w:rsidRPr="0013444B" w:rsidRDefault="00D35D9F" w:rsidP="0013444B">
            <w:pPr>
              <w:spacing w:line="240" w:lineRule="auto"/>
              <w:rPr>
                <w:rFonts w:ascii="Times New Roman" w:hAnsi="Times New Roman" w:cs="Times New Roman"/>
                <w:color w:val="000000"/>
                <w:sz w:val="24"/>
                <w:szCs w:val="24"/>
              </w:rPr>
            </w:pPr>
            <w:r w:rsidRPr="0013444B">
              <w:rPr>
                <w:rFonts w:ascii="Times New Roman" w:hAnsi="Times New Roman" w:cs="Times New Roman"/>
                <w:sz w:val="24"/>
                <w:szCs w:val="24"/>
              </w:rPr>
              <w:t xml:space="preserve">Рынок бытовых услуг </w:t>
            </w:r>
          </w:p>
        </w:tc>
        <w:tc>
          <w:tcPr>
            <w:tcW w:w="5670" w:type="dxa"/>
            <w:shd w:val="clear" w:color="auto" w:fill="auto"/>
          </w:tcPr>
          <w:p w:rsidR="00D35D9F" w:rsidRPr="0013444B" w:rsidRDefault="00D35D9F"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 xml:space="preserve">        О методах  формирования у работодателей и экономически активного  населения негативного   отношения к неформальной  занятости на   рынке  бытовых  услуг</w:t>
            </w:r>
          </w:p>
        </w:tc>
      </w:tr>
      <w:tr w:rsidR="00D35D9F" w:rsidRPr="0013444B" w:rsidTr="00765C26">
        <w:tc>
          <w:tcPr>
            <w:tcW w:w="3969" w:type="dxa"/>
          </w:tcPr>
          <w:p w:rsidR="00D35D9F" w:rsidRPr="0013444B" w:rsidRDefault="00FA18E1" w:rsidP="0013444B">
            <w:pPr>
              <w:spacing w:line="240" w:lineRule="auto"/>
              <w:rPr>
                <w:rFonts w:ascii="Times New Roman" w:hAnsi="Times New Roman" w:cs="Times New Roman"/>
                <w:sz w:val="24"/>
                <w:szCs w:val="24"/>
              </w:rPr>
            </w:pPr>
            <w:r w:rsidRPr="0013444B">
              <w:rPr>
                <w:rFonts w:ascii="Times New Roman" w:hAnsi="Times New Roman" w:cs="Times New Roman"/>
                <w:sz w:val="24"/>
                <w:szCs w:val="24"/>
              </w:rPr>
              <w:t>Рынок водоснабжения и водоотведения</w:t>
            </w:r>
          </w:p>
        </w:tc>
        <w:tc>
          <w:tcPr>
            <w:tcW w:w="5670" w:type="dxa"/>
          </w:tcPr>
          <w:p w:rsidR="00D35D9F" w:rsidRPr="0013444B" w:rsidRDefault="009D6A46" w:rsidP="0013444B">
            <w:pPr>
              <w:spacing w:line="240" w:lineRule="auto"/>
              <w:jc w:val="both"/>
              <w:rPr>
                <w:rFonts w:ascii="Times New Roman" w:hAnsi="Times New Roman" w:cs="Times New Roman"/>
                <w:sz w:val="24"/>
                <w:szCs w:val="24"/>
              </w:rPr>
            </w:pPr>
            <w:r w:rsidRPr="0013444B">
              <w:rPr>
                <w:rFonts w:ascii="Times New Roman" w:hAnsi="Times New Roman" w:cs="Times New Roman"/>
                <w:sz w:val="24"/>
                <w:szCs w:val="24"/>
              </w:rPr>
              <w:t xml:space="preserve">       Об  изменениях в законодательстве, предполагающих ликвидацию и реорганизацию </w:t>
            </w:r>
            <w:r w:rsidRPr="0013444B">
              <w:rPr>
                <w:rFonts w:ascii="Times New Roman" w:hAnsi="Times New Roman" w:cs="Times New Roman"/>
                <w:sz w:val="24"/>
                <w:szCs w:val="24"/>
              </w:rPr>
              <w:lastRenderedPageBreak/>
              <w:t>унитарных предприятий на товарном рынке</w:t>
            </w:r>
          </w:p>
        </w:tc>
      </w:tr>
      <w:tr w:rsidR="00D35D9F" w:rsidRPr="0013444B" w:rsidTr="00765C26">
        <w:trPr>
          <w:trHeight w:val="111"/>
        </w:trPr>
        <w:tc>
          <w:tcPr>
            <w:tcW w:w="3969" w:type="dxa"/>
          </w:tcPr>
          <w:p w:rsidR="00D35D9F" w:rsidRPr="0013444B" w:rsidRDefault="00D35D9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lastRenderedPageBreak/>
              <w:t>Рынок  пищевой  продукции</w:t>
            </w:r>
          </w:p>
        </w:tc>
        <w:tc>
          <w:tcPr>
            <w:tcW w:w="5670" w:type="dxa"/>
          </w:tcPr>
          <w:p w:rsidR="00D35D9F" w:rsidRPr="0013444B" w:rsidRDefault="00D35D9F" w:rsidP="0013444B">
            <w:pPr>
              <w:spacing w:line="240" w:lineRule="auto"/>
              <w:ind w:firstLine="459"/>
              <w:jc w:val="both"/>
              <w:rPr>
                <w:rFonts w:ascii="Times New Roman" w:hAnsi="Times New Roman" w:cs="Times New Roman"/>
                <w:color w:val="000000"/>
                <w:sz w:val="24"/>
                <w:szCs w:val="24"/>
              </w:rPr>
            </w:pPr>
            <w:r w:rsidRPr="0013444B">
              <w:rPr>
                <w:rFonts w:ascii="Times New Roman" w:hAnsi="Times New Roman" w:cs="Times New Roman"/>
                <w:color w:val="000000"/>
                <w:sz w:val="24"/>
                <w:szCs w:val="24"/>
              </w:rPr>
              <w:t>Развитие  рынка  пищевой  продукции в области  обеспечения качества и  безопасности пищевой  продукции</w:t>
            </w:r>
          </w:p>
        </w:tc>
      </w:tr>
      <w:tr w:rsidR="00D35D9F" w:rsidRPr="0013444B" w:rsidTr="00765C26">
        <w:trPr>
          <w:trHeight w:val="111"/>
        </w:trPr>
        <w:tc>
          <w:tcPr>
            <w:tcW w:w="3969" w:type="dxa"/>
          </w:tcPr>
          <w:p w:rsidR="00D35D9F" w:rsidRPr="0013444B" w:rsidRDefault="00D35D9F" w:rsidP="0013444B">
            <w:pPr>
              <w:spacing w:line="240" w:lineRule="auto"/>
              <w:rPr>
                <w:rFonts w:ascii="Times New Roman" w:hAnsi="Times New Roman" w:cs="Times New Roman"/>
                <w:color w:val="000000"/>
                <w:sz w:val="24"/>
                <w:szCs w:val="24"/>
              </w:rPr>
            </w:pPr>
            <w:r w:rsidRPr="0013444B">
              <w:rPr>
                <w:rFonts w:ascii="Times New Roman" w:hAnsi="Times New Roman" w:cs="Times New Roman"/>
                <w:color w:val="000000"/>
                <w:sz w:val="24"/>
                <w:szCs w:val="24"/>
              </w:rPr>
              <w:t>Рынок  легкой промышленности</w:t>
            </w:r>
          </w:p>
        </w:tc>
        <w:tc>
          <w:tcPr>
            <w:tcW w:w="5670" w:type="dxa"/>
          </w:tcPr>
          <w:p w:rsidR="00D35D9F" w:rsidRPr="0013444B" w:rsidRDefault="00D35D9F" w:rsidP="0013444B">
            <w:pPr>
              <w:spacing w:line="240" w:lineRule="auto"/>
              <w:jc w:val="both"/>
              <w:rPr>
                <w:rFonts w:ascii="Times New Roman" w:hAnsi="Times New Roman" w:cs="Times New Roman"/>
                <w:color w:val="000000"/>
                <w:sz w:val="24"/>
                <w:szCs w:val="24"/>
              </w:rPr>
            </w:pPr>
            <w:r w:rsidRPr="0013444B">
              <w:rPr>
                <w:rFonts w:ascii="PTSansRegular" w:hAnsi="PTSansRegular"/>
                <w:color w:val="231F20"/>
                <w:sz w:val="24"/>
                <w:szCs w:val="24"/>
              </w:rPr>
              <w:t xml:space="preserve">       Государственная поддержка инвестиционных проектов в сфере легкой промышленности</w:t>
            </w:r>
          </w:p>
        </w:tc>
      </w:tr>
    </w:tbl>
    <w:p w:rsidR="00D35D9F" w:rsidRPr="0013444B" w:rsidRDefault="00765C26" w:rsidP="0013444B">
      <w:pPr>
        <w:spacing w:after="0" w:line="240" w:lineRule="auto"/>
        <w:jc w:val="both"/>
        <w:rPr>
          <w:rFonts w:ascii="Times New Roman" w:hAnsi="Times New Roman"/>
          <w:b/>
          <w:bCs/>
          <w:sz w:val="28"/>
          <w:szCs w:val="28"/>
        </w:rPr>
      </w:pPr>
      <w:r w:rsidRPr="0013444B">
        <w:rPr>
          <w:rFonts w:ascii="Times New Roman" w:hAnsi="Times New Roman"/>
          <w:b/>
          <w:bCs/>
          <w:sz w:val="28"/>
          <w:szCs w:val="28"/>
        </w:rPr>
        <w:br w:type="textWrapping" w:clear="all"/>
      </w:r>
    </w:p>
    <w:p w:rsidR="002F7080" w:rsidRPr="0013444B" w:rsidRDefault="002F7080" w:rsidP="0013444B">
      <w:pPr>
        <w:spacing w:after="0" w:line="240" w:lineRule="auto"/>
        <w:jc w:val="center"/>
        <w:rPr>
          <w:rFonts w:ascii="Times New Roman" w:hAnsi="Times New Roman" w:cs="Times New Roman"/>
          <w:b/>
          <w:sz w:val="28"/>
          <w:szCs w:val="28"/>
        </w:rPr>
      </w:pPr>
      <w:r w:rsidRPr="0013444B">
        <w:rPr>
          <w:rFonts w:ascii="Times New Roman" w:hAnsi="Times New Roman" w:cs="Times New Roman"/>
          <w:b/>
          <w:color w:val="000000"/>
          <w:sz w:val="28"/>
          <w:szCs w:val="28"/>
        </w:rPr>
        <w:t xml:space="preserve">Раздел 11. Информация о </w:t>
      </w:r>
      <w:r w:rsidRPr="0013444B">
        <w:rPr>
          <w:rFonts w:ascii="Times New Roman" w:hAnsi="Times New Roman" w:cs="Times New Roman"/>
          <w:b/>
          <w:sz w:val="28"/>
          <w:szCs w:val="28"/>
        </w:rPr>
        <w:t>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Сведения о размещенных практиках муниципального образования на цифровой платформе «Смартека»</w:t>
      </w:r>
    </w:p>
    <w:p w:rsidR="00802560" w:rsidRPr="0013444B" w:rsidRDefault="00802560" w:rsidP="0013444B">
      <w:pPr>
        <w:spacing w:after="0" w:line="240" w:lineRule="auto"/>
        <w:ind w:firstLine="709"/>
        <w:jc w:val="both"/>
        <w:rPr>
          <w:rFonts w:ascii="Times New Roman" w:hAnsi="Times New Roman" w:cs="Times New Roman"/>
          <w:sz w:val="26"/>
          <w:szCs w:val="26"/>
        </w:rPr>
      </w:pPr>
    </w:p>
    <w:p w:rsidR="00802560" w:rsidRPr="0013444B" w:rsidRDefault="001D4C9C" w:rsidP="0013444B">
      <w:pPr>
        <w:tabs>
          <w:tab w:val="left" w:pos="4251"/>
        </w:tabs>
        <w:spacing w:after="0" w:line="240" w:lineRule="auto"/>
        <w:ind w:firstLine="709"/>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П</w:t>
      </w:r>
      <w:r w:rsidR="00802560" w:rsidRPr="0013444B">
        <w:rPr>
          <w:rFonts w:ascii="Times New Roman" w:eastAsia="Times New Roman" w:hAnsi="Times New Roman" w:cs="Times New Roman"/>
          <w:sz w:val="28"/>
          <w:szCs w:val="28"/>
          <w:lang w:eastAsia="ru-RU"/>
        </w:rPr>
        <w:t xml:space="preserve">еречень лучших практик </w:t>
      </w:r>
      <w:r w:rsidR="00802560" w:rsidRPr="0013444B">
        <w:rPr>
          <w:rFonts w:ascii="Times New Roman" w:hAnsi="Times New Roman" w:cs="Times New Roman"/>
          <w:sz w:val="28"/>
          <w:szCs w:val="28"/>
        </w:rPr>
        <w:t xml:space="preserve">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принятых муниципальным образованием для пилотной апробации (внедрения) </w:t>
      </w:r>
      <w:r w:rsidR="00802560" w:rsidRPr="0013444B">
        <w:rPr>
          <w:rFonts w:ascii="Times New Roman" w:eastAsia="Times New Roman" w:hAnsi="Times New Roman" w:cs="Times New Roman"/>
          <w:sz w:val="28"/>
          <w:szCs w:val="28"/>
          <w:lang w:eastAsia="ru-RU"/>
        </w:rPr>
        <w:t xml:space="preserve">с указанием номинации, этапа внедрения практики и достигнутых (или планируемых) результатов </w:t>
      </w:r>
      <w:r w:rsidRPr="0013444B">
        <w:rPr>
          <w:rFonts w:ascii="Times New Roman" w:eastAsia="Times New Roman" w:hAnsi="Times New Roman" w:cs="Times New Roman"/>
          <w:sz w:val="28"/>
          <w:szCs w:val="28"/>
          <w:lang w:eastAsia="ru-RU"/>
        </w:rPr>
        <w:t xml:space="preserve"> размещен в </w:t>
      </w:r>
      <w:r w:rsidR="00802560" w:rsidRPr="0013444B">
        <w:rPr>
          <w:rFonts w:ascii="Times New Roman" w:eastAsia="Times New Roman" w:hAnsi="Times New Roman" w:cs="Times New Roman"/>
          <w:sz w:val="28"/>
          <w:szCs w:val="28"/>
          <w:lang w:eastAsia="ru-RU"/>
        </w:rPr>
        <w:t>приложению</w:t>
      </w:r>
      <w:r w:rsidRPr="0013444B">
        <w:rPr>
          <w:rFonts w:ascii="Times New Roman" w:eastAsia="Times New Roman" w:hAnsi="Times New Roman" w:cs="Times New Roman"/>
          <w:sz w:val="28"/>
          <w:szCs w:val="28"/>
          <w:lang w:eastAsia="ru-RU"/>
        </w:rPr>
        <w:t xml:space="preserve"> №</w:t>
      </w:r>
      <w:r w:rsidR="00802560" w:rsidRPr="0013444B">
        <w:rPr>
          <w:rFonts w:ascii="Times New Roman" w:eastAsia="Times New Roman" w:hAnsi="Times New Roman" w:cs="Times New Roman"/>
          <w:sz w:val="28"/>
          <w:szCs w:val="28"/>
          <w:lang w:eastAsia="ru-RU"/>
        </w:rPr>
        <w:t xml:space="preserve"> 4</w:t>
      </w:r>
      <w:r w:rsidR="002830BB" w:rsidRPr="0013444B">
        <w:rPr>
          <w:rFonts w:ascii="Times New Roman" w:eastAsia="Times New Roman" w:hAnsi="Times New Roman" w:cs="Times New Roman"/>
          <w:sz w:val="28"/>
          <w:szCs w:val="28"/>
          <w:lang w:eastAsia="ru-RU"/>
        </w:rPr>
        <w:t>.</w:t>
      </w:r>
      <w:r w:rsidR="00802560" w:rsidRPr="0013444B">
        <w:rPr>
          <w:rFonts w:ascii="Times New Roman" w:eastAsia="Times New Roman" w:hAnsi="Times New Roman" w:cs="Times New Roman"/>
          <w:sz w:val="28"/>
          <w:szCs w:val="28"/>
          <w:lang w:eastAsia="ru-RU"/>
        </w:rPr>
        <w:t xml:space="preserve"> </w:t>
      </w:r>
    </w:p>
    <w:p w:rsidR="002F7080" w:rsidRPr="0013444B" w:rsidRDefault="002830BB" w:rsidP="0013444B">
      <w:pPr>
        <w:spacing w:after="0" w:line="240" w:lineRule="auto"/>
        <w:ind w:firstLine="708"/>
        <w:jc w:val="both"/>
        <w:rPr>
          <w:rFonts w:ascii="Times New Roman" w:eastAsia="Times New Roman" w:hAnsi="Times New Roman" w:cs="Times New Roman"/>
          <w:sz w:val="28"/>
          <w:szCs w:val="28"/>
          <w:lang w:eastAsia="ru-RU"/>
        </w:rPr>
      </w:pPr>
      <w:r w:rsidRPr="0013444B">
        <w:rPr>
          <w:rFonts w:ascii="Times New Roman" w:eastAsia="Times New Roman" w:hAnsi="Times New Roman" w:cs="Times New Roman"/>
          <w:sz w:val="28"/>
          <w:szCs w:val="28"/>
          <w:lang w:eastAsia="ru-RU"/>
        </w:rPr>
        <w:t xml:space="preserve"> П</w:t>
      </w:r>
      <w:r w:rsidR="00802560" w:rsidRPr="0013444B">
        <w:rPr>
          <w:rFonts w:ascii="Times New Roman" w:eastAsia="Times New Roman" w:hAnsi="Times New Roman" w:cs="Times New Roman"/>
          <w:sz w:val="28"/>
          <w:szCs w:val="28"/>
          <w:lang w:eastAsia="ru-RU"/>
        </w:rPr>
        <w:t xml:space="preserve">еречень практик муниципального образования, размещаемых и планируемых к размещению на цифровой платформе «Смартека» с указанием номинации и этапа рассмотрения практики модераторами цифровой платформы «Смартека» </w:t>
      </w:r>
      <w:r w:rsidRPr="0013444B">
        <w:rPr>
          <w:rFonts w:ascii="Times New Roman" w:eastAsia="Times New Roman" w:hAnsi="Times New Roman" w:cs="Times New Roman"/>
          <w:sz w:val="28"/>
          <w:szCs w:val="28"/>
          <w:lang w:eastAsia="ru-RU"/>
        </w:rPr>
        <w:t xml:space="preserve"> размещен в </w:t>
      </w:r>
      <w:r w:rsidR="00802560" w:rsidRPr="0013444B">
        <w:rPr>
          <w:rFonts w:ascii="Times New Roman" w:eastAsia="Times New Roman" w:hAnsi="Times New Roman" w:cs="Times New Roman"/>
          <w:sz w:val="28"/>
          <w:szCs w:val="28"/>
          <w:lang w:eastAsia="ru-RU"/>
        </w:rPr>
        <w:t>приложени</w:t>
      </w:r>
      <w:r w:rsidRPr="0013444B">
        <w:rPr>
          <w:rFonts w:ascii="Times New Roman" w:eastAsia="Times New Roman" w:hAnsi="Times New Roman" w:cs="Times New Roman"/>
          <w:sz w:val="28"/>
          <w:szCs w:val="28"/>
          <w:lang w:eastAsia="ru-RU"/>
        </w:rPr>
        <w:t>и №</w:t>
      </w:r>
      <w:r w:rsidR="00802560" w:rsidRPr="0013444B">
        <w:rPr>
          <w:rFonts w:ascii="Times New Roman" w:eastAsia="Times New Roman" w:hAnsi="Times New Roman" w:cs="Times New Roman"/>
          <w:sz w:val="28"/>
          <w:szCs w:val="28"/>
          <w:lang w:eastAsia="ru-RU"/>
        </w:rPr>
        <w:t xml:space="preserve"> 5.</w:t>
      </w:r>
    </w:p>
    <w:p w:rsidR="002830BB" w:rsidRPr="0013444B" w:rsidRDefault="002830BB" w:rsidP="0013444B">
      <w:pPr>
        <w:spacing w:after="0" w:line="240" w:lineRule="auto"/>
        <w:ind w:firstLine="708"/>
        <w:jc w:val="both"/>
        <w:rPr>
          <w:rFonts w:ascii="Times New Roman" w:hAnsi="Times New Roman"/>
          <w:b/>
          <w:bCs/>
          <w:sz w:val="28"/>
          <w:szCs w:val="28"/>
        </w:rPr>
      </w:pPr>
    </w:p>
    <w:p w:rsidR="0013444B" w:rsidRPr="0013444B" w:rsidRDefault="0013444B" w:rsidP="0013444B">
      <w:pPr>
        <w:spacing w:after="0" w:line="240" w:lineRule="auto"/>
        <w:jc w:val="center"/>
        <w:rPr>
          <w:rFonts w:ascii="Times New Roman" w:hAnsi="Times New Roman"/>
          <w:b/>
          <w:bCs/>
          <w:sz w:val="28"/>
          <w:szCs w:val="28"/>
        </w:rPr>
      </w:pPr>
      <w:r w:rsidRPr="0013444B">
        <w:rPr>
          <w:rFonts w:ascii="Times New Roman" w:hAnsi="Times New Roman"/>
          <w:b/>
          <w:bCs/>
          <w:sz w:val="28"/>
          <w:szCs w:val="28"/>
        </w:rPr>
        <w:t xml:space="preserve">Раздел 12. Дополнительные комментарии </w:t>
      </w:r>
      <w:r w:rsidRPr="0013444B">
        <w:rPr>
          <w:rFonts w:ascii="Times New Roman" w:hAnsi="Times New Roman"/>
          <w:b/>
          <w:bCs/>
          <w:sz w:val="28"/>
          <w:szCs w:val="28"/>
        </w:rPr>
        <w:br/>
        <w:t>со стороны муниципального образования («обратная связь»)</w:t>
      </w:r>
    </w:p>
    <w:p w:rsidR="0013444B" w:rsidRPr="0013444B" w:rsidRDefault="0013444B" w:rsidP="0013444B">
      <w:pPr>
        <w:widowControl w:val="0"/>
        <w:spacing w:after="0" w:line="240" w:lineRule="auto"/>
        <w:ind w:firstLine="567"/>
        <w:jc w:val="center"/>
        <w:rPr>
          <w:rFonts w:ascii="Times New Roman" w:hAnsi="Times New Roman"/>
          <w:spacing w:val="-6"/>
          <w:kern w:val="16"/>
          <w:sz w:val="28"/>
          <w:szCs w:val="28"/>
        </w:rPr>
      </w:pPr>
    </w:p>
    <w:p w:rsidR="0013444B" w:rsidRPr="0013444B" w:rsidRDefault="0013444B" w:rsidP="0013444B">
      <w:pPr>
        <w:widowControl w:val="0"/>
        <w:spacing w:after="0" w:line="240" w:lineRule="auto"/>
        <w:ind w:firstLine="709"/>
        <w:jc w:val="both"/>
        <w:rPr>
          <w:rFonts w:ascii="Times New Roman" w:hAnsi="Times New Roman"/>
          <w:color w:val="000000"/>
          <w:sz w:val="28"/>
          <w:szCs w:val="28"/>
          <w:lang w:eastAsia="ru-RU"/>
        </w:rPr>
      </w:pPr>
      <w:r w:rsidRPr="0013444B">
        <w:rPr>
          <w:rFonts w:ascii="Times New Roman" w:hAnsi="Times New Roman"/>
          <w:color w:val="000000"/>
          <w:sz w:val="28"/>
          <w:szCs w:val="28"/>
          <w:lang w:eastAsia="ru-RU"/>
        </w:rPr>
        <w:t xml:space="preserve">Основная стратегическая цель муниципального  образования  Абинский  район - это повышение качества жизни населения. Достижение показателей социально-экономического развития муниципального образования, в первую очередь, будет способствовать повышению конкурентоспособности хозяйственного комплекса и улучшению инвестиционной привлекательности территории, увеличению доходной базы муниципального бюджета,  что, в свою очередь, даст стимул развитию товарных рынков. </w:t>
      </w:r>
    </w:p>
    <w:p w:rsidR="0013444B" w:rsidRPr="0013444B" w:rsidRDefault="0013444B" w:rsidP="0013444B">
      <w:pPr>
        <w:spacing w:after="0" w:line="240" w:lineRule="auto"/>
        <w:ind w:firstLine="709"/>
        <w:jc w:val="both"/>
        <w:rPr>
          <w:rFonts w:ascii="Times New Roman" w:hAnsi="Times New Roman"/>
          <w:bCs/>
          <w:sz w:val="28"/>
          <w:szCs w:val="28"/>
        </w:rPr>
      </w:pPr>
      <w:r w:rsidRPr="0013444B">
        <w:rPr>
          <w:rFonts w:ascii="Times New Roman" w:hAnsi="Times New Roman"/>
          <w:bCs/>
          <w:sz w:val="28"/>
          <w:szCs w:val="28"/>
        </w:rPr>
        <w:t xml:space="preserve">Активная  работа  по внедрению стандарта развития конкуренции ведется  в муниципальном  образовании с 2015 года. </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В целях создания  системного  подхода, а также  прозрачности  деятельности, муниципальным образованием:</w:t>
      </w:r>
    </w:p>
    <w:p w:rsidR="0013444B" w:rsidRPr="0013444B" w:rsidRDefault="0013444B" w:rsidP="0013444B">
      <w:pPr>
        <w:spacing w:after="0" w:line="240" w:lineRule="auto"/>
        <w:ind w:firstLine="851"/>
        <w:jc w:val="both"/>
        <w:rPr>
          <w:rStyle w:val="ad"/>
          <w:rFonts w:ascii="Times New Roman" w:hAnsi="Times New Roman" w:cs="Times New Roman"/>
          <w:color w:val="auto"/>
          <w:sz w:val="28"/>
          <w:szCs w:val="28"/>
          <w:u w:val="none"/>
        </w:rPr>
      </w:pPr>
      <w:r w:rsidRPr="0013444B">
        <w:rPr>
          <w:rStyle w:val="ad"/>
          <w:rFonts w:ascii="Times New Roman" w:hAnsi="Times New Roman" w:cs="Times New Roman"/>
          <w:color w:val="auto"/>
          <w:sz w:val="28"/>
          <w:szCs w:val="28"/>
          <w:u w:val="none"/>
        </w:rPr>
        <w:t>-  определены ответственные за внедрение Стандарта; в  положениях об отделах  и управлениях, в должностных  инструкциях  специалистов  закреплены цели  и задачи по содействию развитию  конкуренции в пределах  установленных  компетенций на  закрепленных  товарных  рынках;</w:t>
      </w:r>
    </w:p>
    <w:p w:rsidR="0013444B" w:rsidRPr="0013444B" w:rsidRDefault="0013444B" w:rsidP="0013444B">
      <w:pPr>
        <w:spacing w:after="0" w:line="240" w:lineRule="auto"/>
        <w:ind w:firstLine="851"/>
        <w:jc w:val="both"/>
      </w:pPr>
      <w:r w:rsidRPr="0013444B">
        <w:rPr>
          <w:rFonts w:ascii="Times New Roman" w:hAnsi="Times New Roman"/>
          <w:bCs/>
          <w:sz w:val="28"/>
          <w:szCs w:val="28"/>
        </w:rPr>
        <w:t xml:space="preserve">- на  сайте  администрации муниципального  образования Абинский  </w:t>
      </w:r>
      <w:r w:rsidRPr="0013444B">
        <w:rPr>
          <w:rFonts w:ascii="Times New Roman" w:hAnsi="Times New Roman" w:cs="Times New Roman"/>
          <w:bCs/>
          <w:sz w:val="28"/>
          <w:szCs w:val="28"/>
        </w:rPr>
        <w:t xml:space="preserve">район создан  раздел Стандарт  развития  конкуренции  </w:t>
      </w:r>
      <w:hyperlink r:id="rId74" w:history="1">
        <w:r w:rsidRPr="0013444B">
          <w:rPr>
            <w:rStyle w:val="ad"/>
            <w:rFonts w:ascii="Times New Roman" w:hAnsi="Times New Roman" w:cs="Times New Roman"/>
            <w:sz w:val="28"/>
            <w:szCs w:val="28"/>
            <w:u w:val="none"/>
          </w:rPr>
          <w:t>https://abinskiy.ru/mestnoe-samoupravlenie/administraciya-rajona/struktura-administracii/upravlenie-ekonomicheskogo-razvitiya/standart-razvitiya-konkurencii/</w:t>
        </w:r>
      </w:hyperlink>
    </w:p>
    <w:p w:rsidR="0013444B" w:rsidRPr="0013444B" w:rsidRDefault="0013444B" w:rsidP="0013444B">
      <w:pPr>
        <w:spacing w:after="0" w:line="240" w:lineRule="auto"/>
        <w:ind w:firstLine="567"/>
        <w:jc w:val="both"/>
        <w:rPr>
          <w:rFonts w:ascii="Times New Roman" w:eastAsia="Times New Roman" w:hAnsi="Times New Roman" w:cs="Times New Roman"/>
          <w:sz w:val="28"/>
          <w:szCs w:val="28"/>
        </w:rPr>
      </w:pPr>
      <w:r w:rsidRPr="0013444B">
        <w:rPr>
          <w:rFonts w:ascii="Times New Roman" w:eastAsia="Times New Roman" w:hAnsi="Times New Roman"/>
          <w:sz w:val="28"/>
          <w:szCs w:val="28"/>
        </w:rPr>
        <w:t xml:space="preserve">   В соответствии с постановлением администрации муниципального образования Абинский район от 30 декабря 2019 года №1321 утвержден перечень товарных рынков для содействия развитию конкуренции на </w:t>
      </w:r>
      <w:r w:rsidRPr="0013444B">
        <w:rPr>
          <w:rFonts w:ascii="Times New Roman" w:eastAsia="Times New Roman" w:hAnsi="Times New Roman" w:cs="Times New Roman"/>
          <w:sz w:val="28"/>
          <w:szCs w:val="28"/>
        </w:rPr>
        <w:t>территории муниципального образования Абинский район.</w:t>
      </w:r>
    </w:p>
    <w:p w:rsidR="0013444B" w:rsidRPr="0013444B" w:rsidRDefault="0013444B" w:rsidP="0013444B">
      <w:pPr>
        <w:spacing w:after="0" w:line="240" w:lineRule="auto"/>
        <w:ind w:firstLine="708"/>
        <w:jc w:val="both"/>
        <w:rPr>
          <w:rFonts w:ascii="Times New Roman" w:hAnsi="Times New Roman" w:cs="Times New Roman"/>
          <w:sz w:val="28"/>
          <w:szCs w:val="28"/>
        </w:rPr>
      </w:pPr>
      <w:r w:rsidRPr="0013444B">
        <w:rPr>
          <w:rFonts w:ascii="Times New Roman" w:hAnsi="Times New Roman" w:cs="Times New Roman"/>
          <w:sz w:val="28"/>
          <w:szCs w:val="28"/>
        </w:rPr>
        <w:t>В соответствии с распоряжением Правительства Российской Федерации от 17 апреля 2019 г. № 768-р «Об утверждении стандарта развития конкуренции в субъектах Российской Федерации», распоряжением главы  администрации (губернатора) Краснодарского края от 30 декабря 2020 г. № 346-р «О внесении изменений в некоторые  правовые  акты главы  администрации (губернатора) Краснодарского края, в целях  реализации мероприятий по внедрению стандарта развития  конкуренции в Краснодарском  крае», согласно  статьи 66 Устава муниципального образования Абинский район, с учетом муниципальной специфики,    администрацией муниципального образования Абинский район  принято постановление  от 22 декабря 2021 года №1649 «О внесении изменений в постановление администрации муниципального  образования Абинский  район от 30 декабря 2019 года  № 1321 «Об утверждении перечня товарных рынков и  плана мероприятий («дорожной карты») для содействия развитию конкуренции в муниципальном образовании Абинский район», где  утвержден  перечень  товарных  рынков.</w:t>
      </w:r>
    </w:p>
    <w:p w:rsidR="0013444B" w:rsidRPr="0013444B" w:rsidRDefault="0013444B" w:rsidP="0013444B">
      <w:pPr>
        <w:spacing w:after="0" w:line="240" w:lineRule="auto"/>
        <w:jc w:val="both"/>
        <w:rPr>
          <w:rFonts w:ascii="Times New Roman" w:hAnsi="Times New Roman" w:cs="Times New Roman"/>
          <w:sz w:val="28"/>
          <w:szCs w:val="28"/>
        </w:rPr>
      </w:pPr>
      <w:r w:rsidRPr="0013444B">
        <w:t xml:space="preserve"> </w:t>
      </w:r>
      <w:hyperlink r:id="rId75" w:history="1">
        <w:r w:rsidRPr="0013444B">
          <w:rPr>
            <w:rStyle w:val="ad"/>
            <w:rFonts w:ascii="Times New Roman" w:hAnsi="Times New Roman" w:cs="Times New Roman"/>
            <w:sz w:val="28"/>
            <w:szCs w:val="28"/>
            <w:u w:val="none"/>
          </w:rPr>
          <w:t>https://abinskiy.ru/wp-content/uploads/2022/01/1649.pdf</w:t>
        </w:r>
      </w:hyperlink>
      <w:r w:rsidRPr="0013444B">
        <w:rPr>
          <w:rFonts w:ascii="Times New Roman" w:hAnsi="Times New Roman" w:cs="Times New Roman"/>
          <w:sz w:val="28"/>
          <w:szCs w:val="28"/>
        </w:rPr>
        <w:t>;</w:t>
      </w:r>
    </w:p>
    <w:p w:rsidR="0013444B" w:rsidRPr="0013444B" w:rsidRDefault="0013444B" w:rsidP="0013444B">
      <w:pPr>
        <w:spacing w:after="0" w:line="240" w:lineRule="auto"/>
        <w:ind w:firstLine="851"/>
        <w:jc w:val="both"/>
        <w:rPr>
          <w:rStyle w:val="ad"/>
          <w:rFonts w:ascii="Times New Roman" w:hAnsi="Times New Roman" w:cs="Times New Roman"/>
          <w:color w:val="auto"/>
          <w:sz w:val="28"/>
          <w:szCs w:val="28"/>
          <w:u w:val="none"/>
        </w:rPr>
      </w:pPr>
      <w:r w:rsidRPr="0013444B">
        <w:rPr>
          <w:rStyle w:val="ad"/>
          <w:rFonts w:ascii="Times New Roman" w:hAnsi="Times New Roman" w:cs="Times New Roman"/>
          <w:color w:val="auto"/>
          <w:sz w:val="28"/>
          <w:szCs w:val="28"/>
          <w:u w:val="none"/>
        </w:rPr>
        <w:t>- создана  рабочая  группа по содействию  развитию конкуренции с привлечением отраслевых  структурных  подразделений и депутатов Совета  муниципального образования</w:t>
      </w:r>
      <w:r w:rsidRPr="0013444B">
        <w:rPr>
          <w:rFonts w:ascii="Times New Roman" w:hAnsi="Times New Roman" w:cs="Times New Roman"/>
          <w:sz w:val="28"/>
          <w:szCs w:val="28"/>
        </w:rPr>
        <w:t xml:space="preserve"> </w:t>
      </w:r>
      <w:hyperlink r:id="rId76" w:history="1">
        <w:r w:rsidRPr="0013444B">
          <w:rPr>
            <w:rStyle w:val="ad"/>
            <w:rFonts w:ascii="Times New Roman" w:hAnsi="Times New Roman" w:cs="Times New Roman"/>
            <w:sz w:val="28"/>
            <w:szCs w:val="28"/>
            <w:u w:val="none"/>
          </w:rPr>
          <w:t>https://abinskiy.ru/wp-content/uploads/2021/12/1399.pdf</w:t>
        </w:r>
      </w:hyperlink>
      <w:r w:rsidRPr="0013444B">
        <w:rPr>
          <w:rFonts w:ascii="Times New Roman" w:hAnsi="Times New Roman" w:cs="Times New Roman"/>
          <w:sz w:val="28"/>
          <w:szCs w:val="28"/>
        </w:rPr>
        <w:t xml:space="preserve">; </w:t>
      </w:r>
      <w:r w:rsidRPr="0013444B">
        <w:rPr>
          <w:rStyle w:val="ad"/>
          <w:rFonts w:ascii="Times New Roman" w:hAnsi="Times New Roman" w:cs="Times New Roman"/>
          <w:color w:val="auto"/>
          <w:sz w:val="28"/>
          <w:szCs w:val="28"/>
          <w:u w:val="none"/>
        </w:rPr>
        <w:t xml:space="preserve"> в 2021 году проведено   4 заседания рабочей  группы </w:t>
      </w:r>
      <w:hyperlink r:id="rId77" w:history="1">
        <w:r w:rsidRPr="0013444B">
          <w:rPr>
            <w:rStyle w:val="ad"/>
            <w:rFonts w:ascii="Times New Roman" w:hAnsi="Times New Roman" w:cs="Times New Roman"/>
            <w:sz w:val="28"/>
            <w:szCs w:val="28"/>
            <w:u w:val="none"/>
          </w:rPr>
          <w:t>https://abinskiy.ru/mestnoe-samoupravlenie/administraciya-rajona/struktura-administracii/upravlenie-ekonomicheskogo-razvitiya/protokoly-2021-god/</w:t>
        </w:r>
      </w:hyperlink>
      <w:r w:rsidRPr="0013444B">
        <w:rPr>
          <w:rStyle w:val="ad"/>
          <w:rFonts w:ascii="Times New Roman" w:hAnsi="Times New Roman" w:cs="Times New Roman"/>
          <w:color w:val="auto"/>
          <w:sz w:val="28"/>
          <w:szCs w:val="28"/>
          <w:u w:val="none"/>
        </w:rPr>
        <w:t>, в том  числе  2 из них – расширенных</w:t>
      </w:r>
      <w:r w:rsidRPr="0013444B">
        <w:rPr>
          <w:sz w:val="28"/>
          <w:szCs w:val="28"/>
        </w:rPr>
        <w:t>;</w:t>
      </w:r>
    </w:p>
    <w:p w:rsidR="0013444B" w:rsidRPr="0013444B" w:rsidRDefault="0013444B" w:rsidP="0013444B">
      <w:pPr>
        <w:spacing w:after="0" w:line="240" w:lineRule="auto"/>
        <w:jc w:val="both"/>
        <w:rPr>
          <w:rFonts w:ascii="Times New Roman" w:hAnsi="Times New Roman" w:cs="Times New Roman"/>
          <w:noProof/>
          <w:sz w:val="28"/>
          <w:szCs w:val="28"/>
        </w:rPr>
      </w:pPr>
      <w:r w:rsidRPr="0013444B">
        <w:rPr>
          <w:rStyle w:val="ad"/>
          <w:rFonts w:ascii="Times New Roman" w:hAnsi="Times New Roman" w:cs="Times New Roman"/>
          <w:color w:val="auto"/>
          <w:sz w:val="28"/>
          <w:szCs w:val="28"/>
          <w:u w:val="none"/>
        </w:rPr>
        <w:t xml:space="preserve">          - проведен мониторинг состояния и развития конкуренции на рынках товаров и услуг муниципального образования Абинский район в 2021 году. </w:t>
      </w:r>
      <w:r w:rsidRPr="0013444B">
        <w:rPr>
          <w:rFonts w:ascii="Times New Roman" w:hAnsi="Times New Roman" w:cs="Times New Roman"/>
          <w:sz w:val="28"/>
          <w:szCs w:val="28"/>
        </w:rPr>
        <w:t>В период с 1  по 30 ноября 2021 года в опросе приняли участие 360 субъектов предпринимательской деятельности, осуществляющих деятельность на территории муниципального образования Абинский район.</w:t>
      </w:r>
      <w:r w:rsidRPr="0013444B">
        <w:rPr>
          <w:rFonts w:ascii="Times New Roman" w:hAnsi="Times New Roman" w:cs="Times New Roman"/>
          <w:noProof/>
          <w:sz w:val="28"/>
          <w:szCs w:val="28"/>
        </w:rPr>
        <w:t xml:space="preserve"> Доля  опрошенных респондентов   составила 12,8% от всего количества (2806)  хозяйствующих  субъектов  муниципального  образования.     </w:t>
      </w:r>
    </w:p>
    <w:p w:rsidR="0013444B" w:rsidRPr="0013444B" w:rsidRDefault="00226F3B" w:rsidP="0013444B">
      <w:pPr>
        <w:pStyle w:val="a7"/>
        <w:spacing w:after="0" w:line="240" w:lineRule="auto"/>
        <w:ind w:left="0"/>
        <w:jc w:val="both"/>
        <w:rPr>
          <w:rFonts w:ascii="Times New Roman" w:hAnsi="Times New Roman" w:cs="Times New Roman"/>
          <w:sz w:val="28"/>
          <w:szCs w:val="28"/>
        </w:rPr>
      </w:pPr>
      <w:r>
        <w:rPr>
          <w:noProof/>
        </w:rPr>
        <w:pict>
          <v:shape id="Надпись 22" o:spid="_x0000_s1031" type="#_x0000_t202" style="position:absolute;left:0;text-align:left;margin-left:99.05pt;margin-top:93.55pt;width:93.4pt;height:29.4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" filled="f" stroked="f">
            <v:textbox style="mso-fit-shape-to-text:t">
              <w:txbxContent>
                <w:p w:rsidR="00226F3B" w:rsidRPr="008C23FA" w:rsidRDefault="00226F3B" w:rsidP="0013444B">
                  <w:pPr>
                    <w:jc w:val="center"/>
                    <w:rPr>
                      <w:b/>
                      <w:i/>
                      <w:color w:val="FF0000"/>
                    </w:rPr>
                  </w:pPr>
                </w:p>
              </w:txbxContent>
            </v:textbox>
          </v:shape>
        </w:pict>
      </w:r>
      <w:r w:rsidR="0013444B" w:rsidRPr="0013444B">
        <w:rPr>
          <w:rFonts w:ascii="Times New Roman" w:hAnsi="Times New Roman" w:cs="Times New Roman"/>
          <w:sz w:val="28"/>
          <w:szCs w:val="28"/>
        </w:rPr>
        <w:t xml:space="preserve">          Также с 1 августа по 30 ноября 2021 года в муниципальном  образовании Абинский  район был опрошен 1886 потребителей товаров и услуг, что  в процентном   отношении  к  трудоспособному  населению трудоспособного  возраста муниципального  образования составило 3,64%.</w:t>
      </w:r>
    </w:p>
    <w:p w:rsidR="0013444B" w:rsidRPr="0013444B" w:rsidRDefault="0013444B" w:rsidP="0013444B">
      <w:pPr>
        <w:pStyle w:val="a7"/>
        <w:spacing w:after="0" w:line="240" w:lineRule="auto"/>
        <w:ind w:left="0" w:firstLine="708"/>
        <w:jc w:val="both"/>
        <w:rPr>
          <w:rFonts w:ascii="Times New Roman" w:hAnsi="Times New Roman" w:cs="Times New Roman"/>
          <w:sz w:val="28"/>
          <w:szCs w:val="28"/>
        </w:rPr>
      </w:pPr>
      <w:r w:rsidRPr="0013444B">
        <w:rPr>
          <w:rFonts w:ascii="Times New Roman" w:hAnsi="Times New Roman" w:cs="Times New Roman"/>
          <w:sz w:val="28"/>
          <w:szCs w:val="28"/>
        </w:rPr>
        <w:t>На  сегодняшний  день уже  достигнуты определенные  положительные  результаты  проведенной работы.</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 xml:space="preserve">В рамках реализации стандарта развития конкуренции на территории муниципального образования Абинский район за последние 5 лет наиболее динамично развиваются: рынок металлургической продукции, розничная торговля, рынок реализации сельскохозяйственной продукции, рынок пищевой </w:t>
      </w:r>
      <w:r w:rsidRPr="0013444B">
        <w:rPr>
          <w:rFonts w:ascii="Times New Roman" w:hAnsi="Times New Roman"/>
          <w:bCs/>
          <w:sz w:val="28"/>
          <w:szCs w:val="28"/>
        </w:rPr>
        <w:lastRenderedPageBreak/>
        <w:t>продукции и бытовые услуги. На положительную динамику существенное влияние оказали:</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 получение субсидий ООО «Абинский ЭлектроМеталлургический завод» в рамках</w:t>
      </w:r>
      <w:r w:rsidRPr="0013444B">
        <w:t xml:space="preserve"> </w:t>
      </w:r>
      <w:r w:rsidRPr="0013444B">
        <w:rPr>
          <w:rFonts w:ascii="Times New Roman" w:hAnsi="Times New Roman"/>
          <w:bCs/>
          <w:sz w:val="28"/>
          <w:szCs w:val="28"/>
        </w:rPr>
        <w:t>государственной программы Краснодарского края «Развитие промышленности Краснодарского края и повышение ее конкурентоспособности»</w:t>
      </w:r>
      <w:r w:rsidRPr="0013444B">
        <w:t xml:space="preserve"> </w:t>
      </w:r>
      <w:r w:rsidRPr="0013444B">
        <w:rPr>
          <w:rFonts w:ascii="Times New Roman" w:hAnsi="Times New Roman"/>
          <w:bCs/>
          <w:sz w:val="28"/>
          <w:szCs w:val="28"/>
        </w:rPr>
        <w:t>на возмещение части затрат, понесенных на уплату процентов по кредитам, полученным на приобретение оборотных средств и на финансирование текущей производственной деятельности; на возмещение части затрат на реализацию инвестиционных проектов по модернизации и развитию промышленных производств;</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-меры поддержки предприятий и организаций промышленности, направленные на предотвращение влияния последствий распространения коронавирусной инфекции (пониженный тариф   по   страховым      взносам  (10%)  ООО «Техмаш-сервис», государственный безвозвратный займ на развитие в сумме 1,7 млн руб. ООО «Абинская швейная фабрика»);</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w:t>
      </w:r>
      <w:r w:rsidR="00A250D3">
        <w:rPr>
          <w:rFonts w:ascii="Times New Roman" w:hAnsi="Times New Roman"/>
          <w:bCs/>
          <w:sz w:val="28"/>
          <w:szCs w:val="28"/>
        </w:rPr>
        <w:t xml:space="preserve"> выплата </w:t>
      </w:r>
      <w:r w:rsidRPr="0013444B">
        <w:rPr>
          <w:rFonts w:ascii="Times New Roman" w:hAnsi="Times New Roman"/>
          <w:bCs/>
          <w:sz w:val="28"/>
          <w:szCs w:val="28"/>
        </w:rPr>
        <w:t xml:space="preserve">сельхозтоваропроизводителям Абинского района всех форм собственности 130,4 млн. рублей субсидий;  </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 xml:space="preserve">-проведение информационно-консультативных мероприятий, обучающих семинаров для малых форм хозяйствования; </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 xml:space="preserve">- выделение земельных участков для строительства торговых объектов; </w:t>
      </w:r>
    </w:p>
    <w:p w:rsidR="0013444B" w:rsidRPr="0013444B" w:rsidRDefault="0013444B" w:rsidP="0013444B">
      <w:pPr>
        <w:spacing w:after="0" w:line="240" w:lineRule="auto"/>
        <w:ind w:firstLine="851"/>
        <w:jc w:val="both"/>
        <w:rPr>
          <w:rFonts w:ascii="Times New Roman" w:hAnsi="Times New Roman"/>
          <w:bCs/>
          <w:sz w:val="28"/>
          <w:szCs w:val="28"/>
        </w:rPr>
      </w:pPr>
      <w:r w:rsidRPr="0013444B">
        <w:rPr>
          <w:rFonts w:ascii="Times New Roman" w:hAnsi="Times New Roman"/>
          <w:bCs/>
          <w:sz w:val="28"/>
          <w:szCs w:val="28"/>
        </w:rPr>
        <w:t>- проведение работы по легализации деятельности бытовых услуг.</w:t>
      </w:r>
    </w:p>
    <w:p w:rsidR="0013444B" w:rsidRPr="0013444B" w:rsidRDefault="0013444B" w:rsidP="0013444B">
      <w:pPr>
        <w:spacing w:after="0" w:line="240" w:lineRule="auto"/>
        <w:ind w:firstLine="709"/>
        <w:jc w:val="both"/>
        <w:rPr>
          <w:rFonts w:ascii="Times New Roman" w:eastAsia="Times New Roman" w:hAnsi="Times New Roman" w:cs="Times New Roman"/>
          <w:sz w:val="28"/>
          <w:szCs w:val="28"/>
          <w:lang w:eastAsia="zh-CN"/>
        </w:rPr>
      </w:pPr>
      <w:bookmarkStart w:id="2" w:name="_Hlk19284256"/>
      <w:r w:rsidRPr="0013444B">
        <w:rPr>
          <w:rFonts w:ascii="Times New Roman" w:eastAsia="Times New Roman" w:hAnsi="Times New Roman" w:cs="Times New Roman"/>
          <w:sz w:val="28"/>
          <w:szCs w:val="28"/>
          <w:lang w:eastAsia="zh-CN"/>
        </w:rPr>
        <w:t xml:space="preserve">Несмотря на стабильный рост объемов промышленного производства, развитие товарооборота, транспорта и связи, уровень развития экономики Абинского района не всегда соответствует потенциалу и потребностям населения района. Остается ряд важных и нерешенных проблем. </w:t>
      </w:r>
    </w:p>
    <w:p w:rsidR="0013444B" w:rsidRPr="0013444B" w:rsidRDefault="0013444B" w:rsidP="0013444B">
      <w:pPr>
        <w:tabs>
          <w:tab w:val="left" w:pos="709"/>
        </w:tabs>
        <w:spacing w:after="0" w:line="240" w:lineRule="auto"/>
        <w:ind w:firstLine="709"/>
        <w:jc w:val="both"/>
        <w:rPr>
          <w:rFonts w:ascii="Times New Roman" w:eastAsia="Times New Roman" w:hAnsi="Times New Roman" w:cs="Times New Roman"/>
          <w:sz w:val="28"/>
          <w:szCs w:val="28"/>
          <w:lang w:eastAsia="zh-CN"/>
        </w:rPr>
      </w:pPr>
      <w:r w:rsidRPr="0013444B">
        <w:rPr>
          <w:rFonts w:ascii="Times New Roman" w:eastAsia="Times New Roman" w:hAnsi="Times New Roman" w:cs="Times New Roman"/>
          <w:sz w:val="28"/>
          <w:szCs w:val="28"/>
          <w:lang w:eastAsia="zh-CN"/>
        </w:rPr>
        <w:t>Основными проблемами экономики являются недостаточная конкурентоспособность продукции, товаров и услуг ряда товаропроизводителей, недостаток современных технологий, обеспечивающих высокие качественные характеристики производимых продуктов и услуг, значительная степень физического и морального износа основного оборудования на ряде предприятий, отсутствие достаточного инновационного задела, определяющего конкурентоспособное развитие реального сектора экономики.</w:t>
      </w:r>
    </w:p>
    <w:p w:rsidR="0013444B" w:rsidRPr="0013444B" w:rsidRDefault="0013444B" w:rsidP="001344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13444B">
        <w:rPr>
          <w:rFonts w:ascii="Times New Roman" w:eastAsia="Times New Roman" w:hAnsi="Times New Roman" w:cs="Times New Roman"/>
          <w:sz w:val="28"/>
          <w:szCs w:val="28"/>
          <w:lang w:eastAsia="zh-CN"/>
        </w:rPr>
        <w:t>Одним из направлений социально-экономического развития муниципального образования Абинский район является совершенствование системы продвижения конкурентных преимуществ и целенаправленного привлечения потенциальных инвесторов.</w:t>
      </w:r>
    </w:p>
    <w:p w:rsidR="0013444B" w:rsidRPr="0013444B" w:rsidRDefault="0013444B" w:rsidP="0013444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13444B">
        <w:rPr>
          <w:rFonts w:ascii="Times New Roman" w:eastAsia="Times New Roman" w:hAnsi="Times New Roman" w:cs="Times New Roman"/>
          <w:sz w:val="28"/>
          <w:szCs w:val="28"/>
          <w:lang w:eastAsia="zh-CN"/>
        </w:rPr>
        <w:t>В области формирования привлекательного образа и продвижения интересов района за его пределами предполагается использование механизмов выставочно-ярмарочной деятельности для содействия продвижению привлекательного экономического и инвестиционного потенциала Абинского района за его пределами.</w:t>
      </w:r>
      <w:bookmarkEnd w:id="2"/>
    </w:p>
    <w:p w:rsidR="0013444B" w:rsidRPr="0013444B" w:rsidRDefault="0013444B" w:rsidP="0013444B">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3444B">
        <w:rPr>
          <w:rFonts w:ascii="Times New Roman" w:eastAsia="Times New Roman" w:hAnsi="Times New Roman" w:cs="Times New Roman"/>
          <w:sz w:val="28"/>
          <w:szCs w:val="28"/>
          <w:lang w:eastAsia="ru-RU"/>
        </w:rPr>
        <w:t>Ф</w:t>
      </w:r>
      <w:r w:rsidRPr="0013444B">
        <w:rPr>
          <w:rFonts w:ascii="Times New Roman" w:eastAsia="Times New Roman" w:hAnsi="Times New Roman" w:cs="Times New Roman"/>
          <w:bCs/>
          <w:sz w:val="28"/>
          <w:szCs w:val="28"/>
          <w:lang w:eastAsia="ru-RU"/>
        </w:rPr>
        <w:t>ормирование благоприятного инвестиционного климата позволяет увеличивать приток инвестиций на территорию муниципального образования Абинский район в интересах его устойчивого социально-экономического развития</w:t>
      </w:r>
      <w:r w:rsidRPr="0013444B">
        <w:rPr>
          <w:rFonts w:ascii="Times New Roman" w:eastAsia="Times New Roman" w:hAnsi="Times New Roman" w:cs="Times New Roman"/>
          <w:iCs/>
          <w:sz w:val="28"/>
          <w:szCs w:val="28"/>
          <w:lang w:eastAsia="ru-RU"/>
        </w:rPr>
        <w:t>.</w:t>
      </w:r>
    </w:p>
    <w:p w:rsidR="0013444B" w:rsidRDefault="0013444B" w:rsidP="0013444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3444B">
        <w:rPr>
          <w:rFonts w:ascii="Times New Roman" w:eastAsia="Times New Roman" w:hAnsi="Times New Roman" w:cs="Times New Roman"/>
          <w:bCs/>
          <w:sz w:val="28"/>
          <w:szCs w:val="28"/>
        </w:rPr>
        <w:lastRenderedPageBreak/>
        <w:t xml:space="preserve">Для достижения поставленной цели решается задача по </w:t>
      </w:r>
      <w:r w:rsidRPr="0013444B">
        <w:rPr>
          <w:rFonts w:ascii="Times New Roman" w:eastAsia="Times New Roman" w:hAnsi="Times New Roman" w:cs="Times New Roman"/>
          <w:bCs/>
          <w:sz w:val="28"/>
          <w:szCs w:val="28"/>
          <w:lang w:eastAsia="ru-RU"/>
        </w:rPr>
        <w:t>продвижению инвестиционной привлекательности муниципального образования Абинский район для внутренних и внешних инвесторов.</w:t>
      </w:r>
    </w:p>
    <w:p w:rsidR="00E94659" w:rsidRPr="00E94659" w:rsidRDefault="00E94659"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94659">
        <w:rPr>
          <w:rFonts w:ascii="Times New Roman" w:eastAsia="Times New Roman" w:hAnsi="Times New Roman" w:cs="Times New Roman"/>
          <w:bCs/>
          <w:sz w:val="28"/>
          <w:szCs w:val="28"/>
          <w:lang w:eastAsia="ru-RU"/>
        </w:rPr>
        <w:t>Для муниципалитета важен любой инвестор, в районе рады каждому бизнесмену, решившему вложить средства в экономику, и принимаются все возможные меры для обеспечения реализации проектов.</w:t>
      </w:r>
    </w:p>
    <w:p w:rsidR="00E94659" w:rsidRPr="00E94659" w:rsidRDefault="00E94659"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94659">
        <w:rPr>
          <w:rFonts w:ascii="Times New Roman" w:eastAsia="Times New Roman" w:hAnsi="Times New Roman" w:cs="Times New Roman"/>
          <w:bCs/>
          <w:sz w:val="28"/>
          <w:szCs w:val="28"/>
          <w:lang w:eastAsia="ru-RU"/>
        </w:rPr>
        <w:t>Для облегчения принятия субъектами хозяйственной деятельности мотивированных решений в сфере инвестиций на постоянной основе проводится системная работа по развитию открытой информационной среды.</w:t>
      </w:r>
    </w:p>
    <w:p w:rsidR="00E94659" w:rsidRPr="00E94659" w:rsidRDefault="00E94659"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94659">
        <w:rPr>
          <w:rFonts w:ascii="Times New Roman" w:eastAsia="Times New Roman" w:hAnsi="Times New Roman" w:cs="Times New Roman"/>
          <w:bCs/>
          <w:sz w:val="28"/>
          <w:szCs w:val="28"/>
          <w:lang w:eastAsia="ru-RU"/>
        </w:rPr>
        <w:t>В целях создания благоприятных условий для ведения бизнеса, развития конкуренции и улучшения инвестиционного климата в муниципальном образовании Абинский район разработан и запущен в эксплуатацию Инвестиционный портал муниципального образования Абинский район.</w:t>
      </w:r>
    </w:p>
    <w:p w:rsidR="00E94659" w:rsidRPr="00E94659" w:rsidRDefault="00E94659"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94659">
        <w:rPr>
          <w:rFonts w:ascii="Times New Roman" w:eastAsia="Times New Roman" w:hAnsi="Times New Roman" w:cs="Times New Roman"/>
          <w:bCs/>
          <w:sz w:val="28"/>
          <w:szCs w:val="28"/>
          <w:lang w:eastAsia="ru-RU"/>
        </w:rPr>
        <w:t>На Инвестиционном портале муниципального образования Абинский район на постоянной основе размещается информация, направленная на информирование инвесторов о преимуществах и возможностях Абинского района, перспективах развития различных отраслей, существующих формах государственной поддержки.</w:t>
      </w:r>
    </w:p>
    <w:p w:rsidR="00E94659" w:rsidRPr="00E94659" w:rsidRDefault="00E94659"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94659">
        <w:rPr>
          <w:rFonts w:ascii="Times New Roman" w:eastAsia="Times New Roman" w:hAnsi="Times New Roman" w:cs="Times New Roman"/>
          <w:bCs/>
          <w:sz w:val="28"/>
          <w:szCs w:val="28"/>
          <w:lang w:eastAsia="ru-RU"/>
        </w:rPr>
        <w:t>На Портале размещены инвестиционные и предложения муниципального образования Абинский район с описанием месторасположения относительного транспортной инфраструктуры, описанием и фото земельных участков, а также возможностью подключения с инженерной инфраструктуре.</w:t>
      </w:r>
    </w:p>
    <w:p w:rsidR="001B176D" w:rsidRDefault="00E94659"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94659">
        <w:rPr>
          <w:rFonts w:ascii="Times New Roman" w:eastAsia="Times New Roman" w:hAnsi="Times New Roman" w:cs="Times New Roman"/>
          <w:bCs/>
          <w:sz w:val="28"/>
          <w:szCs w:val="28"/>
          <w:lang w:eastAsia="ru-RU"/>
        </w:rPr>
        <w:t>Одним из приоритетных направлений инвестиционной политики является сопровождение инвестиционных проектов. Оно также осуществляется как на муниципальном, так и на краевом уровне.</w:t>
      </w:r>
      <w:r w:rsidR="001B176D" w:rsidRPr="001B176D">
        <w:t xml:space="preserve"> </w:t>
      </w:r>
    </w:p>
    <w:p w:rsidR="00E94659" w:rsidRPr="0013444B" w:rsidRDefault="001B176D" w:rsidP="00E9465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Мы </w:t>
      </w:r>
      <w:r w:rsidRPr="001B176D">
        <w:rPr>
          <w:rFonts w:ascii="Times New Roman" w:eastAsia="Times New Roman" w:hAnsi="Times New Roman" w:cs="Times New Roman"/>
          <w:bCs/>
          <w:sz w:val="28"/>
          <w:szCs w:val="28"/>
          <w:lang w:eastAsia="ru-RU"/>
        </w:rPr>
        <w:t>ежедневно работаем над тем, чтобы привлечь новых надежных инвесторов, расширяем круг информационного поля, на котором позиционируем свои достижения, наработки и преимущества.</w:t>
      </w:r>
    </w:p>
    <w:p w:rsidR="0013444B" w:rsidRPr="0013444B" w:rsidRDefault="0013444B" w:rsidP="0013444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3444B">
        <w:rPr>
          <w:rFonts w:ascii="Times New Roman" w:eastAsia="Times New Roman" w:hAnsi="Times New Roman" w:cs="Times New Roman"/>
          <w:bCs/>
          <w:sz w:val="28"/>
          <w:szCs w:val="28"/>
          <w:lang w:eastAsia="ru-RU"/>
        </w:rPr>
        <w:t>Реализация крупных инвестиционных проектов в сфере промышленности в муниципалитете в целом соответствует основным направлениям развития промышленной отрасли в рамках Стратегии социально-экономического развития Краснодарского края до 2030 года, а также направлена на достижение регионом лидирующих в ЮФО позиций по металлообработке, развитие современных металлургических и электротехнических производств, что повысит конкурентоспособность и инвестиционную привлекательность Краснодарского края.</w:t>
      </w:r>
    </w:p>
    <w:p w:rsidR="0013444B" w:rsidRPr="0013444B" w:rsidRDefault="0013444B" w:rsidP="0013444B">
      <w:pPr>
        <w:autoSpaceDE w:val="0"/>
        <w:autoSpaceDN w:val="0"/>
        <w:adjustRightInd w:val="0"/>
        <w:spacing w:after="0" w:line="240" w:lineRule="auto"/>
        <w:ind w:firstLine="709"/>
        <w:jc w:val="both"/>
        <w:rPr>
          <w:rFonts w:ascii="Times New Roman" w:hAnsi="Times New Roman"/>
          <w:bCs/>
          <w:sz w:val="28"/>
          <w:szCs w:val="28"/>
        </w:rPr>
      </w:pPr>
      <w:r w:rsidRPr="0013444B">
        <w:rPr>
          <w:rFonts w:ascii="Times New Roman" w:hAnsi="Times New Roman"/>
          <w:bCs/>
          <w:sz w:val="28"/>
          <w:szCs w:val="28"/>
        </w:rPr>
        <w:t xml:space="preserve">Имеется  потенциал  улучшения   ситуации на  товарных  рынках Абинского района  при  решении ряда  вопросов. </w:t>
      </w:r>
    </w:p>
    <w:p w:rsidR="0013444B" w:rsidRPr="0013444B" w:rsidRDefault="0013444B" w:rsidP="0013444B">
      <w:pPr>
        <w:autoSpaceDE w:val="0"/>
        <w:autoSpaceDN w:val="0"/>
        <w:adjustRightInd w:val="0"/>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1. Так, сдерживающим фактором развития промышленности в Абинском районе является, в основном, ограниченность энергоресурсов.</w:t>
      </w:r>
    </w:p>
    <w:p w:rsidR="0013444B" w:rsidRPr="0013444B" w:rsidRDefault="0013444B" w:rsidP="0013444B">
      <w:pPr>
        <w:autoSpaceDE w:val="0"/>
        <w:autoSpaceDN w:val="0"/>
        <w:adjustRightInd w:val="0"/>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Для реализации дальнейших планов металлургического производства необходима модернизация системы газоснабжения ПАО «Газпром» с учетом потребности ООО «Абинский ЭлектроМеталлургический завод».</w:t>
      </w:r>
    </w:p>
    <w:p w:rsidR="0013444B" w:rsidRPr="0013444B" w:rsidRDefault="0013444B" w:rsidP="0013444B">
      <w:pPr>
        <w:autoSpaceDE w:val="0"/>
        <w:autoSpaceDN w:val="0"/>
        <w:adjustRightInd w:val="0"/>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 xml:space="preserve">2. Проблемой металлургического производства остается недостаточность квалифицированных специалистов - металлургов на территории Краснодарского края, так как регион традиционно аграрной направленности. </w:t>
      </w:r>
      <w:r w:rsidRPr="0013444B">
        <w:rPr>
          <w:rFonts w:ascii="Times New Roman" w:eastAsiaTheme="minorEastAsia" w:hAnsi="Times New Roman" w:cstheme="minorBidi"/>
          <w:sz w:val="28"/>
          <w:szCs w:val="28"/>
          <w:lang w:eastAsia="ru-RU"/>
        </w:rPr>
        <w:lastRenderedPageBreak/>
        <w:t>Необходимы также инженеры КИПиА, механики и электромонтеры, слесари и сварщики, машинисты кранов и погрузочной техники, специалисты в области IT-технологий.</w:t>
      </w:r>
    </w:p>
    <w:p w:rsidR="0013444B" w:rsidRPr="0013444B" w:rsidRDefault="0013444B" w:rsidP="0013444B">
      <w:pPr>
        <w:autoSpaceDE w:val="0"/>
        <w:autoSpaceDN w:val="0"/>
        <w:adjustRightInd w:val="0"/>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 xml:space="preserve">По инициативе ООО «АЭМЗ» в ГБПОУ «Ахтырский техникум «Профи-Альянс» открыто направление по специальности «Обработка металлов под давлением» для подготовки квалифицированных кадров в рамках национального проекта «Образование» и регионального проекта «Молодые профессионалы». При создании мастерской предприятие посодействовало ремонту кабинетов и лабораторий, инженерный состав основного производства принимал активное участие в подготовке учебных программ в вариативной части. С 2021 года занятия со студентами ведутся по заочной форме обучения. С 2022 года в образовательный процесс будут включены и студенты, выбравшие специальность по очной системе. </w:t>
      </w:r>
    </w:p>
    <w:p w:rsidR="0013444B" w:rsidRPr="0013444B" w:rsidRDefault="0013444B" w:rsidP="0013444B">
      <w:pPr>
        <w:keepNext/>
        <w:keepLines/>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 xml:space="preserve">ООО «АЭМЗ» имеет собственный учебный центр, подготавливающий рабочие кадры для основных производств. Утверждены 29 учебных программ профессионального обучения рабочих, программы дополнительного обучения. </w:t>
      </w:r>
    </w:p>
    <w:p w:rsidR="0013444B" w:rsidRPr="0013444B" w:rsidRDefault="0013444B" w:rsidP="0013444B">
      <w:pPr>
        <w:keepNext/>
        <w:keepLines/>
        <w:spacing w:after="0" w:line="240" w:lineRule="auto"/>
        <w:ind w:firstLine="709"/>
        <w:jc w:val="both"/>
        <w:rPr>
          <w:rFonts w:ascii="Times New Roman" w:eastAsiaTheme="minorEastAsia" w:hAnsi="Times New Roman" w:cstheme="minorBidi"/>
          <w:sz w:val="28"/>
          <w:szCs w:val="28"/>
          <w:lang w:eastAsia="ru-RU"/>
        </w:rPr>
      </w:pPr>
      <w:r w:rsidRPr="0013444B">
        <w:rPr>
          <w:rFonts w:ascii="Times New Roman" w:eastAsiaTheme="minorEastAsia" w:hAnsi="Times New Roman" w:cstheme="minorBidi"/>
          <w:sz w:val="28"/>
          <w:szCs w:val="28"/>
          <w:lang w:eastAsia="ru-RU"/>
        </w:rPr>
        <w:t xml:space="preserve">Организованна работа по целевому обучению работников: заключены договоры с Таганрогским металлургическим техникумом, Московским институтом стали и сплавов.  </w:t>
      </w:r>
    </w:p>
    <w:p w:rsidR="0013444B" w:rsidRPr="0013444B" w:rsidRDefault="0013444B" w:rsidP="0013444B">
      <w:pPr>
        <w:keepNext/>
        <w:autoSpaceDE w:val="0"/>
        <w:autoSpaceDN w:val="0"/>
        <w:adjustRightInd w:val="0"/>
        <w:spacing w:after="0" w:line="240" w:lineRule="auto"/>
        <w:ind w:firstLine="709"/>
        <w:jc w:val="both"/>
        <w:rPr>
          <w:sz w:val="28"/>
          <w:szCs w:val="28"/>
        </w:rPr>
      </w:pPr>
      <w:r w:rsidRPr="0013444B">
        <w:rPr>
          <w:rFonts w:ascii="Times New Roman" w:hAnsi="Times New Roman"/>
          <w:bCs/>
          <w:sz w:val="28"/>
          <w:szCs w:val="28"/>
        </w:rPr>
        <w:t xml:space="preserve">3. На  рынке </w:t>
      </w:r>
      <w:r w:rsidRPr="0013444B">
        <w:rPr>
          <w:rFonts w:ascii="Times New Roman" w:hAnsi="Times New Roman" w:cs="Times New Roman"/>
          <w:color w:val="000000"/>
          <w:sz w:val="28"/>
          <w:szCs w:val="28"/>
        </w:rPr>
        <w:t>выполнения работ по содержанию и текущему ремонту общего имущества собственников помещений в многоквартирном доме необходимо  р</w:t>
      </w:r>
      <w:r w:rsidRPr="0013444B">
        <w:rPr>
          <w:rFonts w:ascii="Times New Roman" w:hAnsi="Times New Roman"/>
          <w:bCs/>
          <w:sz w:val="28"/>
          <w:szCs w:val="28"/>
        </w:rPr>
        <w:t xml:space="preserve">азработать и внедрить систему прозрачного контроля деятельности администраций в части организации работы по управлению многоквартирными жилыми домами. Также развитию данного  рынка  будет  способствовать вовлечение предприятий малого  и среднего  предпринимательства в оказание таких  услуг ЖКХ, как  уборка придомовых  территорий, подъездов  домов, озеленение придомовых  территорий, мелкий  ремонт  домов, техническое  обслуживание  домов.   </w:t>
      </w:r>
    </w:p>
    <w:p w:rsidR="0013444B" w:rsidRDefault="0013444B" w:rsidP="0013444B">
      <w:pPr>
        <w:pStyle w:val="Default"/>
        <w:tabs>
          <w:tab w:val="left" w:pos="0"/>
        </w:tabs>
        <w:jc w:val="both"/>
        <w:rPr>
          <w:color w:val="auto"/>
          <w:sz w:val="28"/>
          <w:szCs w:val="28"/>
        </w:rPr>
      </w:pPr>
      <w:r w:rsidRPr="0013444B">
        <w:rPr>
          <w:bCs/>
          <w:sz w:val="28"/>
          <w:szCs w:val="28"/>
        </w:rPr>
        <w:t xml:space="preserve"> </w:t>
      </w:r>
      <w:r w:rsidRPr="0013444B">
        <w:rPr>
          <w:bCs/>
          <w:sz w:val="28"/>
          <w:szCs w:val="28"/>
        </w:rPr>
        <w:tab/>
        <w:t>4. С  целью  развития</w:t>
      </w:r>
      <w:r w:rsidRPr="0013444B">
        <w:rPr>
          <w:sz w:val="28"/>
          <w:szCs w:val="28"/>
        </w:rPr>
        <w:t xml:space="preserve"> рынка оказания услуг по перевозке пассажиров автомобильным транспортом по муниципальным маршрутам регулярных перевозок  требуется</w:t>
      </w:r>
      <w:r w:rsidRPr="0013444B">
        <w:rPr>
          <w:kern w:val="28"/>
          <w:sz w:val="28"/>
          <w:szCs w:val="28"/>
        </w:rPr>
        <w:t xml:space="preserve"> </w:t>
      </w:r>
      <w:r w:rsidRPr="0013444B">
        <w:rPr>
          <w:sz w:val="28"/>
          <w:szCs w:val="28"/>
        </w:rPr>
        <w:t xml:space="preserve"> установление требований к качеству автопарка и других требований к перевозчикам, выступающим участниками конкурсов по распределению муниципальных  маршрутов регулярных  перевозок строго в соответствии с федеральными требованиями (в отношении амортизации и срока эксплуатации автобусов, низкопольности, технического оборудования), учитывать при этом региональные особенности и целесообразность требований с точки зрения </w:t>
      </w:r>
      <w:r w:rsidRPr="0013444B">
        <w:rPr>
          <w:color w:val="auto"/>
          <w:sz w:val="28"/>
          <w:szCs w:val="28"/>
        </w:rPr>
        <w:t>наличия барьеров осуществления предпринимательской деятельности на рынке.</w:t>
      </w:r>
    </w:p>
    <w:p w:rsidR="00082554" w:rsidRPr="0013444B" w:rsidRDefault="00082554" w:rsidP="00082554">
      <w:pPr>
        <w:spacing w:after="0" w:line="240" w:lineRule="auto"/>
        <w:ind w:firstLine="567"/>
        <w:contextualSpacing/>
        <w:jc w:val="both"/>
        <w:rPr>
          <w:rFonts w:ascii="Times New Roman" w:hAnsi="Times New Roman" w:cs="Times New Roman"/>
          <w:color w:val="000000"/>
          <w:sz w:val="28"/>
          <w:szCs w:val="28"/>
        </w:rPr>
      </w:pPr>
      <w:r>
        <w:rPr>
          <w:rFonts w:ascii="Times New Roman" w:hAnsi="Times New Roman"/>
          <w:kern w:val="28"/>
          <w:sz w:val="28"/>
          <w:szCs w:val="28"/>
        </w:rPr>
        <w:t xml:space="preserve"> 5</w:t>
      </w:r>
      <w:r w:rsidRPr="0013444B">
        <w:rPr>
          <w:rFonts w:ascii="Times New Roman" w:hAnsi="Times New Roman"/>
          <w:kern w:val="28"/>
          <w:sz w:val="28"/>
          <w:szCs w:val="28"/>
        </w:rPr>
        <w:t>.</w:t>
      </w:r>
      <w:r>
        <w:rPr>
          <w:rFonts w:ascii="Times New Roman" w:hAnsi="Times New Roman"/>
          <w:kern w:val="28"/>
          <w:sz w:val="28"/>
          <w:szCs w:val="28"/>
        </w:rPr>
        <w:t xml:space="preserve"> </w:t>
      </w:r>
      <w:r w:rsidRPr="0013444B">
        <w:rPr>
          <w:rFonts w:ascii="Times New Roman" w:hAnsi="Times New Roman"/>
          <w:kern w:val="28"/>
          <w:sz w:val="28"/>
          <w:szCs w:val="28"/>
        </w:rPr>
        <w:t>Также   нужна разработка эффективной системы оценки затрат транспортных предприятий.</w:t>
      </w:r>
      <w:r w:rsidRPr="0013444B">
        <w:rPr>
          <w:rFonts w:ascii="Times New Roman" w:hAnsi="Times New Roman"/>
          <w:color w:val="000000"/>
          <w:sz w:val="28"/>
          <w:szCs w:val="28"/>
        </w:rPr>
        <w:t xml:space="preserve"> Одним из методов решения проблемы рентабельности автоперевозок является объединение более выгодных и убыточных маршрутов.</w:t>
      </w:r>
    </w:p>
    <w:p w:rsidR="00082554" w:rsidRDefault="00082554" w:rsidP="00787092">
      <w:pPr>
        <w:spacing w:after="0" w:line="240" w:lineRule="auto"/>
        <w:ind w:firstLine="567"/>
        <w:contextualSpacing/>
        <w:jc w:val="both"/>
        <w:rPr>
          <w:rFonts w:ascii="Times New Roman" w:hAnsi="Times New Roman"/>
          <w:sz w:val="28"/>
          <w:szCs w:val="28"/>
        </w:rPr>
      </w:pPr>
      <w:r w:rsidRPr="0013444B">
        <w:rPr>
          <w:rFonts w:ascii="Times New Roman" w:hAnsi="Times New Roman" w:cs="Times New Roman"/>
          <w:sz w:val="28"/>
          <w:szCs w:val="28"/>
        </w:rPr>
        <w:t xml:space="preserve"> </w:t>
      </w:r>
      <w:r>
        <w:rPr>
          <w:rFonts w:ascii="Times New Roman" w:hAnsi="Times New Roman" w:cs="Times New Roman"/>
          <w:sz w:val="28"/>
          <w:szCs w:val="28"/>
        </w:rPr>
        <w:t>6</w:t>
      </w:r>
      <w:r w:rsidRPr="0013444B">
        <w:rPr>
          <w:rFonts w:ascii="Times New Roman" w:hAnsi="Times New Roman" w:cs="Times New Roman"/>
          <w:sz w:val="28"/>
          <w:szCs w:val="28"/>
        </w:rPr>
        <w:t xml:space="preserve">. На рынке  оказания  услуг по перевозке пассажиров и багажа легковым такси  требуется увеличить  количество проводимых </w:t>
      </w:r>
      <w:r w:rsidRPr="0013444B">
        <w:rPr>
          <w:rFonts w:ascii="Times New Roman" w:hAnsi="Times New Roman"/>
          <w:sz w:val="28"/>
          <w:szCs w:val="28"/>
        </w:rPr>
        <w:t>мероприятий по выявлению и пресечению деятельности</w:t>
      </w:r>
      <w:r w:rsidRPr="0013444B">
        <w:rPr>
          <w:sz w:val="28"/>
          <w:szCs w:val="28"/>
        </w:rPr>
        <w:t xml:space="preserve"> </w:t>
      </w:r>
      <w:r w:rsidRPr="0013444B">
        <w:rPr>
          <w:rFonts w:ascii="Times New Roman" w:hAnsi="Times New Roman"/>
          <w:sz w:val="28"/>
          <w:szCs w:val="28"/>
        </w:rPr>
        <w:t>лиц, работающих  вне  правового поля.</w:t>
      </w:r>
    </w:p>
    <w:p w:rsidR="00787092" w:rsidRPr="00F30AAA" w:rsidRDefault="00787092" w:rsidP="00787092">
      <w:pPr>
        <w:spacing w:after="0" w:line="240" w:lineRule="auto"/>
        <w:ind w:firstLine="567"/>
        <w:jc w:val="both"/>
        <w:rPr>
          <w:rFonts w:ascii="Times New Roman" w:hAnsi="Times New Roman" w:cs="Times New Roman"/>
          <w:sz w:val="28"/>
          <w:szCs w:val="28"/>
        </w:rPr>
      </w:pPr>
      <w:r w:rsidRPr="00F30AAA">
        <w:rPr>
          <w:rFonts w:ascii="Times New Roman" w:hAnsi="Times New Roman" w:cs="Times New Roman"/>
          <w:sz w:val="28"/>
          <w:szCs w:val="28"/>
        </w:rPr>
        <w:lastRenderedPageBreak/>
        <w:t>Непринятие надлежащих мер к хозяйствующим субъектам, осуществляющим такие перевозки пассажиров и багажа, приводит к снижению безопасности дорожного движения, ухудшению качества транспортного обслуживания населения и созданию условий для недобросовестной конкуренции.</w:t>
      </w:r>
    </w:p>
    <w:p w:rsidR="00082554" w:rsidRPr="0013444B" w:rsidRDefault="00082554" w:rsidP="00787092">
      <w:pPr>
        <w:spacing w:after="0" w:line="240" w:lineRule="auto"/>
        <w:ind w:firstLine="567"/>
        <w:contextualSpacing/>
        <w:jc w:val="both"/>
        <w:rPr>
          <w:rFonts w:ascii="Times New Roman" w:hAnsi="Times New Roman"/>
          <w:sz w:val="28"/>
          <w:szCs w:val="28"/>
        </w:rPr>
      </w:pPr>
      <w:r>
        <w:rPr>
          <w:rFonts w:ascii="Times New Roman" w:hAnsi="Times New Roman"/>
          <w:kern w:val="28"/>
          <w:sz w:val="28"/>
          <w:szCs w:val="28"/>
        </w:rPr>
        <w:t xml:space="preserve">7. </w:t>
      </w:r>
      <w:r w:rsidRPr="0013444B">
        <w:rPr>
          <w:rFonts w:ascii="Times New Roman" w:hAnsi="Times New Roman"/>
          <w:kern w:val="28"/>
          <w:sz w:val="28"/>
          <w:szCs w:val="28"/>
        </w:rPr>
        <w:t>На  рынке  теплоснабжения</w:t>
      </w:r>
      <w:r w:rsidRPr="0013444B">
        <w:rPr>
          <w:rFonts w:ascii="Times New Roman" w:hAnsi="Times New Roman"/>
          <w:sz w:val="28"/>
          <w:szCs w:val="28"/>
        </w:rPr>
        <w:t xml:space="preserve"> необходимо  решить  вопрос   о миминизации ограничивающих конкуренцию факторах: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w:t>
      </w:r>
    </w:p>
    <w:p w:rsidR="00082554" w:rsidRDefault="00082554" w:rsidP="00787092">
      <w:pPr>
        <w:spacing w:after="0" w:line="240" w:lineRule="auto"/>
        <w:ind w:firstLine="709"/>
        <w:jc w:val="both"/>
        <w:rPr>
          <w:rFonts w:ascii="Times New Roman" w:hAnsi="Times New Roman" w:cs="Times New Roman"/>
          <w:sz w:val="28"/>
          <w:szCs w:val="28"/>
        </w:rPr>
      </w:pPr>
      <w:r w:rsidRPr="0013444B">
        <w:rPr>
          <w:rFonts w:ascii="Times New Roman" w:hAnsi="Times New Roman" w:cs="Times New Roman"/>
          <w:sz w:val="28"/>
          <w:szCs w:val="28"/>
        </w:rPr>
        <w:t>Повышение качества предоставления коммунальной услуги по отоплению,</w:t>
      </w:r>
      <w:r w:rsidRPr="0013444B">
        <w:t xml:space="preserve"> </w:t>
      </w:r>
      <w:r w:rsidRPr="0013444B">
        <w:rPr>
          <w:rFonts w:ascii="Times New Roman" w:hAnsi="Times New Roman" w:cs="Times New Roman"/>
          <w:sz w:val="28"/>
          <w:szCs w:val="28"/>
        </w:rPr>
        <w:t xml:space="preserve">снижение финансовой нагрузки на муниципальные бюджеты, а также повышение инвестиционной привлекательности данной отрасли возможно за счет укрупнения предприятий, оптимизации экономики ресурсоснабжающих предприятий,  увеличения объема реализации услуг и модернизации систем теплоснабжения за счет частных инвестиций. </w:t>
      </w:r>
    </w:p>
    <w:p w:rsidR="00A874B1" w:rsidRDefault="00A874B1" w:rsidP="00A874B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sidRPr="00A874B1">
        <w:rPr>
          <w:rFonts w:ascii="Times New Roman" w:hAnsi="Times New Roman" w:cs="Times New Roman"/>
          <w:color w:val="000000"/>
          <w:sz w:val="28"/>
          <w:szCs w:val="28"/>
        </w:rPr>
        <w:t>Основными проблемами на рынке строительства объектов капитального строительства, за исключением жилищного и дорожного строительства, являются недостаток оборотных средств у подрядных организаций, высокая стоимость материалов, конструкций, изделий, недостаток квалифицированных рабочих.</w:t>
      </w:r>
      <w:r w:rsidRPr="00A874B1">
        <w:t xml:space="preserve"> </w:t>
      </w:r>
      <w:r w:rsidRPr="00A874B1">
        <w:rPr>
          <w:rFonts w:ascii="Times New Roman" w:hAnsi="Times New Roman" w:cs="Times New Roman"/>
          <w:sz w:val="28"/>
          <w:szCs w:val="28"/>
        </w:rPr>
        <w:t>Улучш</w:t>
      </w:r>
      <w:r w:rsidR="004B3826">
        <w:rPr>
          <w:rFonts w:ascii="Times New Roman" w:hAnsi="Times New Roman" w:cs="Times New Roman"/>
          <w:sz w:val="28"/>
          <w:szCs w:val="28"/>
        </w:rPr>
        <w:t>ат</w:t>
      </w:r>
      <w:r w:rsidRPr="00A874B1">
        <w:rPr>
          <w:rFonts w:ascii="Times New Roman" w:hAnsi="Times New Roman" w:cs="Times New Roman"/>
          <w:sz w:val="28"/>
          <w:szCs w:val="28"/>
        </w:rPr>
        <w:t xml:space="preserve"> ситуацию</w:t>
      </w:r>
      <w:r w:rsidRPr="00A874B1">
        <w:rPr>
          <w:rFonts w:ascii="Times New Roman" w:hAnsi="Times New Roman" w:cs="Times New Roman"/>
          <w:color w:val="000000"/>
          <w:sz w:val="28"/>
          <w:szCs w:val="28"/>
        </w:rPr>
        <w:t xml:space="preserve"> заключение контрактов с конкурентно способными, опытными организациями</w:t>
      </w:r>
      <w:r>
        <w:rPr>
          <w:rFonts w:ascii="Times New Roman" w:hAnsi="Times New Roman" w:cs="Times New Roman"/>
          <w:color w:val="000000"/>
          <w:sz w:val="28"/>
          <w:szCs w:val="28"/>
        </w:rPr>
        <w:t xml:space="preserve">, </w:t>
      </w:r>
      <w:r w:rsidRPr="00A874B1">
        <w:rPr>
          <w:rFonts w:ascii="Times New Roman" w:hAnsi="Times New Roman" w:cs="Times New Roman"/>
          <w:color w:val="000000"/>
          <w:sz w:val="28"/>
          <w:szCs w:val="28"/>
        </w:rPr>
        <w:t>обеспечение прозрачности отношений между подрядчиком и заказчиком</w:t>
      </w:r>
      <w:r w:rsidR="004B3826">
        <w:rPr>
          <w:rFonts w:ascii="Times New Roman" w:hAnsi="Times New Roman" w:cs="Times New Roman"/>
          <w:color w:val="000000"/>
          <w:sz w:val="28"/>
          <w:szCs w:val="28"/>
        </w:rPr>
        <w:t xml:space="preserve">, </w:t>
      </w:r>
      <w:r w:rsidR="004B3826" w:rsidRPr="009D12F4">
        <w:rPr>
          <w:rFonts w:ascii="Times New Roman" w:hAnsi="Times New Roman" w:cs="Times New Roman"/>
          <w:bCs/>
          <w:sz w:val="28"/>
          <w:szCs w:val="28"/>
        </w:rPr>
        <w:t>снижение себестоимости объектов капитального строительства за счет применения новых технологий строительства.</w:t>
      </w:r>
    </w:p>
    <w:p w:rsidR="00253473" w:rsidRDefault="00253473" w:rsidP="0025347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Из-за</w:t>
      </w:r>
      <w:r w:rsidRPr="00253473">
        <w:t xml:space="preserve"> </w:t>
      </w:r>
      <w:r w:rsidRPr="00253473">
        <w:rPr>
          <w:rFonts w:ascii="Times New Roman" w:hAnsi="Times New Roman" w:cs="Times New Roman"/>
          <w:color w:val="000000"/>
          <w:sz w:val="28"/>
          <w:szCs w:val="28"/>
        </w:rPr>
        <w:t>отсутствия подходящих земельных участков</w:t>
      </w:r>
      <w:r>
        <w:rPr>
          <w:rFonts w:ascii="Times New Roman" w:hAnsi="Times New Roman" w:cs="Times New Roman"/>
          <w:color w:val="000000"/>
          <w:sz w:val="28"/>
          <w:szCs w:val="28"/>
        </w:rPr>
        <w:t xml:space="preserve">, </w:t>
      </w:r>
      <w:r w:rsidRPr="00253473">
        <w:rPr>
          <w:rFonts w:ascii="Times New Roman" w:hAnsi="Times New Roman" w:cs="Times New Roman"/>
          <w:color w:val="000000"/>
          <w:sz w:val="28"/>
          <w:szCs w:val="28"/>
        </w:rPr>
        <w:t>обеспеченных коммунальной и инженерной инфраструктурой</w:t>
      </w:r>
      <w:r>
        <w:rPr>
          <w:rFonts w:ascii="Times New Roman" w:hAnsi="Times New Roman" w:cs="Times New Roman"/>
          <w:color w:val="000000"/>
          <w:sz w:val="28"/>
          <w:szCs w:val="28"/>
        </w:rPr>
        <w:t xml:space="preserve">, </w:t>
      </w:r>
      <w:r w:rsidRPr="00253473">
        <w:rPr>
          <w:rFonts w:ascii="Times New Roman" w:hAnsi="Times New Roman" w:cs="Times New Roman"/>
          <w:color w:val="000000"/>
          <w:sz w:val="28"/>
          <w:szCs w:val="28"/>
        </w:rPr>
        <w:t>комплексное освоение территорий в целях жилищного строительства на территории муниципального образовани</w:t>
      </w:r>
      <w:r>
        <w:rPr>
          <w:rFonts w:ascii="Times New Roman" w:hAnsi="Times New Roman" w:cs="Times New Roman"/>
          <w:color w:val="000000"/>
          <w:sz w:val="28"/>
          <w:szCs w:val="28"/>
        </w:rPr>
        <w:t xml:space="preserve">я Абинский район затруднительно. Поэтому важно </w:t>
      </w:r>
      <w:r w:rsidRPr="00253473">
        <w:rPr>
          <w:rFonts w:ascii="Times New Roman" w:hAnsi="Times New Roman" w:cs="Times New Roman"/>
          <w:color w:val="000000"/>
          <w:sz w:val="28"/>
          <w:szCs w:val="28"/>
        </w:rPr>
        <w:t xml:space="preserve">проведение на территории </w:t>
      </w:r>
      <w:r>
        <w:rPr>
          <w:rFonts w:ascii="Times New Roman" w:hAnsi="Times New Roman" w:cs="Times New Roman"/>
          <w:color w:val="000000"/>
          <w:sz w:val="28"/>
          <w:szCs w:val="28"/>
        </w:rPr>
        <w:t xml:space="preserve">муниципалитета </w:t>
      </w:r>
      <w:r w:rsidRPr="00253473">
        <w:rPr>
          <w:rFonts w:ascii="Times New Roman" w:hAnsi="Times New Roman" w:cs="Times New Roman"/>
          <w:color w:val="000000"/>
          <w:sz w:val="28"/>
          <w:szCs w:val="28"/>
        </w:rPr>
        <w:t xml:space="preserve"> единой политики в области архитектуры, градостроительства, рационального землепользования, инженерных изысканий для строительства</w:t>
      </w:r>
    </w:p>
    <w:p w:rsidR="0013444B" w:rsidRPr="0013444B" w:rsidRDefault="00082554" w:rsidP="002534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44B" w:rsidRPr="0013444B">
        <w:rPr>
          <w:rFonts w:ascii="Times New Roman" w:hAnsi="Times New Roman" w:cs="Times New Roman"/>
          <w:sz w:val="28"/>
          <w:szCs w:val="28"/>
        </w:rPr>
        <w:t xml:space="preserve"> </w:t>
      </w:r>
      <w:r w:rsidR="00253473">
        <w:rPr>
          <w:rFonts w:ascii="Times New Roman" w:hAnsi="Times New Roman" w:cs="Times New Roman"/>
          <w:sz w:val="28"/>
          <w:szCs w:val="28"/>
        </w:rPr>
        <w:t>11</w:t>
      </w:r>
      <w:r w:rsidR="0013444B" w:rsidRPr="0013444B">
        <w:rPr>
          <w:rFonts w:ascii="Times New Roman" w:hAnsi="Times New Roman" w:cs="Times New Roman"/>
          <w:sz w:val="28"/>
          <w:szCs w:val="28"/>
        </w:rPr>
        <w:t>. Основными</w:t>
      </w:r>
      <w:r>
        <w:rPr>
          <w:rFonts w:ascii="Times New Roman" w:hAnsi="Times New Roman" w:cs="Times New Roman"/>
          <w:sz w:val="28"/>
          <w:szCs w:val="28"/>
        </w:rPr>
        <w:t xml:space="preserve"> </w:t>
      </w:r>
      <w:r w:rsidR="0013444B" w:rsidRPr="0013444B">
        <w:rPr>
          <w:rFonts w:ascii="Times New Roman" w:hAnsi="Times New Roman" w:cs="Times New Roman"/>
          <w:sz w:val="28"/>
          <w:szCs w:val="28"/>
        </w:rPr>
        <w:t xml:space="preserve"> направлениями</w:t>
      </w:r>
      <w:r>
        <w:rPr>
          <w:rFonts w:ascii="Times New Roman" w:hAnsi="Times New Roman" w:cs="Times New Roman"/>
          <w:sz w:val="28"/>
          <w:szCs w:val="28"/>
        </w:rPr>
        <w:t xml:space="preserve"> </w:t>
      </w:r>
      <w:r w:rsidR="0013444B" w:rsidRPr="0013444B">
        <w:rPr>
          <w:rFonts w:ascii="Times New Roman" w:hAnsi="Times New Roman" w:cs="Times New Roman"/>
          <w:sz w:val="28"/>
          <w:szCs w:val="28"/>
        </w:rPr>
        <w:t xml:space="preserve"> повышения эффективности рынка розничной торговли в Абинском районе  являются: </w:t>
      </w:r>
      <w:r w:rsidR="004B3826" w:rsidRPr="004B3826">
        <w:rPr>
          <w:rFonts w:ascii="Times New Roman" w:hAnsi="Times New Roman" w:cs="Times New Roman"/>
          <w:sz w:val="28"/>
          <w:szCs w:val="28"/>
        </w:rPr>
        <w:t>пресечение мелкорозничной торговли в местах, не предусмотренных для размещения и функционирования объектов мелкорозничной торговли</w:t>
      </w:r>
      <w:r w:rsidR="004B3826">
        <w:rPr>
          <w:rFonts w:ascii="Times New Roman" w:hAnsi="Times New Roman" w:cs="Times New Roman"/>
          <w:sz w:val="28"/>
          <w:szCs w:val="28"/>
        </w:rPr>
        <w:t>,</w:t>
      </w:r>
      <w:r w:rsidR="004B3826" w:rsidRPr="004B3826">
        <w:rPr>
          <w:rFonts w:ascii="Times New Roman" w:hAnsi="Times New Roman" w:cs="Times New Roman"/>
          <w:sz w:val="28"/>
          <w:szCs w:val="28"/>
        </w:rPr>
        <w:t xml:space="preserve"> </w:t>
      </w:r>
      <w:r w:rsidR="0013444B" w:rsidRPr="0013444B">
        <w:rPr>
          <w:rFonts w:ascii="Times New Roman" w:hAnsi="Times New Roman" w:cs="Times New Roman"/>
          <w:sz w:val="28"/>
          <w:szCs w:val="28"/>
        </w:rPr>
        <w:t>организация  новых  розничных  рынков и  ярмарок, в том  числе  временных, формирование торговой инфраструктуры с учетом видов и типов торговых объектов, форм и способов торговли, потребностей населения; информирование фермерских хозяйств и других малых предприятий о возможностях и условиях торговли на розничных рынках и ярмарках, разработка мер по поддержке развития несетевых предприятий и небольших торговых сетей на рынке розничной торговли.</w:t>
      </w:r>
    </w:p>
    <w:p w:rsidR="0013444B" w:rsidRDefault="0013444B" w:rsidP="0013444B">
      <w:pPr>
        <w:pStyle w:val="ab"/>
        <w:ind w:right="-1" w:firstLine="567"/>
        <w:jc w:val="both"/>
        <w:rPr>
          <w:rFonts w:ascii="Times New Roman" w:hAnsi="Times New Roman" w:cs="Times New Roman"/>
          <w:sz w:val="28"/>
          <w:szCs w:val="28"/>
        </w:rPr>
      </w:pPr>
      <w:r w:rsidRPr="0013444B">
        <w:rPr>
          <w:rFonts w:ascii="Times New Roman" w:eastAsia="Times New Roman" w:hAnsi="Times New Roman" w:cs="Times New Roman"/>
          <w:spacing w:val="-2"/>
          <w:sz w:val="28"/>
          <w:szCs w:val="28"/>
          <w:shd w:val="clear" w:color="auto" w:fill="FFFFFF" w:themeFill="background1"/>
        </w:rPr>
        <w:t xml:space="preserve">   </w:t>
      </w:r>
      <w:r w:rsidR="00253473">
        <w:rPr>
          <w:rFonts w:ascii="Times New Roman" w:eastAsia="Times New Roman" w:hAnsi="Times New Roman" w:cs="Times New Roman"/>
          <w:spacing w:val="-2"/>
          <w:sz w:val="28"/>
          <w:szCs w:val="28"/>
          <w:shd w:val="clear" w:color="auto" w:fill="FFFFFF" w:themeFill="background1"/>
        </w:rPr>
        <w:t>12</w:t>
      </w:r>
      <w:r w:rsidRPr="0013444B">
        <w:rPr>
          <w:rFonts w:ascii="Times New Roman" w:eastAsia="Times New Roman" w:hAnsi="Times New Roman" w:cs="Times New Roman"/>
          <w:spacing w:val="-2"/>
          <w:sz w:val="28"/>
          <w:szCs w:val="28"/>
          <w:shd w:val="clear" w:color="auto" w:fill="FFFFFF" w:themeFill="background1"/>
        </w:rPr>
        <w:t xml:space="preserve">. На рынке </w:t>
      </w:r>
      <w:r w:rsidRPr="0013444B">
        <w:rPr>
          <w:rFonts w:ascii="Times New Roman" w:eastAsia="Times New Roman" w:hAnsi="Times New Roman" w:cs="Times New Roman"/>
          <w:spacing w:val="-3"/>
          <w:sz w:val="28"/>
          <w:szCs w:val="28"/>
          <w:shd w:val="clear" w:color="auto" w:fill="FFFFFF" w:themeFill="background1"/>
        </w:rPr>
        <w:t>бытовых услуг</w:t>
      </w:r>
      <w:r w:rsidRPr="0013444B">
        <w:rPr>
          <w:rFonts w:ascii="Times New Roman" w:hAnsi="Times New Roman" w:cs="Times New Roman"/>
          <w:sz w:val="28"/>
          <w:szCs w:val="28"/>
          <w:shd w:val="clear" w:color="auto" w:fill="FFFFFF" w:themeFill="background1"/>
        </w:rPr>
        <w:t xml:space="preserve"> наблюдается значительное количество лиц, оказывающих населению услуги без соответствующей регистрации в налоговых органах. Это</w:t>
      </w:r>
      <w:r w:rsidR="00A41AB3" w:rsidRPr="00A41AB3">
        <w:t xml:space="preserve"> </w:t>
      </w:r>
      <w:r w:rsidR="00A41AB3" w:rsidRPr="00A41AB3">
        <w:rPr>
          <w:rFonts w:ascii="Times New Roman" w:hAnsi="Times New Roman" w:cs="Times New Roman"/>
          <w:sz w:val="28"/>
          <w:szCs w:val="28"/>
          <w:shd w:val="clear" w:color="auto" w:fill="FFFFFF" w:themeFill="background1"/>
        </w:rPr>
        <w:t xml:space="preserve">приводит к вынужденному снижению цен официально </w:t>
      </w:r>
      <w:r w:rsidR="00A41AB3" w:rsidRPr="00A41AB3">
        <w:rPr>
          <w:rFonts w:ascii="Times New Roman" w:hAnsi="Times New Roman" w:cs="Times New Roman"/>
          <w:sz w:val="28"/>
          <w:szCs w:val="28"/>
          <w:shd w:val="clear" w:color="auto" w:fill="FFFFFF" w:themeFill="background1"/>
        </w:rPr>
        <w:lastRenderedPageBreak/>
        <w:t>зарегистрированных субъектов предпринимательской на свои услуги в нездоровой конкуренции с «теневым» бизнесом</w:t>
      </w:r>
      <w:r w:rsidR="00A41AB3">
        <w:rPr>
          <w:rFonts w:ascii="Times New Roman" w:hAnsi="Times New Roman" w:cs="Times New Roman"/>
          <w:sz w:val="28"/>
          <w:szCs w:val="28"/>
          <w:shd w:val="clear" w:color="auto" w:fill="FFFFFF" w:themeFill="background1"/>
        </w:rPr>
        <w:t>,</w:t>
      </w:r>
      <w:r w:rsidRPr="0013444B">
        <w:rPr>
          <w:rFonts w:ascii="Times New Roman" w:hAnsi="Times New Roman" w:cs="Times New Roman"/>
          <w:sz w:val="28"/>
          <w:szCs w:val="28"/>
          <w:shd w:val="clear" w:color="auto" w:fill="FFFFFF" w:themeFill="background1"/>
        </w:rPr>
        <w:t xml:space="preserve"> препятствует развитию честной конкуренции в сфере бытовых услуг, что непосредственно влияет на качество предоставляемых услуг и рентабельность бизнеса в </w:t>
      </w:r>
      <w:r w:rsidRPr="00A41AB3">
        <w:rPr>
          <w:rFonts w:ascii="Times New Roman" w:hAnsi="Times New Roman" w:cs="Times New Roman"/>
          <w:sz w:val="28"/>
          <w:szCs w:val="28"/>
          <w:shd w:val="clear" w:color="auto" w:fill="FFFFFF" w:themeFill="background1"/>
        </w:rPr>
        <w:t>целом</w:t>
      </w:r>
      <w:r w:rsidR="00A41AB3">
        <w:rPr>
          <w:rFonts w:ascii="Times New Roman" w:hAnsi="Times New Roman" w:cs="Times New Roman"/>
          <w:sz w:val="28"/>
          <w:szCs w:val="28"/>
          <w:shd w:val="clear" w:color="auto" w:fill="FFFFFF" w:themeFill="background1"/>
        </w:rPr>
        <w:t>.</w:t>
      </w:r>
      <w:r w:rsidR="00A41AB3" w:rsidRPr="00A41AB3">
        <w:rPr>
          <w:rFonts w:ascii="Times New Roman" w:hAnsi="Times New Roman" w:cs="Times New Roman"/>
          <w:sz w:val="28"/>
          <w:szCs w:val="28"/>
        </w:rPr>
        <w:t xml:space="preserve"> </w:t>
      </w:r>
      <w:r w:rsidRPr="0013444B">
        <w:rPr>
          <w:rFonts w:ascii="Times New Roman" w:hAnsi="Times New Roman" w:cs="Times New Roman"/>
          <w:sz w:val="28"/>
          <w:szCs w:val="28"/>
          <w:shd w:val="clear" w:color="auto" w:fill="FFFFFF" w:themeFill="background1"/>
        </w:rPr>
        <w:t>Необходимо выработать методы  формирования у работодателей и экономически активного  населения негативного   отношения к неформальной  занятости на   рынке  бытовых  услуг</w:t>
      </w:r>
      <w:r w:rsidRPr="0013444B">
        <w:rPr>
          <w:rFonts w:ascii="Times New Roman" w:hAnsi="Times New Roman" w:cs="Times New Roman"/>
          <w:sz w:val="28"/>
          <w:szCs w:val="28"/>
        </w:rPr>
        <w:t>. Требуется  также   разработка  мероприятий по  поддержке  малого  бизнеса, работающего  в сфере предоставления бытовых  услуг населению.</w:t>
      </w:r>
    </w:p>
    <w:p w:rsidR="0013444B" w:rsidRPr="0013444B" w:rsidRDefault="00A874B1" w:rsidP="0013444B">
      <w:pPr>
        <w:spacing w:after="0" w:line="240" w:lineRule="auto"/>
        <w:ind w:right="-1" w:firstLine="851"/>
        <w:jc w:val="both"/>
        <w:rPr>
          <w:rFonts w:ascii="Times New Roman" w:hAnsi="Times New Roman"/>
          <w:bCs/>
          <w:sz w:val="28"/>
          <w:szCs w:val="28"/>
        </w:rPr>
      </w:pPr>
      <w:r>
        <w:rPr>
          <w:rFonts w:ascii="Times New Roman" w:hAnsi="Times New Roman"/>
          <w:bCs/>
          <w:sz w:val="28"/>
          <w:szCs w:val="28"/>
        </w:rPr>
        <w:t>Д</w:t>
      </w:r>
      <w:r w:rsidR="0013444B" w:rsidRPr="0013444B">
        <w:rPr>
          <w:rFonts w:ascii="Times New Roman" w:hAnsi="Times New Roman"/>
          <w:bCs/>
          <w:sz w:val="28"/>
          <w:szCs w:val="28"/>
        </w:rPr>
        <w:t>ля  организации взаимодействия  уполномоченного  органа с  муниципальным  образованием  Абинский  район по  внедрению Стандарта и развитию  конкуренции на  товарных  рынках предлагаем   следующее:</w:t>
      </w:r>
    </w:p>
    <w:p w:rsidR="0013444B" w:rsidRPr="0013444B" w:rsidRDefault="0013444B" w:rsidP="0013444B">
      <w:pPr>
        <w:spacing w:after="0" w:line="240" w:lineRule="auto"/>
        <w:ind w:right="-1" w:firstLine="851"/>
        <w:jc w:val="both"/>
        <w:rPr>
          <w:rFonts w:ascii="Times New Roman" w:hAnsi="Times New Roman"/>
          <w:bCs/>
          <w:sz w:val="28"/>
          <w:szCs w:val="28"/>
        </w:rPr>
      </w:pPr>
      <w:r w:rsidRPr="0013444B">
        <w:rPr>
          <w:rFonts w:ascii="Times New Roman" w:hAnsi="Times New Roman"/>
          <w:bCs/>
          <w:sz w:val="28"/>
          <w:szCs w:val="28"/>
        </w:rPr>
        <w:t>-</w:t>
      </w:r>
      <w:r w:rsidRPr="0013444B">
        <w:t xml:space="preserve"> </w:t>
      </w:r>
      <w:r w:rsidRPr="0013444B">
        <w:rPr>
          <w:rFonts w:ascii="Times New Roman" w:hAnsi="Times New Roman"/>
          <w:bCs/>
          <w:sz w:val="28"/>
          <w:szCs w:val="28"/>
        </w:rPr>
        <w:t>с целью популяризации среди  школьников рабочих профессий, необходимых для развития  приоритетных товарных  рынков, подготовка  видеороликов о  деятельности  предприятий для проведения  онлайн экскурсий  для  учащихся  образовательных   учреждений му</w:t>
      </w:r>
      <w:r w:rsidR="00D80E52">
        <w:rPr>
          <w:rFonts w:ascii="Times New Roman" w:hAnsi="Times New Roman"/>
          <w:bCs/>
          <w:sz w:val="28"/>
          <w:szCs w:val="28"/>
        </w:rPr>
        <w:t>ниципалитетов; в последующем</w:t>
      </w:r>
      <w:r w:rsidRPr="0013444B">
        <w:rPr>
          <w:rFonts w:ascii="Times New Roman" w:hAnsi="Times New Roman"/>
          <w:bCs/>
          <w:sz w:val="28"/>
          <w:szCs w:val="28"/>
        </w:rPr>
        <w:t xml:space="preserve">  - создание единой краевой  платформы предприятий  промышленности по  профессиональному  ориентированию с  организацией онлайн- экскурсий на  ведущие  предприятия  края;</w:t>
      </w:r>
    </w:p>
    <w:p w:rsidR="0013444B" w:rsidRPr="0013444B" w:rsidRDefault="0013444B" w:rsidP="0013444B">
      <w:pPr>
        <w:pStyle w:val="Default"/>
        <w:ind w:firstLine="567"/>
        <w:jc w:val="both"/>
        <w:rPr>
          <w:rFonts w:ascii="Times New Roman CYR" w:hAnsi="Times New Roman CYR" w:cs="Times New Roman CYR"/>
          <w:sz w:val="28"/>
          <w:szCs w:val="28"/>
        </w:rPr>
      </w:pPr>
      <w:r w:rsidRPr="0013444B">
        <w:rPr>
          <w:sz w:val="28"/>
          <w:szCs w:val="28"/>
        </w:rPr>
        <w:t xml:space="preserve">   - п</w:t>
      </w:r>
      <w:r w:rsidRPr="0013444B">
        <w:rPr>
          <w:rFonts w:ascii="Times New Roman CYR" w:hAnsi="Times New Roman CYR" w:cs="Times New Roman CYR"/>
          <w:sz w:val="28"/>
          <w:szCs w:val="28"/>
        </w:rPr>
        <w:t>родолжение финансирования малого и среднего предпринимательства в целях активизации предпринимательской деятельности и обеспечения эффективной поддержки предпринимательства (правовой, организационной и финансовой), особенно на этапах начала и становления собственного дела;</w:t>
      </w:r>
    </w:p>
    <w:p w:rsidR="0013444B" w:rsidRDefault="0013444B" w:rsidP="0013444B">
      <w:pPr>
        <w:autoSpaceDE w:val="0"/>
        <w:autoSpaceDN w:val="0"/>
        <w:adjustRightInd w:val="0"/>
        <w:spacing w:after="0" w:line="240" w:lineRule="auto"/>
        <w:jc w:val="both"/>
        <w:rPr>
          <w:rFonts w:ascii="Times New Roman" w:hAnsi="Times New Roman" w:cs="Times New Roman"/>
          <w:sz w:val="28"/>
          <w:szCs w:val="28"/>
        </w:rPr>
      </w:pPr>
      <w:r w:rsidRPr="0013444B">
        <w:rPr>
          <w:rFonts w:ascii="Times New Roman CYR" w:hAnsi="Times New Roman CYR" w:cs="Times New Roman CYR"/>
          <w:sz w:val="28"/>
          <w:szCs w:val="28"/>
        </w:rPr>
        <w:tab/>
        <w:t xml:space="preserve">- </w:t>
      </w:r>
      <w:r w:rsidRPr="0013444B">
        <w:rPr>
          <w:rFonts w:ascii="Times New Roman" w:hAnsi="Times New Roman" w:cs="Times New Roman"/>
          <w:sz w:val="28"/>
          <w:szCs w:val="28"/>
        </w:rPr>
        <w:t>в целях сокращения временных затрат на направление официальных запросов,  рассмотрение возможности внедрения онлайн-консультирования специалистами в министерствах и департаментах, ответственных за развитие конкуренции на определенном товарном рынке, по возникающим вопросам коллег  в муниципалитетах, в режиме реального времени;</w:t>
      </w:r>
    </w:p>
    <w:p w:rsidR="008D1AAA" w:rsidRPr="0013444B" w:rsidRDefault="008D1AAA" w:rsidP="0013444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8"/>
          <w:szCs w:val="28"/>
        </w:rPr>
        <w:tab/>
        <w:t>- формирование системы доступной  статистической  отчетности для  своевременного обеспечения органов  местного самоуправления необходимой статистической  информацией для проведения мониторинга состояния конкуренции на  товарных  рынках и расчета  ключевых показателей;</w:t>
      </w:r>
    </w:p>
    <w:p w:rsidR="0013444B" w:rsidRPr="0013444B" w:rsidRDefault="0013444B" w:rsidP="0013444B">
      <w:pPr>
        <w:autoSpaceDE w:val="0"/>
        <w:autoSpaceDN w:val="0"/>
        <w:adjustRightInd w:val="0"/>
        <w:spacing w:after="0" w:line="240" w:lineRule="auto"/>
        <w:jc w:val="both"/>
        <w:rPr>
          <w:rFonts w:ascii="Times New Roman CYR" w:hAnsi="Times New Roman CYR" w:cs="Times New Roman CYR"/>
          <w:sz w:val="28"/>
          <w:szCs w:val="28"/>
        </w:rPr>
      </w:pPr>
      <w:r w:rsidRPr="0013444B">
        <w:rPr>
          <w:rFonts w:ascii="Times New Roman CYR" w:hAnsi="Times New Roman CYR" w:cs="Times New Roman CYR"/>
          <w:sz w:val="28"/>
          <w:szCs w:val="28"/>
        </w:rPr>
        <w:tab/>
        <w:t>- проведение обучающих семинаров (в том числе  онлайн - семинаров) с субъектами малого и среднего предпринимательства по вопросам изменений законодательства в сфере государственных и муниципальных закупок, налогообложения и бухгалтерского учета;</w:t>
      </w:r>
    </w:p>
    <w:p w:rsidR="0013444B" w:rsidRPr="0013444B" w:rsidRDefault="0013444B" w:rsidP="0013444B">
      <w:pPr>
        <w:autoSpaceDE w:val="0"/>
        <w:autoSpaceDN w:val="0"/>
        <w:adjustRightInd w:val="0"/>
        <w:spacing w:after="0" w:line="240" w:lineRule="auto"/>
        <w:jc w:val="both"/>
        <w:rPr>
          <w:rFonts w:ascii="Times New Roman CYR" w:hAnsi="Times New Roman CYR" w:cs="Times New Roman CYR"/>
          <w:sz w:val="28"/>
          <w:szCs w:val="28"/>
        </w:rPr>
      </w:pPr>
      <w:r w:rsidRPr="0013444B">
        <w:rPr>
          <w:rFonts w:ascii="Times New Roman CYR" w:hAnsi="Times New Roman CYR" w:cs="Times New Roman CYR"/>
          <w:sz w:val="28"/>
          <w:szCs w:val="28"/>
        </w:rPr>
        <w:tab/>
        <w:t>- увеличение субсидирования на возмещение части процентной ставки по кредитам, предоставленным малым формам хозяйствования в АПК, а также количества получателей путем оказания нефинансовой поддержки (обеспечения гарантий по кредитам);</w:t>
      </w:r>
    </w:p>
    <w:p w:rsidR="0013444B" w:rsidRPr="0013444B" w:rsidRDefault="0013444B" w:rsidP="0013444B">
      <w:pPr>
        <w:autoSpaceDE w:val="0"/>
        <w:autoSpaceDN w:val="0"/>
        <w:adjustRightInd w:val="0"/>
        <w:spacing w:after="0" w:line="240" w:lineRule="auto"/>
        <w:jc w:val="both"/>
        <w:rPr>
          <w:rFonts w:ascii="Times New Roman CYR" w:hAnsi="Times New Roman CYR" w:cs="Times New Roman CYR"/>
          <w:sz w:val="28"/>
          <w:szCs w:val="28"/>
        </w:rPr>
      </w:pPr>
      <w:r w:rsidRPr="0013444B">
        <w:rPr>
          <w:rFonts w:ascii="Times New Roman CYR" w:hAnsi="Times New Roman CYR" w:cs="Times New Roman CYR"/>
          <w:sz w:val="28"/>
          <w:szCs w:val="28"/>
        </w:rPr>
        <w:tab/>
        <w:t>- субсидирование процентных ставок по инвестиционным кредитам предпринимателей на осуществление технического перевооружения, модернизацию оборудования, внедрение инновационных технологий;</w:t>
      </w:r>
    </w:p>
    <w:p w:rsidR="0013444B" w:rsidRPr="0013444B" w:rsidRDefault="0013444B" w:rsidP="0013444B">
      <w:pPr>
        <w:autoSpaceDE w:val="0"/>
        <w:autoSpaceDN w:val="0"/>
        <w:adjustRightInd w:val="0"/>
        <w:spacing w:after="0" w:line="240" w:lineRule="auto"/>
        <w:jc w:val="both"/>
        <w:rPr>
          <w:rFonts w:ascii="Times New Roman CYR" w:hAnsi="Times New Roman CYR" w:cs="Times New Roman CYR"/>
          <w:sz w:val="28"/>
          <w:szCs w:val="28"/>
        </w:rPr>
      </w:pPr>
      <w:r w:rsidRPr="0013444B">
        <w:rPr>
          <w:rFonts w:ascii="Times New Roman CYR" w:hAnsi="Times New Roman CYR" w:cs="Times New Roman CYR"/>
          <w:sz w:val="28"/>
          <w:szCs w:val="28"/>
        </w:rPr>
        <w:tab/>
        <w:t xml:space="preserve">- проведение централизованного обучения лучшим практикам местного самоуправления по развитию конкуренции и </w:t>
      </w:r>
      <w:r w:rsidRPr="0013444B">
        <w:t xml:space="preserve"> </w:t>
      </w:r>
      <w:r w:rsidRPr="0013444B">
        <w:rPr>
          <w:rFonts w:ascii="Times New Roman CYR" w:hAnsi="Times New Roman CYR" w:cs="Times New Roman CYR"/>
          <w:sz w:val="28"/>
          <w:szCs w:val="28"/>
        </w:rPr>
        <w:t xml:space="preserve">по  повышению эффективности муниципального управления в рамках проекта «Бережливая Кубань» (на </w:t>
      </w:r>
      <w:r w:rsidRPr="0013444B">
        <w:rPr>
          <w:rFonts w:ascii="Times New Roman CYR" w:hAnsi="Times New Roman CYR" w:cs="Times New Roman CYR"/>
          <w:sz w:val="28"/>
          <w:szCs w:val="28"/>
        </w:rPr>
        <w:lastRenderedPageBreak/>
        <w:t>примере пилотных районов Краснодарского края, а также    других      муниципальных   образований субъектов РФ);</w:t>
      </w:r>
    </w:p>
    <w:p w:rsidR="0013444B" w:rsidRPr="0013444B" w:rsidRDefault="0013444B" w:rsidP="0013444B">
      <w:pPr>
        <w:autoSpaceDE w:val="0"/>
        <w:autoSpaceDN w:val="0"/>
        <w:adjustRightInd w:val="0"/>
        <w:spacing w:after="0" w:line="240" w:lineRule="auto"/>
        <w:ind w:firstLine="708"/>
        <w:jc w:val="both"/>
        <w:rPr>
          <w:rFonts w:ascii="Times New Roman CYR" w:hAnsi="Times New Roman CYR" w:cs="Times New Roman CYR"/>
          <w:sz w:val="28"/>
          <w:szCs w:val="28"/>
        </w:rPr>
      </w:pPr>
      <w:r w:rsidRPr="0013444B">
        <w:rPr>
          <w:rFonts w:ascii="Times New Roman CYR" w:hAnsi="Times New Roman CYR" w:cs="Times New Roman CYR"/>
          <w:sz w:val="28"/>
          <w:szCs w:val="28"/>
        </w:rPr>
        <w:t>- оказание государственной  поддержки  организациям, осуществляющим перевозки  пассажиров  транспортом  общего  пользования;</w:t>
      </w:r>
    </w:p>
    <w:p w:rsidR="0013444B" w:rsidRDefault="0013444B" w:rsidP="0013444B">
      <w:pPr>
        <w:autoSpaceDE w:val="0"/>
        <w:autoSpaceDN w:val="0"/>
        <w:adjustRightInd w:val="0"/>
        <w:spacing w:after="0" w:line="240" w:lineRule="auto"/>
        <w:ind w:firstLine="708"/>
        <w:jc w:val="both"/>
        <w:rPr>
          <w:rFonts w:ascii="Times New Roman CYR" w:hAnsi="Times New Roman CYR" w:cs="Times New Roman CYR"/>
          <w:sz w:val="28"/>
          <w:szCs w:val="28"/>
        </w:rPr>
      </w:pPr>
      <w:r w:rsidRPr="0013444B">
        <w:rPr>
          <w:rFonts w:ascii="Times New Roman CYR" w:hAnsi="Times New Roman CYR" w:cs="Times New Roman CYR"/>
          <w:sz w:val="28"/>
          <w:szCs w:val="28"/>
        </w:rPr>
        <w:t>- в целях  создания дополнительных  условий  для  привлечения  инвестиций в региональную экономику, органам исполнительной власти Краснодарского  края совместно  с  ресурсоснабжающими организациями обеспечение размещения на  карте инвестиционных предложений Краснодарского  края информации обо всех газораспределительных  станциях,  электрических подстанциях с указанием ориентировочных мест подключения  к  сетям;</w:t>
      </w:r>
    </w:p>
    <w:p w:rsidR="008D1AAA" w:rsidRPr="0013444B" w:rsidRDefault="008D1AAA" w:rsidP="00826103">
      <w:p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t>- разработка  комплексных  мер по  упрощению  процедур подключения к сетям электро и газоснабжения при  реализации инвестиционных проектов;</w:t>
      </w:r>
    </w:p>
    <w:p w:rsidR="0013444B" w:rsidRPr="0013444B" w:rsidRDefault="0013444B" w:rsidP="00826103">
      <w:pPr>
        <w:autoSpaceDE w:val="0"/>
        <w:autoSpaceDN w:val="0"/>
        <w:adjustRightInd w:val="0"/>
        <w:spacing w:after="0" w:line="240" w:lineRule="auto"/>
        <w:ind w:firstLine="708"/>
        <w:jc w:val="both"/>
        <w:rPr>
          <w:rFonts w:ascii="Times New Roman CYR" w:hAnsi="Times New Roman CYR" w:cs="Times New Roman CYR"/>
          <w:sz w:val="28"/>
          <w:szCs w:val="28"/>
        </w:rPr>
      </w:pPr>
      <w:r w:rsidRPr="0013444B">
        <w:rPr>
          <w:rFonts w:ascii="Times New Roman CYR" w:hAnsi="Times New Roman CYR" w:cs="Times New Roman CYR"/>
          <w:sz w:val="28"/>
          <w:szCs w:val="28"/>
        </w:rPr>
        <w:t>- разработка  механизмов,  которые бы  стимулировали ресурсные  компании развивать внутренний рынок, обеспечивать  доступность и приоритет  внутреннему  потребителю;</w:t>
      </w:r>
    </w:p>
    <w:p w:rsidR="0013444B" w:rsidRDefault="0013444B" w:rsidP="00826103">
      <w:pPr>
        <w:autoSpaceDE w:val="0"/>
        <w:autoSpaceDN w:val="0"/>
        <w:adjustRightInd w:val="0"/>
        <w:spacing w:after="0" w:line="240" w:lineRule="auto"/>
        <w:ind w:firstLine="708"/>
        <w:jc w:val="both"/>
        <w:rPr>
          <w:rFonts w:ascii="Times New Roman CYR" w:hAnsi="Times New Roman CYR" w:cs="Times New Roman CYR"/>
          <w:sz w:val="28"/>
          <w:szCs w:val="28"/>
        </w:rPr>
      </w:pPr>
      <w:r w:rsidRPr="0013444B">
        <w:rPr>
          <w:rFonts w:ascii="Times New Roman CYR" w:hAnsi="Times New Roman CYR" w:cs="Times New Roman CYR"/>
          <w:sz w:val="28"/>
          <w:szCs w:val="28"/>
        </w:rPr>
        <w:t>- в целях  миминизации «административных барьеров» осуществление регламентации каждой  государственной   услуги; регламент  должен  содержать четкий и  понятный алгоритм  действий для обеих сторон</w:t>
      </w:r>
      <w:r w:rsidR="00035747">
        <w:rPr>
          <w:rFonts w:ascii="Times New Roman CYR" w:hAnsi="Times New Roman CYR" w:cs="Times New Roman CYR"/>
          <w:sz w:val="28"/>
          <w:szCs w:val="28"/>
        </w:rPr>
        <w:t>;</w:t>
      </w:r>
    </w:p>
    <w:p w:rsidR="00035747" w:rsidRPr="0013444B" w:rsidRDefault="00035747" w:rsidP="00826103">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повышение требований к гостиницам</w:t>
      </w:r>
      <w:r w:rsidR="00582238">
        <w:rPr>
          <w:rFonts w:ascii="Times New Roman CYR" w:hAnsi="Times New Roman CYR" w:cs="Times New Roman CYR"/>
          <w:sz w:val="28"/>
          <w:szCs w:val="28"/>
        </w:rPr>
        <w:t>,  н</w:t>
      </w:r>
      <w:r>
        <w:rPr>
          <w:rFonts w:ascii="Times New Roman CYR" w:hAnsi="Times New Roman CYR" w:cs="Times New Roman CYR"/>
          <w:sz w:val="28"/>
          <w:szCs w:val="28"/>
        </w:rPr>
        <w:t>е прошедшим  классификацию по  Единой системе классификации.</w:t>
      </w:r>
    </w:p>
    <w:p w:rsidR="00BE7439" w:rsidRDefault="00826103" w:rsidP="00826103">
      <w:pPr>
        <w:spacing w:after="0" w:line="240" w:lineRule="auto"/>
        <w:ind w:firstLine="708"/>
        <w:jc w:val="both"/>
        <w:rPr>
          <w:rFonts w:ascii="Times New Roman" w:hAnsi="Times New Roman" w:cs="Times New Roman"/>
          <w:sz w:val="28"/>
          <w:szCs w:val="28"/>
        </w:rPr>
      </w:pPr>
      <w:r>
        <w:rPr>
          <w:rFonts w:ascii="Times New Roman CYR" w:hAnsi="Times New Roman CYR" w:cs="Times New Roman CYR"/>
          <w:sz w:val="28"/>
          <w:szCs w:val="28"/>
        </w:rPr>
        <w:t xml:space="preserve"> </w:t>
      </w:r>
      <w:r w:rsidR="0013444B" w:rsidRPr="0013444B">
        <w:rPr>
          <w:rFonts w:ascii="Times New Roman CYR" w:hAnsi="Times New Roman CYR" w:cs="Times New Roman CYR"/>
          <w:sz w:val="28"/>
          <w:szCs w:val="28"/>
        </w:rPr>
        <w:t>Также  считаем  необходимым  продолжение  систематического, ежегодного анализа  конкурентной  среды на  указанных  рынках  товаров, работ и  услуг, поиск и  выявление новых  товарных  рынков и  создание  оптимальных  условий  для  развития  конкуренции в отраслях экономики муниципального  образования Абинский  район.</w:t>
      </w:r>
      <w:r w:rsidR="00BE7439" w:rsidRPr="00BE7439">
        <w:rPr>
          <w:rFonts w:ascii="Times New Roman" w:hAnsi="Times New Roman" w:cs="Times New Roman"/>
          <w:sz w:val="28"/>
          <w:szCs w:val="28"/>
        </w:rPr>
        <w:t xml:space="preserve"> </w:t>
      </w:r>
    </w:p>
    <w:p w:rsidR="00BE7439" w:rsidRDefault="00BE7439" w:rsidP="00826103">
      <w:pPr>
        <w:spacing w:after="0" w:line="240" w:lineRule="auto"/>
        <w:ind w:firstLine="708"/>
        <w:jc w:val="both"/>
        <w:rPr>
          <w:rFonts w:ascii="Times New Roman" w:hAnsi="Times New Roman" w:cs="Times New Roman"/>
          <w:sz w:val="28"/>
          <w:szCs w:val="28"/>
        </w:rPr>
      </w:pPr>
      <w:r w:rsidRPr="003962B4">
        <w:rPr>
          <w:rFonts w:ascii="Times New Roman" w:hAnsi="Times New Roman" w:cs="Times New Roman"/>
          <w:sz w:val="28"/>
          <w:szCs w:val="28"/>
        </w:rPr>
        <w:t>Распоряжением Правител</w:t>
      </w:r>
      <w:r>
        <w:rPr>
          <w:rFonts w:ascii="Times New Roman" w:hAnsi="Times New Roman" w:cs="Times New Roman"/>
          <w:sz w:val="28"/>
          <w:szCs w:val="28"/>
        </w:rPr>
        <w:t>ьства РФ от 2 сентября 2021 года  №</w:t>
      </w:r>
      <w:r w:rsidRPr="003962B4">
        <w:rPr>
          <w:rFonts w:ascii="Times New Roman" w:hAnsi="Times New Roman" w:cs="Times New Roman"/>
          <w:sz w:val="28"/>
          <w:szCs w:val="28"/>
        </w:rPr>
        <w:t xml:space="preserve"> 2424-р утвержден Национальный план (</w:t>
      </w:r>
      <w:r>
        <w:rPr>
          <w:rFonts w:ascii="Times New Roman" w:hAnsi="Times New Roman" w:cs="Times New Roman"/>
          <w:sz w:val="28"/>
          <w:szCs w:val="28"/>
        </w:rPr>
        <w:t>«</w:t>
      </w:r>
      <w:r w:rsidRPr="003962B4">
        <w:rPr>
          <w:rFonts w:ascii="Times New Roman" w:hAnsi="Times New Roman" w:cs="Times New Roman"/>
          <w:sz w:val="28"/>
          <w:szCs w:val="28"/>
        </w:rPr>
        <w:t>дорожная  карта</w:t>
      </w:r>
      <w:r>
        <w:rPr>
          <w:rFonts w:ascii="Times New Roman" w:hAnsi="Times New Roman" w:cs="Times New Roman"/>
          <w:sz w:val="28"/>
          <w:szCs w:val="28"/>
        </w:rPr>
        <w:t>»</w:t>
      </w:r>
      <w:r w:rsidRPr="003962B4">
        <w:rPr>
          <w:rFonts w:ascii="Times New Roman" w:hAnsi="Times New Roman" w:cs="Times New Roman"/>
          <w:sz w:val="28"/>
          <w:szCs w:val="28"/>
        </w:rPr>
        <w:t>) развития конкуренции в Российской Федерации на 2021 - 2025 годы (далее - Национальный план)</w:t>
      </w:r>
      <w:r>
        <w:rPr>
          <w:rFonts w:ascii="Times New Roman" w:hAnsi="Times New Roman" w:cs="Times New Roman"/>
          <w:sz w:val="28"/>
          <w:szCs w:val="28"/>
        </w:rPr>
        <w:t>.</w:t>
      </w:r>
    </w:p>
    <w:p w:rsidR="00BE7439" w:rsidRDefault="00BE7439" w:rsidP="00826103">
      <w:pPr>
        <w:spacing w:after="0" w:line="240" w:lineRule="auto"/>
        <w:ind w:firstLine="708"/>
        <w:jc w:val="both"/>
        <w:rPr>
          <w:rFonts w:ascii="Times New Roman" w:hAnsi="Times New Roman" w:cs="Times New Roman"/>
          <w:sz w:val="28"/>
          <w:szCs w:val="28"/>
        </w:rPr>
      </w:pPr>
      <w:r w:rsidRPr="003962B4">
        <w:rPr>
          <w:rFonts w:ascii="Times New Roman" w:hAnsi="Times New Roman" w:cs="Times New Roman"/>
          <w:sz w:val="28"/>
          <w:szCs w:val="28"/>
        </w:rPr>
        <w:t>Заложенные в новом документе мероприятия направлены на решение основных системных и отраслевых проблем, создание благоприятных условий для ведения частного бизнеса, устранение административных барьеров и искажений конкурентной среды.</w:t>
      </w:r>
    </w:p>
    <w:p w:rsidR="00BE7439" w:rsidRDefault="00BE7439" w:rsidP="00826103">
      <w:pPr>
        <w:spacing w:after="0" w:line="240" w:lineRule="auto"/>
        <w:ind w:firstLine="708"/>
        <w:jc w:val="both"/>
      </w:pPr>
      <w:r>
        <w:rPr>
          <w:rFonts w:ascii="Times New Roman" w:hAnsi="Times New Roman" w:cs="Times New Roman"/>
          <w:sz w:val="28"/>
          <w:szCs w:val="28"/>
        </w:rPr>
        <w:t>В соответствии с целями и задачами</w:t>
      </w:r>
      <w:r w:rsidRPr="003962B4">
        <w:rPr>
          <w:rFonts w:ascii="Times New Roman" w:hAnsi="Times New Roman" w:cs="Times New Roman"/>
          <w:sz w:val="28"/>
          <w:szCs w:val="28"/>
        </w:rPr>
        <w:t>, определенны</w:t>
      </w:r>
      <w:r>
        <w:rPr>
          <w:rFonts w:ascii="Times New Roman" w:hAnsi="Times New Roman" w:cs="Times New Roman"/>
          <w:sz w:val="28"/>
          <w:szCs w:val="28"/>
        </w:rPr>
        <w:t>ми</w:t>
      </w:r>
      <w:r w:rsidRPr="003962B4">
        <w:rPr>
          <w:rFonts w:ascii="Times New Roman" w:hAnsi="Times New Roman" w:cs="Times New Roman"/>
          <w:sz w:val="28"/>
          <w:szCs w:val="28"/>
        </w:rPr>
        <w:t xml:space="preserve"> </w:t>
      </w:r>
      <w:r>
        <w:rPr>
          <w:rFonts w:ascii="Times New Roman" w:hAnsi="Times New Roman" w:cs="Times New Roman"/>
          <w:sz w:val="28"/>
          <w:szCs w:val="28"/>
        </w:rPr>
        <w:t>Национальным</w:t>
      </w:r>
      <w:r w:rsidRPr="003962B4">
        <w:rPr>
          <w:rFonts w:ascii="Times New Roman" w:hAnsi="Times New Roman" w:cs="Times New Roman"/>
          <w:sz w:val="28"/>
          <w:szCs w:val="28"/>
        </w:rPr>
        <w:t xml:space="preserve"> план</w:t>
      </w:r>
      <w:r>
        <w:rPr>
          <w:rFonts w:ascii="Times New Roman" w:hAnsi="Times New Roman" w:cs="Times New Roman"/>
          <w:sz w:val="28"/>
          <w:szCs w:val="28"/>
        </w:rPr>
        <w:t>ом</w:t>
      </w:r>
      <w:r w:rsidRPr="003962B4">
        <w:rPr>
          <w:rFonts w:ascii="Times New Roman" w:hAnsi="Times New Roman" w:cs="Times New Roman"/>
          <w:sz w:val="28"/>
          <w:szCs w:val="28"/>
        </w:rPr>
        <w:t xml:space="preserve"> </w:t>
      </w:r>
      <w:r>
        <w:rPr>
          <w:rFonts w:ascii="Times New Roman" w:hAnsi="Times New Roman" w:cs="Times New Roman"/>
          <w:sz w:val="28"/>
          <w:szCs w:val="28"/>
        </w:rPr>
        <w:t xml:space="preserve">для органов местного самоуправления </w:t>
      </w:r>
      <w:r w:rsidRPr="003962B4">
        <w:rPr>
          <w:rFonts w:ascii="Times New Roman" w:hAnsi="Times New Roman" w:cs="Times New Roman"/>
          <w:sz w:val="28"/>
          <w:szCs w:val="28"/>
        </w:rPr>
        <w:t>на 2021-2025 годы</w:t>
      </w:r>
      <w:r>
        <w:rPr>
          <w:rFonts w:ascii="Times New Roman" w:hAnsi="Times New Roman" w:cs="Times New Roman"/>
          <w:sz w:val="28"/>
          <w:szCs w:val="28"/>
        </w:rPr>
        <w:t>, постановлением</w:t>
      </w:r>
      <w:r w:rsidRPr="003962B4">
        <w:rPr>
          <w:rFonts w:ascii="Times New Roman" w:hAnsi="Times New Roman" w:cs="Times New Roman"/>
          <w:sz w:val="28"/>
          <w:szCs w:val="28"/>
        </w:rPr>
        <w:t xml:space="preserve"> администрации муниципального образования </w:t>
      </w:r>
      <w:r>
        <w:rPr>
          <w:rFonts w:ascii="Times New Roman" w:hAnsi="Times New Roman" w:cs="Times New Roman"/>
          <w:sz w:val="28"/>
          <w:szCs w:val="28"/>
        </w:rPr>
        <w:t>Абинский район</w:t>
      </w:r>
      <w:r w:rsidRPr="003962B4">
        <w:rPr>
          <w:rFonts w:ascii="Times New Roman" w:hAnsi="Times New Roman" w:cs="Times New Roman"/>
          <w:sz w:val="28"/>
          <w:szCs w:val="28"/>
        </w:rPr>
        <w:t xml:space="preserve"> от </w:t>
      </w:r>
      <w:r>
        <w:rPr>
          <w:rFonts w:ascii="Times New Roman" w:hAnsi="Times New Roman" w:cs="Times New Roman"/>
          <w:sz w:val="28"/>
          <w:szCs w:val="28"/>
        </w:rPr>
        <w:t>27 января</w:t>
      </w:r>
      <w:r w:rsidRPr="003962B4">
        <w:rPr>
          <w:rFonts w:ascii="Times New Roman" w:hAnsi="Times New Roman" w:cs="Times New Roman"/>
          <w:sz w:val="28"/>
          <w:szCs w:val="28"/>
        </w:rPr>
        <w:t xml:space="preserve"> 2022 года № </w:t>
      </w:r>
      <w:r>
        <w:rPr>
          <w:rFonts w:ascii="Times New Roman" w:hAnsi="Times New Roman" w:cs="Times New Roman"/>
          <w:sz w:val="28"/>
          <w:szCs w:val="28"/>
        </w:rPr>
        <w:t>65</w:t>
      </w:r>
      <w:r w:rsidRPr="003962B4">
        <w:rPr>
          <w:rFonts w:ascii="Times New Roman" w:hAnsi="Times New Roman" w:cs="Times New Roman"/>
          <w:sz w:val="28"/>
          <w:szCs w:val="28"/>
        </w:rPr>
        <w:t xml:space="preserve"> утвержден план мероприятий (</w:t>
      </w:r>
      <w:r>
        <w:rPr>
          <w:rFonts w:ascii="Times New Roman" w:hAnsi="Times New Roman" w:cs="Times New Roman"/>
          <w:sz w:val="28"/>
          <w:szCs w:val="28"/>
        </w:rPr>
        <w:t>«</w:t>
      </w:r>
      <w:r w:rsidRPr="003962B4">
        <w:rPr>
          <w:rFonts w:ascii="Times New Roman" w:hAnsi="Times New Roman" w:cs="Times New Roman"/>
          <w:sz w:val="28"/>
          <w:szCs w:val="28"/>
        </w:rPr>
        <w:t>дорожная карта</w:t>
      </w:r>
      <w:r>
        <w:rPr>
          <w:rFonts w:ascii="Times New Roman" w:hAnsi="Times New Roman" w:cs="Times New Roman"/>
          <w:sz w:val="28"/>
          <w:szCs w:val="28"/>
        </w:rPr>
        <w:t>»</w:t>
      </w:r>
      <w:r w:rsidRPr="003962B4">
        <w:rPr>
          <w:rFonts w:ascii="Times New Roman" w:hAnsi="Times New Roman" w:cs="Times New Roman"/>
          <w:sz w:val="28"/>
          <w:szCs w:val="28"/>
        </w:rPr>
        <w:t xml:space="preserve">) по содействию развитию конкуренции в муниципальном образовании </w:t>
      </w:r>
      <w:r>
        <w:rPr>
          <w:rFonts w:ascii="Times New Roman" w:hAnsi="Times New Roman" w:cs="Times New Roman"/>
          <w:sz w:val="28"/>
          <w:szCs w:val="28"/>
        </w:rPr>
        <w:t>Абинский район</w:t>
      </w:r>
      <w:r w:rsidRPr="003962B4">
        <w:rPr>
          <w:rFonts w:ascii="Times New Roman" w:hAnsi="Times New Roman" w:cs="Times New Roman"/>
          <w:sz w:val="28"/>
          <w:szCs w:val="28"/>
        </w:rPr>
        <w:t>, перечень товарных рынков и мероприятия стратегических, программных и иных документов</w:t>
      </w:r>
      <w:r>
        <w:t>.</w:t>
      </w:r>
    </w:p>
    <w:p w:rsidR="0013444B" w:rsidRPr="0013444B" w:rsidRDefault="0013444B" w:rsidP="0013444B">
      <w:pPr>
        <w:pStyle w:val="ab"/>
        <w:tabs>
          <w:tab w:val="left" w:pos="0"/>
        </w:tabs>
        <w:ind w:right="-171" w:firstLine="851"/>
        <w:jc w:val="both"/>
        <w:rPr>
          <w:rFonts w:ascii="Times New Roman" w:hAnsi="Times New Roman"/>
          <w:sz w:val="28"/>
          <w:szCs w:val="28"/>
        </w:rPr>
      </w:pPr>
    </w:p>
    <w:p w:rsidR="0013444B" w:rsidRPr="0013444B" w:rsidRDefault="0013444B" w:rsidP="0013444B">
      <w:pPr>
        <w:keepNext/>
        <w:keepLines/>
        <w:spacing w:after="0" w:line="240" w:lineRule="auto"/>
        <w:rPr>
          <w:rFonts w:ascii="Times New Roman" w:hAnsi="Times New Roman" w:cs="Times New Roman"/>
          <w:sz w:val="28"/>
          <w:szCs w:val="28"/>
        </w:rPr>
      </w:pPr>
      <w:r w:rsidRPr="0013444B">
        <w:rPr>
          <w:rFonts w:ascii="Times New Roman" w:hAnsi="Times New Roman" w:cs="Times New Roman"/>
          <w:sz w:val="28"/>
          <w:szCs w:val="28"/>
        </w:rPr>
        <w:t xml:space="preserve">Заместитель  главы  муниципального </w:t>
      </w:r>
    </w:p>
    <w:p w:rsidR="0013444B" w:rsidRPr="0013444B" w:rsidRDefault="0013444B" w:rsidP="0013444B">
      <w:pPr>
        <w:keepNext/>
        <w:keepLines/>
        <w:spacing w:after="0" w:line="240" w:lineRule="auto"/>
        <w:rPr>
          <w:rFonts w:ascii="Times New Roman" w:hAnsi="Times New Roman" w:cs="Times New Roman"/>
          <w:sz w:val="28"/>
          <w:szCs w:val="28"/>
        </w:rPr>
      </w:pPr>
      <w:r w:rsidRPr="0013444B">
        <w:rPr>
          <w:rFonts w:ascii="Times New Roman" w:hAnsi="Times New Roman" w:cs="Times New Roman"/>
          <w:sz w:val="28"/>
          <w:szCs w:val="28"/>
        </w:rPr>
        <w:t xml:space="preserve">образования, начальник  управления  </w:t>
      </w:r>
    </w:p>
    <w:p w:rsidR="000B5369" w:rsidRPr="0013019F" w:rsidRDefault="0013444B" w:rsidP="007D0FEF">
      <w:pPr>
        <w:keepNext/>
        <w:keepLines/>
        <w:spacing w:after="0" w:line="240" w:lineRule="auto"/>
        <w:rPr>
          <w:rFonts w:ascii="Times New Roman" w:hAnsi="Times New Roman"/>
          <w:sz w:val="24"/>
          <w:szCs w:val="24"/>
        </w:rPr>
      </w:pPr>
      <w:r w:rsidRPr="0013444B">
        <w:rPr>
          <w:rFonts w:ascii="Times New Roman" w:hAnsi="Times New Roman" w:cs="Times New Roman"/>
          <w:sz w:val="28"/>
          <w:szCs w:val="28"/>
        </w:rPr>
        <w:t>экономического  развития                                                                    А.А. Савельев</w:t>
      </w:r>
      <w:bookmarkStart w:id="3" w:name="_GoBack"/>
      <w:bookmarkEnd w:id="3"/>
    </w:p>
    <w:sectPr w:rsidR="000B5369" w:rsidRPr="0013019F" w:rsidSect="00BA2021">
      <w:headerReference w:type="default" r:id="rId78"/>
      <w:pgSz w:w="11907" w:h="16839" w:code="9"/>
      <w:pgMar w:top="851" w:right="708" w:bottom="709"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F3B" w:rsidRDefault="00226F3B">
      <w:pPr>
        <w:spacing w:after="0" w:line="240" w:lineRule="auto"/>
      </w:pPr>
      <w:r>
        <w:separator/>
      </w:r>
    </w:p>
  </w:endnote>
  <w:endnote w:type="continuationSeparator" w:id="0">
    <w:p w:rsidR="00226F3B" w:rsidRDefault="00226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 Unicode MS">
    <w:altName w:val="Arial"/>
    <w:panose1 w:val="020B0604020202020204"/>
    <w:charset w:val="00"/>
    <w:family w:val="roman"/>
    <w:notTrueType/>
    <w:pitch w:val="variable"/>
    <w:sig w:usb0="00000003" w:usb1="00000000" w:usb2="00000000" w:usb3="00000000" w:csb0="00000001" w:csb1="00000000"/>
  </w:font>
  <w:font w:name="PTSansRegular">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F3B" w:rsidRDefault="00226F3B">
      <w:pPr>
        <w:spacing w:after="0" w:line="240" w:lineRule="auto"/>
      </w:pPr>
      <w:r>
        <w:separator/>
      </w:r>
    </w:p>
  </w:footnote>
  <w:footnote w:type="continuationSeparator" w:id="0">
    <w:p w:rsidR="00226F3B" w:rsidRDefault="00226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3B" w:rsidRDefault="00226F3B">
    <w:pPr>
      <w:pStyle w:val="a5"/>
      <w:jc w:val="center"/>
    </w:pPr>
    <w:r>
      <w:fldChar w:fldCharType="begin"/>
    </w:r>
    <w:r>
      <w:instrText>PAGE   \* MERGEFORMAT</w:instrText>
    </w:r>
    <w:r>
      <w:fldChar w:fldCharType="separate"/>
    </w:r>
    <w:r w:rsidR="007D0FEF">
      <w:rPr>
        <w:noProof/>
      </w:rPr>
      <w:t>137</w:t>
    </w:r>
    <w:r>
      <w:rPr>
        <w:noProof/>
      </w:rPr>
      <w:fldChar w:fldCharType="end"/>
    </w:r>
  </w:p>
  <w:p w:rsidR="00226F3B" w:rsidRPr="00B760E8" w:rsidRDefault="00226F3B" w:rsidP="008B3ED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3D40"/>
    <w:multiLevelType w:val="hybridMultilevel"/>
    <w:tmpl w:val="E53848FA"/>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AA00FE"/>
    <w:multiLevelType w:val="hybridMultilevel"/>
    <w:tmpl w:val="224072BC"/>
    <w:lvl w:ilvl="0" w:tplc="B55AC8A4">
      <w:start w:val="1"/>
      <w:numFmt w:val="decimal"/>
      <w:lvlText w:val="%1."/>
      <w:lvlJc w:val="left"/>
      <w:pPr>
        <w:ind w:left="360"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2" w15:restartNumberingAfterBreak="0">
    <w:nsid w:val="0A343116"/>
    <w:multiLevelType w:val="multilevel"/>
    <w:tmpl w:val="A5D093A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4A0FAF"/>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A650B4"/>
    <w:multiLevelType w:val="multilevel"/>
    <w:tmpl w:val="A3824A3A"/>
    <w:lvl w:ilvl="0">
      <w:start w:val="1"/>
      <w:numFmt w:val="decimal"/>
      <w:lvlText w:val="%1."/>
      <w:lvlJc w:val="left"/>
      <w:pPr>
        <w:ind w:left="408" w:hanging="408"/>
      </w:pPr>
      <w:rPr>
        <w:rFonts w:hint="default"/>
        <w:sz w:val="26"/>
      </w:rPr>
    </w:lvl>
    <w:lvl w:ilvl="1">
      <w:start w:val="2"/>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5" w15:restartNumberingAfterBreak="0">
    <w:nsid w:val="0EE7787E"/>
    <w:multiLevelType w:val="multilevel"/>
    <w:tmpl w:val="8BF0D822"/>
    <w:lvl w:ilvl="0">
      <w:start w:val="4"/>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 w15:restartNumberingAfterBreak="0">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964411E"/>
    <w:multiLevelType w:val="multilevel"/>
    <w:tmpl w:val="DB444018"/>
    <w:lvl w:ilvl="0">
      <w:start w:val="1"/>
      <w:numFmt w:val="decimal"/>
      <w:lvlText w:val="%1."/>
      <w:lvlJc w:val="left"/>
      <w:pPr>
        <w:ind w:left="408" w:hanging="408"/>
      </w:pPr>
      <w:rPr>
        <w:rFonts w:hint="default"/>
        <w:sz w:val="26"/>
      </w:rPr>
    </w:lvl>
    <w:lvl w:ilvl="1">
      <w:start w:val="6"/>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9" w15:restartNumberingAfterBreak="0">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354DA6"/>
    <w:multiLevelType w:val="multilevel"/>
    <w:tmpl w:val="4AC4C13E"/>
    <w:lvl w:ilvl="0">
      <w:start w:val="1"/>
      <w:numFmt w:val="decimal"/>
      <w:lvlText w:val="%1."/>
      <w:lvlJc w:val="left"/>
      <w:pPr>
        <w:ind w:left="495" w:hanging="495"/>
      </w:pPr>
      <w:rPr>
        <w:rFonts w:hint="default"/>
      </w:rPr>
    </w:lvl>
    <w:lvl w:ilvl="1">
      <w:start w:val="1"/>
      <w:numFmt w:val="decimal"/>
      <w:lvlText w:val="%1.%2."/>
      <w:lvlJc w:val="left"/>
      <w:pPr>
        <w:ind w:left="2535" w:hanging="72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525" w:hanging="108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515" w:hanging="1440"/>
      </w:pPr>
      <w:rPr>
        <w:rFonts w:hint="default"/>
      </w:rPr>
    </w:lvl>
    <w:lvl w:ilvl="6">
      <w:start w:val="1"/>
      <w:numFmt w:val="decimal"/>
      <w:lvlText w:val="%1.%2.%3.%4.%5.%6.%7."/>
      <w:lvlJc w:val="left"/>
      <w:pPr>
        <w:ind w:left="12690" w:hanging="1800"/>
      </w:pPr>
      <w:rPr>
        <w:rFonts w:hint="default"/>
      </w:rPr>
    </w:lvl>
    <w:lvl w:ilvl="7">
      <w:start w:val="1"/>
      <w:numFmt w:val="decimal"/>
      <w:lvlText w:val="%1.%2.%3.%4.%5.%6.%7.%8."/>
      <w:lvlJc w:val="left"/>
      <w:pPr>
        <w:ind w:left="14505" w:hanging="1800"/>
      </w:pPr>
      <w:rPr>
        <w:rFonts w:hint="default"/>
      </w:rPr>
    </w:lvl>
    <w:lvl w:ilvl="8">
      <w:start w:val="1"/>
      <w:numFmt w:val="decimal"/>
      <w:lvlText w:val="%1.%2.%3.%4.%5.%6.%7.%8.%9."/>
      <w:lvlJc w:val="left"/>
      <w:pPr>
        <w:ind w:left="16680" w:hanging="2160"/>
      </w:pPr>
      <w:rPr>
        <w:rFonts w:hint="default"/>
      </w:rPr>
    </w:lvl>
  </w:abstractNum>
  <w:abstractNum w:abstractNumId="13" w15:restartNumberingAfterBreak="0">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BC554A1"/>
    <w:multiLevelType w:val="multilevel"/>
    <w:tmpl w:val="ECCC1544"/>
    <w:lvl w:ilvl="0">
      <w:start w:val="1"/>
      <w:numFmt w:val="decimal"/>
      <w:lvlText w:val="%1"/>
      <w:lvlJc w:val="left"/>
      <w:pPr>
        <w:ind w:left="360" w:hanging="360"/>
      </w:pPr>
      <w:rPr>
        <w:rFonts w:hint="default"/>
        <w:sz w:val="26"/>
      </w:rPr>
    </w:lvl>
    <w:lvl w:ilvl="1">
      <w:start w:val="4"/>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15" w15:restartNumberingAfterBreak="0">
    <w:nsid w:val="340C6D1B"/>
    <w:multiLevelType w:val="multilevel"/>
    <w:tmpl w:val="FA8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A610C6"/>
    <w:multiLevelType w:val="hybridMultilevel"/>
    <w:tmpl w:val="4710AE7E"/>
    <w:lvl w:ilvl="0" w:tplc="FFC6F9B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3CA83106"/>
    <w:multiLevelType w:val="multilevel"/>
    <w:tmpl w:val="C9B82010"/>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8A359E0"/>
    <w:multiLevelType w:val="multilevel"/>
    <w:tmpl w:val="729657C0"/>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9327CA"/>
    <w:multiLevelType w:val="hybridMultilevel"/>
    <w:tmpl w:val="224072BC"/>
    <w:lvl w:ilvl="0" w:tplc="B55AC8A4">
      <w:start w:val="1"/>
      <w:numFmt w:val="decimal"/>
      <w:lvlText w:val="%1."/>
      <w:lvlJc w:val="left"/>
      <w:pPr>
        <w:ind w:left="360"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24" w15:restartNumberingAfterBreak="0">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C3649BC"/>
    <w:multiLevelType w:val="hybridMultilevel"/>
    <w:tmpl w:val="FB801942"/>
    <w:lvl w:ilvl="0" w:tplc="0A06FF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C8E7DFF"/>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19445E8"/>
    <w:multiLevelType w:val="multilevel"/>
    <w:tmpl w:val="471445B4"/>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79B55C3"/>
    <w:multiLevelType w:val="multilevel"/>
    <w:tmpl w:val="E8E2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0"/>
  </w:num>
  <w:num w:numId="4">
    <w:abstractNumId w:val="20"/>
  </w:num>
  <w:num w:numId="5">
    <w:abstractNumId w:val="11"/>
  </w:num>
  <w:num w:numId="6">
    <w:abstractNumId w:val="22"/>
  </w:num>
  <w:num w:numId="7">
    <w:abstractNumId w:val="17"/>
  </w:num>
  <w:num w:numId="8">
    <w:abstractNumId w:val="6"/>
  </w:num>
  <w:num w:numId="9">
    <w:abstractNumId w:val="10"/>
  </w:num>
  <w:num w:numId="10">
    <w:abstractNumId w:val="7"/>
  </w:num>
  <w:num w:numId="11">
    <w:abstractNumId w:val="24"/>
  </w:num>
  <w:num w:numId="12">
    <w:abstractNumId w:val="16"/>
  </w:num>
  <w:num w:numId="13">
    <w:abstractNumId w:val="1"/>
  </w:num>
  <w:num w:numId="14">
    <w:abstractNumId w:val="5"/>
  </w:num>
  <w:num w:numId="15">
    <w:abstractNumId w:val="3"/>
  </w:num>
  <w:num w:numId="16">
    <w:abstractNumId w:val="4"/>
  </w:num>
  <w:num w:numId="17">
    <w:abstractNumId w:val="26"/>
  </w:num>
  <w:num w:numId="18">
    <w:abstractNumId w:val="27"/>
  </w:num>
  <w:num w:numId="19">
    <w:abstractNumId w:val="15"/>
  </w:num>
  <w:num w:numId="20">
    <w:abstractNumId w:val="28"/>
  </w:num>
  <w:num w:numId="21">
    <w:abstractNumId w:val="8"/>
  </w:num>
  <w:num w:numId="22">
    <w:abstractNumId w:val="14"/>
  </w:num>
  <w:num w:numId="23">
    <w:abstractNumId w:val="23"/>
  </w:num>
  <w:num w:numId="24">
    <w:abstractNumId w:val="2"/>
  </w:num>
  <w:num w:numId="25">
    <w:abstractNumId w:val="18"/>
  </w:num>
  <w:num w:numId="26">
    <w:abstractNumId w:val="21"/>
  </w:num>
  <w:num w:numId="27">
    <w:abstractNumId w:val="19"/>
  </w:num>
  <w:num w:numId="28">
    <w:abstractNumId w:val="2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027E"/>
    <w:rsid w:val="00001C78"/>
    <w:rsid w:val="00004716"/>
    <w:rsid w:val="00004B8E"/>
    <w:rsid w:val="00005392"/>
    <w:rsid w:val="00006A84"/>
    <w:rsid w:val="000133B6"/>
    <w:rsid w:val="00013433"/>
    <w:rsid w:val="00013438"/>
    <w:rsid w:val="00017CB4"/>
    <w:rsid w:val="00022C3D"/>
    <w:rsid w:val="000267FC"/>
    <w:rsid w:val="000314BD"/>
    <w:rsid w:val="00032234"/>
    <w:rsid w:val="000341CC"/>
    <w:rsid w:val="00035747"/>
    <w:rsid w:val="00036994"/>
    <w:rsid w:val="00036A85"/>
    <w:rsid w:val="0004227E"/>
    <w:rsid w:val="00043301"/>
    <w:rsid w:val="00045C40"/>
    <w:rsid w:val="00047984"/>
    <w:rsid w:val="000515B4"/>
    <w:rsid w:val="00053884"/>
    <w:rsid w:val="000546E5"/>
    <w:rsid w:val="000564E6"/>
    <w:rsid w:val="00056E5B"/>
    <w:rsid w:val="00060725"/>
    <w:rsid w:val="00060CFA"/>
    <w:rsid w:val="00061EF2"/>
    <w:rsid w:val="00063B1E"/>
    <w:rsid w:val="00063E2A"/>
    <w:rsid w:val="00066299"/>
    <w:rsid w:val="000668C2"/>
    <w:rsid w:val="00067A90"/>
    <w:rsid w:val="000706B9"/>
    <w:rsid w:val="000719B5"/>
    <w:rsid w:val="0007268B"/>
    <w:rsid w:val="000729AC"/>
    <w:rsid w:val="000756DA"/>
    <w:rsid w:val="00076B5F"/>
    <w:rsid w:val="000807E2"/>
    <w:rsid w:val="00080FC4"/>
    <w:rsid w:val="000815CC"/>
    <w:rsid w:val="00082554"/>
    <w:rsid w:val="00086239"/>
    <w:rsid w:val="00087ACA"/>
    <w:rsid w:val="000917C7"/>
    <w:rsid w:val="00092810"/>
    <w:rsid w:val="00092FC7"/>
    <w:rsid w:val="00094339"/>
    <w:rsid w:val="0009570A"/>
    <w:rsid w:val="00095798"/>
    <w:rsid w:val="00096FEA"/>
    <w:rsid w:val="00097049"/>
    <w:rsid w:val="0009723B"/>
    <w:rsid w:val="00097EE3"/>
    <w:rsid w:val="000A398F"/>
    <w:rsid w:val="000A7A2E"/>
    <w:rsid w:val="000A7D80"/>
    <w:rsid w:val="000B121A"/>
    <w:rsid w:val="000B183C"/>
    <w:rsid w:val="000B5369"/>
    <w:rsid w:val="000B64A7"/>
    <w:rsid w:val="000C02E8"/>
    <w:rsid w:val="000C20A7"/>
    <w:rsid w:val="000C365B"/>
    <w:rsid w:val="000C43FA"/>
    <w:rsid w:val="000C4A2C"/>
    <w:rsid w:val="000C52FC"/>
    <w:rsid w:val="000C5EB3"/>
    <w:rsid w:val="000D0991"/>
    <w:rsid w:val="000D227E"/>
    <w:rsid w:val="000D61F7"/>
    <w:rsid w:val="000D7348"/>
    <w:rsid w:val="000E3781"/>
    <w:rsid w:val="000E5239"/>
    <w:rsid w:val="000E6624"/>
    <w:rsid w:val="000F20F3"/>
    <w:rsid w:val="000F2DC4"/>
    <w:rsid w:val="000F4035"/>
    <w:rsid w:val="000F57C2"/>
    <w:rsid w:val="000F6827"/>
    <w:rsid w:val="000F7876"/>
    <w:rsid w:val="001008F4"/>
    <w:rsid w:val="001011A9"/>
    <w:rsid w:val="00102251"/>
    <w:rsid w:val="00103D7F"/>
    <w:rsid w:val="00103DC6"/>
    <w:rsid w:val="00105B5B"/>
    <w:rsid w:val="00107924"/>
    <w:rsid w:val="00107FB2"/>
    <w:rsid w:val="001135AD"/>
    <w:rsid w:val="00114DAC"/>
    <w:rsid w:val="0011535B"/>
    <w:rsid w:val="001156AC"/>
    <w:rsid w:val="0011613B"/>
    <w:rsid w:val="001164E9"/>
    <w:rsid w:val="00116D6F"/>
    <w:rsid w:val="00122576"/>
    <w:rsid w:val="00123D7F"/>
    <w:rsid w:val="00124003"/>
    <w:rsid w:val="00125CC3"/>
    <w:rsid w:val="00127123"/>
    <w:rsid w:val="0013016F"/>
    <w:rsid w:val="0013019F"/>
    <w:rsid w:val="001305B6"/>
    <w:rsid w:val="00131444"/>
    <w:rsid w:val="00133726"/>
    <w:rsid w:val="00133F98"/>
    <w:rsid w:val="0013444B"/>
    <w:rsid w:val="0013604F"/>
    <w:rsid w:val="001363B3"/>
    <w:rsid w:val="001364D2"/>
    <w:rsid w:val="00136A42"/>
    <w:rsid w:val="00141B17"/>
    <w:rsid w:val="00142A55"/>
    <w:rsid w:val="0014460E"/>
    <w:rsid w:val="00145469"/>
    <w:rsid w:val="00145A34"/>
    <w:rsid w:val="00146C1B"/>
    <w:rsid w:val="00147AD5"/>
    <w:rsid w:val="0015330E"/>
    <w:rsid w:val="00154BF3"/>
    <w:rsid w:val="00154FCA"/>
    <w:rsid w:val="001555B0"/>
    <w:rsid w:val="00155B4C"/>
    <w:rsid w:val="00156509"/>
    <w:rsid w:val="001569B0"/>
    <w:rsid w:val="00160E73"/>
    <w:rsid w:val="00161950"/>
    <w:rsid w:val="001627F8"/>
    <w:rsid w:val="00166794"/>
    <w:rsid w:val="00167809"/>
    <w:rsid w:val="00170B0A"/>
    <w:rsid w:val="00171235"/>
    <w:rsid w:val="001724A8"/>
    <w:rsid w:val="00172C4E"/>
    <w:rsid w:val="00176D7F"/>
    <w:rsid w:val="00177533"/>
    <w:rsid w:val="00177D7A"/>
    <w:rsid w:val="0018032E"/>
    <w:rsid w:val="00180A2A"/>
    <w:rsid w:val="00180E11"/>
    <w:rsid w:val="0018347A"/>
    <w:rsid w:val="00183DFB"/>
    <w:rsid w:val="001849CD"/>
    <w:rsid w:val="00185901"/>
    <w:rsid w:val="00185FC4"/>
    <w:rsid w:val="001875B6"/>
    <w:rsid w:val="001911FD"/>
    <w:rsid w:val="001914AA"/>
    <w:rsid w:val="00192CF1"/>
    <w:rsid w:val="0019313C"/>
    <w:rsid w:val="0019540F"/>
    <w:rsid w:val="0019647F"/>
    <w:rsid w:val="001964E2"/>
    <w:rsid w:val="001978C5"/>
    <w:rsid w:val="00197C4F"/>
    <w:rsid w:val="001A0289"/>
    <w:rsid w:val="001A27CF"/>
    <w:rsid w:val="001A333E"/>
    <w:rsid w:val="001B0082"/>
    <w:rsid w:val="001B176D"/>
    <w:rsid w:val="001B1905"/>
    <w:rsid w:val="001B1E0D"/>
    <w:rsid w:val="001B2A31"/>
    <w:rsid w:val="001B3913"/>
    <w:rsid w:val="001B3BAF"/>
    <w:rsid w:val="001B46D9"/>
    <w:rsid w:val="001B55FD"/>
    <w:rsid w:val="001D4C9C"/>
    <w:rsid w:val="001D7A8B"/>
    <w:rsid w:val="001E2C3A"/>
    <w:rsid w:val="001E3B41"/>
    <w:rsid w:val="001E41A4"/>
    <w:rsid w:val="001E4C68"/>
    <w:rsid w:val="001E68FD"/>
    <w:rsid w:val="001F0697"/>
    <w:rsid w:val="001F2800"/>
    <w:rsid w:val="0020510E"/>
    <w:rsid w:val="002122FA"/>
    <w:rsid w:val="00212FFB"/>
    <w:rsid w:val="00213861"/>
    <w:rsid w:val="002161AD"/>
    <w:rsid w:val="00216AAE"/>
    <w:rsid w:val="00221F27"/>
    <w:rsid w:val="00222281"/>
    <w:rsid w:val="00223DD4"/>
    <w:rsid w:val="00224D12"/>
    <w:rsid w:val="00225C99"/>
    <w:rsid w:val="00226696"/>
    <w:rsid w:val="00226F3B"/>
    <w:rsid w:val="00227C82"/>
    <w:rsid w:val="00230B6A"/>
    <w:rsid w:val="002310F1"/>
    <w:rsid w:val="0023293B"/>
    <w:rsid w:val="00232B9E"/>
    <w:rsid w:val="00233259"/>
    <w:rsid w:val="00234206"/>
    <w:rsid w:val="002345AA"/>
    <w:rsid w:val="00234DB0"/>
    <w:rsid w:val="00236816"/>
    <w:rsid w:val="002422F0"/>
    <w:rsid w:val="00243DDF"/>
    <w:rsid w:val="002449B7"/>
    <w:rsid w:val="00246EC6"/>
    <w:rsid w:val="00251090"/>
    <w:rsid w:val="00251C46"/>
    <w:rsid w:val="0025203B"/>
    <w:rsid w:val="002525AB"/>
    <w:rsid w:val="00252617"/>
    <w:rsid w:val="00253473"/>
    <w:rsid w:val="00253FDB"/>
    <w:rsid w:val="002545C2"/>
    <w:rsid w:val="00255C83"/>
    <w:rsid w:val="00256B4A"/>
    <w:rsid w:val="00257DE0"/>
    <w:rsid w:val="00260736"/>
    <w:rsid w:val="00261E1E"/>
    <w:rsid w:val="00261E9E"/>
    <w:rsid w:val="00261F6B"/>
    <w:rsid w:val="00264D1B"/>
    <w:rsid w:val="0026547F"/>
    <w:rsid w:val="002670B4"/>
    <w:rsid w:val="00270755"/>
    <w:rsid w:val="002707B7"/>
    <w:rsid w:val="00270AAA"/>
    <w:rsid w:val="00272811"/>
    <w:rsid w:val="00277863"/>
    <w:rsid w:val="002802E9"/>
    <w:rsid w:val="00282D7E"/>
    <w:rsid w:val="002830BB"/>
    <w:rsid w:val="002830D7"/>
    <w:rsid w:val="00284E0B"/>
    <w:rsid w:val="00287801"/>
    <w:rsid w:val="00291262"/>
    <w:rsid w:val="00297563"/>
    <w:rsid w:val="002A042F"/>
    <w:rsid w:val="002A3CA2"/>
    <w:rsid w:val="002A3DD5"/>
    <w:rsid w:val="002A4932"/>
    <w:rsid w:val="002A69E6"/>
    <w:rsid w:val="002B070E"/>
    <w:rsid w:val="002B0C6F"/>
    <w:rsid w:val="002B0E30"/>
    <w:rsid w:val="002B490A"/>
    <w:rsid w:val="002B6D56"/>
    <w:rsid w:val="002B6DF9"/>
    <w:rsid w:val="002C1E81"/>
    <w:rsid w:val="002C2957"/>
    <w:rsid w:val="002C421A"/>
    <w:rsid w:val="002C642A"/>
    <w:rsid w:val="002C701F"/>
    <w:rsid w:val="002D2161"/>
    <w:rsid w:val="002D26AC"/>
    <w:rsid w:val="002D5E92"/>
    <w:rsid w:val="002D6110"/>
    <w:rsid w:val="002D69B5"/>
    <w:rsid w:val="002E0142"/>
    <w:rsid w:val="002E0949"/>
    <w:rsid w:val="002E09B2"/>
    <w:rsid w:val="002E15D2"/>
    <w:rsid w:val="002E3AF2"/>
    <w:rsid w:val="002E3CA5"/>
    <w:rsid w:val="002E63F2"/>
    <w:rsid w:val="002F310E"/>
    <w:rsid w:val="002F3CC1"/>
    <w:rsid w:val="002F4C80"/>
    <w:rsid w:val="002F7080"/>
    <w:rsid w:val="00302915"/>
    <w:rsid w:val="003043ED"/>
    <w:rsid w:val="0030616E"/>
    <w:rsid w:val="003077ED"/>
    <w:rsid w:val="00311AD2"/>
    <w:rsid w:val="00312073"/>
    <w:rsid w:val="00312D06"/>
    <w:rsid w:val="0031726C"/>
    <w:rsid w:val="00323EBC"/>
    <w:rsid w:val="00324C54"/>
    <w:rsid w:val="00325CBB"/>
    <w:rsid w:val="0032643D"/>
    <w:rsid w:val="00330FC8"/>
    <w:rsid w:val="00334816"/>
    <w:rsid w:val="0033628F"/>
    <w:rsid w:val="003401BF"/>
    <w:rsid w:val="003404C2"/>
    <w:rsid w:val="003414DA"/>
    <w:rsid w:val="003421DA"/>
    <w:rsid w:val="00342480"/>
    <w:rsid w:val="003444DE"/>
    <w:rsid w:val="00344A6D"/>
    <w:rsid w:val="00345362"/>
    <w:rsid w:val="00345FC3"/>
    <w:rsid w:val="00345FF9"/>
    <w:rsid w:val="00347DD6"/>
    <w:rsid w:val="00350C6B"/>
    <w:rsid w:val="00351CBE"/>
    <w:rsid w:val="0035227C"/>
    <w:rsid w:val="0035413E"/>
    <w:rsid w:val="00354B64"/>
    <w:rsid w:val="00355D62"/>
    <w:rsid w:val="0035723D"/>
    <w:rsid w:val="00357BCB"/>
    <w:rsid w:val="003614F2"/>
    <w:rsid w:val="00361719"/>
    <w:rsid w:val="00361F97"/>
    <w:rsid w:val="00364C6A"/>
    <w:rsid w:val="00365024"/>
    <w:rsid w:val="0036562D"/>
    <w:rsid w:val="00375F78"/>
    <w:rsid w:val="00376A8B"/>
    <w:rsid w:val="00376AA5"/>
    <w:rsid w:val="0038109C"/>
    <w:rsid w:val="00382D54"/>
    <w:rsid w:val="0038522A"/>
    <w:rsid w:val="00385FC6"/>
    <w:rsid w:val="00387AB3"/>
    <w:rsid w:val="00390B72"/>
    <w:rsid w:val="00390CA5"/>
    <w:rsid w:val="00392446"/>
    <w:rsid w:val="00392482"/>
    <w:rsid w:val="003940F3"/>
    <w:rsid w:val="003953A2"/>
    <w:rsid w:val="00396CD9"/>
    <w:rsid w:val="003973D2"/>
    <w:rsid w:val="003A0157"/>
    <w:rsid w:val="003A272F"/>
    <w:rsid w:val="003A2FF4"/>
    <w:rsid w:val="003A66C0"/>
    <w:rsid w:val="003A6B7A"/>
    <w:rsid w:val="003B10FB"/>
    <w:rsid w:val="003B1EFC"/>
    <w:rsid w:val="003B703F"/>
    <w:rsid w:val="003B7724"/>
    <w:rsid w:val="003B7D82"/>
    <w:rsid w:val="003C06B7"/>
    <w:rsid w:val="003C0928"/>
    <w:rsid w:val="003C14EB"/>
    <w:rsid w:val="003C5F32"/>
    <w:rsid w:val="003C6EDD"/>
    <w:rsid w:val="003C7011"/>
    <w:rsid w:val="003D0A6B"/>
    <w:rsid w:val="003D284E"/>
    <w:rsid w:val="003D2E2E"/>
    <w:rsid w:val="003D4510"/>
    <w:rsid w:val="003D4DC7"/>
    <w:rsid w:val="003D74E7"/>
    <w:rsid w:val="003E09D6"/>
    <w:rsid w:val="003E171E"/>
    <w:rsid w:val="003E1DE3"/>
    <w:rsid w:val="003E1E24"/>
    <w:rsid w:val="003E2B92"/>
    <w:rsid w:val="003E3CED"/>
    <w:rsid w:val="003E5882"/>
    <w:rsid w:val="003E588D"/>
    <w:rsid w:val="003E66B1"/>
    <w:rsid w:val="003E7020"/>
    <w:rsid w:val="003E7232"/>
    <w:rsid w:val="003E731C"/>
    <w:rsid w:val="003F2B47"/>
    <w:rsid w:val="003F5DCC"/>
    <w:rsid w:val="004004F0"/>
    <w:rsid w:val="004005D8"/>
    <w:rsid w:val="004022A7"/>
    <w:rsid w:val="0040340B"/>
    <w:rsid w:val="00403CC0"/>
    <w:rsid w:val="004049B6"/>
    <w:rsid w:val="00404B29"/>
    <w:rsid w:val="00407942"/>
    <w:rsid w:val="004115A5"/>
    <w:rsid w:val="00411A53"/>
    <w:rsid w:val="00415525"/>
    <w:rsid w:val="00415D61"/>
    <w:rsid w:val="0041615D"/>
    <w:rsid w:val="004170A4"/>
    <w:rsid w:val="004178DB"/>
    <w:rsid w:val="00417CDC"/>
    <w:rsid w:val="0042027E"/>
    <w:rsid w:val="00423074"/>
    <w:rsid w:val="004230E5"/>
    <w:rsid w:val="00424431"/>
    <w:rsid w:val="00425655"/>
    <w:rsid w:val="00427315"/>
    <w:rsid w:val="004304BE"/>
    <w:rsid w:val="00441037"/>
    <w:rsid w:val="00443FA3"/>
    <w:rsid w:val="00444138"/>
    <w:rsid w:val="00445A6F"/>
    <w:rsid w:val="00446686"/>
    <w:rsid w:val="00446E41"/>
    <w:rsid w:val="00450D7E"/>
    <w:rsid w:val="00452A76"/>
    <w:rsid w:val="004563E9"/>
    <w:rsid w:val="00456C63"/>
    <w:rsid w:val="00456F90"/>
    <w:rsid w:val="004574BB"/>
    <w:rsid w:val="00457631"/>
    <w:rsid w:val="00457B37"/>
    <w:rsid w:val="0046113E"/>
    <w:rsid w:val="0046241C"/>
    <w:rsid w:val="00466A5E"/>
    <w:rsid w:val="00472684"/>
    <w:rsid w:val="00473913"/>
    <w:rsid w:val="00473CB1"/>
    <w:rsid w:val="004746C8"/>
    <w:rsid w:val="004764B5"/>
    <w:rsid w:val="00476785"/>
    <w:rsid w:val="00477615"/>
    <w:rsid w:val="00477C70"/>
    <w:rsid w:val="004809F5"/>
    <w:rsid w:val="00480D2A"/>
    <w:rsid w:val="004829B0"/>
    <w:rsid w:val="00482AD0"/>
    <w:rsid w:val="00482B10"/>
    <w:rsid w:val="00482BC8"/>
    <w:rsid w:val="00484337"/>
    <w:rsid w:val="0048726F"/>
    <w:rsid w:val="00491A2D"/>
    <w:rsid w:val="00491F5E"/>
    <w:rsid w:val="004924E0"/>
    <w:rsid w:val="00495B5E"/>
    <w:rsid w:val="00497816"/>
    <w:rsid w:val="004A0411"/>
    <w:rsid w:val="004A29D7"/>
    <w:rsid w:val="004A3188"/>
    <w:rsid w:val="004A4E1A"/>
    <w:rsid w:val="004B0D90"/>
    <w:rsid w:val="004B3128"/>
    <w:rsid w:val="004B3826"/>
    <w:rsid w:val="004B4D21"/>
    <w:rsid w:val="004B670B"/>
    <w:rsid w:val="004B6AFB"/>
    <w:rsid w:val="004B7B23"/>
    <w:rsid w:val="004C0FDB"/>
    <w:rsid w:val="004C159C"/>
    <w:rsid w:val="004C1746"/>
    <w:rsid w:val="004C1A37"/>
    <w:rsid w:val="004C1D32"/>
    <w:rsid w:val="004C2652"/>
    <w:rsid w:val="004C45C2"/>
    <w:rsid w:val="004C76BE"/>
    <w:rsid w:val="004D0F07"/>
    <w:rsid w:val="004D0FB2"/>
    <w:rsid w:val="004D15D6"/>
    <w:rsid w:val="004D27E5"/>
    <w:rsid w:val="004D45C9"/>
    <w:rsid w:val="004D52A6"/>
    <w:rsid w:val="004D6BB5"/>
    <w:rsid w:val="004D73A2"/>
    <w:rsid w:val="004E058E"/>
    <w:rsid w:val="004E0FB2"/>
    <w:rsid w:val="004E0FC1"/>
    <w:rsid w:val="004E57FC"/>
    <w:rsid w:val="004E7247"/>
    <w:rsid w:val="004E731C"/>
    <w:rsid w:val="004F0ADD"/>
    <w:rsid w:val="004F3868"/>
    <w:rsid w:val="004F4230"/>
    <w:rsid w:val="004F7097"/>
    <w:rsid w:val="004F721C"/>
    <w:rsid w:val="00500CF6"/>
    <w:rsid w:val="005039F1"/>
    <w:rsid w:val="00503D93"/>
    <w:rsid w:val="0050652A"/>
    <w:rsid w:val="00506F2E"/>
    <w:rsid w:val="00510883"/>
    <w:rsid w:val="0051144F"/>
    <w:rsid w:val="00512241"/>
    <w:rsid w:val="0051383F"/>
    <w:rsid w:val="0051575A"/>
    <w:rsid w:val="00516B86"/>
    <w:rsid w:val="00517CCD"/>
    <w:rsid w:val="00520972"/>
    <w:rsid w:val="00521556"/>
    <w:rsid w:val="00523215"/>
    <w:rsid w:val="00523C87"/>
    <w:rsid w:val="0052697A"/>
    <w:rsid w:val="005270D1"/>
    <w:rsid w:val="0052735A"/>
    <w:rsid w:val="005308E3"/>
    <w:rsid w:val="005312DD"/>
    <w:rsid w:val="00532BB4"/>
    <w:rsid w:val="00533F5E"/>
    <w:rsid w:val="00534E91"/>
    <w:rsid w:val="005364DE"/>
    <w:rsid w:val="005404D1"/>
    <w:rsid w:val="0054055A"/>
    <w:rsid w:val="00541BC3"/>
    <w:rsid w:val="00543CCF"/>
    <w:rsid w:val="00546512"/>
    <w:rsid w:val="00547A03"/>
    <w:rsid w:val="00547AF6"/>
    <w:rsid w:val="00551661"/>
    <w:rsid w:val="00560310"/>
    <w:rsid w:val="0056338E"/>
    <w:rsid w:val="0056511B"/>
    <w:rsid w:val="0056610E"/>
    <w:rsid w:val="005755E1"/>
    <w:rsid w:val="00575CB0"/>
    <w:rsid w:val="005772D7"/>
    <w:rsid w:val="00577ACD"/>
    <w:rsid w:val="005809D3"/>
    <w:rsid w:val="00582238"/>
    <w:rsid w:val="00582348"/>
    <w:rsid w:val="00582808"/>
    <w:rsid w:val="00582F8B"/>
    <w:rsid w:val="00590659"/>
    <w:rsid w:val="00591626"/>
    <w:rsid w:val="00592489"/>
    <w:rsid w:val="00592B0C"/>
    <w:rsid w:val="005931EF"/>
    <w:rsid w:val="00593BC8"/>
    <w:rsid w:val="00594799"/>
    <w:rsid w:val="005961A6"/>
    <w:rsid w:val="005A0CC6"/>
    <w:rsid w:val="005A0D3A"/>
    <w:rsid w:val="005A1589"/>
    <w:rsid w:val="005A2B54"/>
    <w:rsid w:val="005A2DFA"/>
    <w:rsid w:val="005A43DC"/>
    <w:rsid w:val="005A544B"/>
    <w:rsid w:val="005A59C8"/>
    <w:rsid w:val="005A67A9"/>
    <w:rsid w:val="005B12AA"/>
    <w:rsid w:val="005B1B6A"/>
    <w:rsid w:val="005B576D"/>
    <w:rsid w:val="005C058E"/>
    <w:rsid w:val="005C1FB9"/>
    <w:rsid w:val="005C20BD"/>
    <w:rsid w:val="005C3511"/>
    <w:rsid w:val="005C39B0"/>
    <w:rsid w:val="005C406B"/>
    <w:rsid w:val="005C4735"/>
    <w:rsid w:val="005C5DC9"/>
    <w:rsid w:val="005C7A1E"/>
    <w:rsid w:val="005C7D3D"/>
    <w:rsid w:val="005D1BE4"/>
    <w:rsid w:val="005D4014"/>
    <w:rsid w:val="005D478F"/>
    <w:rsid w:val="005D5011"/>
    <w:rsid w:val="005D6796"/>
    <w:rsid w:val="005E03C3"/>
    <w:rsid w:val="005E2C68"/>
    <w:rsid w:val="005E2DFC"/>
    <w:rsid w:val="005E3B2E"/>
    <w:rsid w:val="005E4D63"/>
    <w:rsid w:val="005E53B6"/>
    <w:rsid w:val="005E551D"/>
    <w:rsid w:val="005E65D1"/>
    <w:rsid w:val="005E6F33"/>
    <w:rsid w:val="005F2B5A"/>
    <w:rsid w:val="005F6EC9"/>
    <w:rsid w:val="00601CF7"/>
    <w:rsid w:val="00603A64"/>
    <w:rsid w:val="00605E90"/>
    <w:rsid w:val="00606F95"/>
    <w:rsid w:val="006075C7"/>
    <w:rsid w:val="0061018F"/>
    <w:rsid w:val="006111EF"/>
    <w:rsid w:val="006114AE"/>
    <w:rsid w:val="00612EF8"/>
    <w:rsid w:val="006135E2"/>
    <w:rsid w:val="006174B8"/>
    <w:rsid w:val="00625467"/>
    <w:rsid w:val="0062678B"/>
    <w:rsid w:val="00630017"/>
    <w:rsid w:val="006318D6"/>
    <w:rsid w:val="00632D21"/>
    <w:rsid w:val="00637ED8"/>
    <w:rsid w:val="00640232"/>
    <w:rsid w:val="006412C0"/>
    <w:rsid w:val="0064220E"/>
    <w:rsid w:val="00646036"/>
    <w:rsid w:val="00647541"/>
    <w:rsid w:val="0065046A"/>
    <w:rsid w:val="0065097E"/>
    <w:rsid w:val="00650AEA"/>
    <w:rsid w:val="00655087"/>
    <w:rsid w:val="006574FC"/>
    <w:rsid w:val="006606D6"/>
    <w:rsid w:val="006612DA"/>
    <w:rsid w:val="00663A3B"/>
    <w:rsid w:val="0066640C"/>
    <w:rsid w:val="0067011E"/>
    <w:rsid w:val="00673E2F"/>
    <w:rsid w:val="00674FD1"/>
    <w:rsid w:val="006755EF"/>
    <w:rsid w:val="00677636"/>
    <w:rsid w:val="00677CD8"/>
    <w:rsid w:val="00681266"/>
    <w:rsid w:val="00682156"/>
    <w:rsid w:val="0068334E"/>
    <w:rsid w:val="006835EC"/>
    <w:rsid w:val="00684064"/>
    <w:rsid w:val="00685679"/>
    <w:rsid w:val="00687334"/>
    <w:rsid w:val="00687F11"/>
    <w:rsid w:val="00690CC2"/>
    <w:rsid w:val="00691EEE"/>
    <w:rsid w:val="00693AB4"/>
    <w:rsid w:val="00695DE1"/>
    <w:rsid w:val="006A1BBC"/>
    <w:rsid w:val="006A4927"/>
    <w:rsid w:val="006A4AF4"/>
    <w:rsid w:val="006A60B9"/>
    <w:rsid w:val="006A76D9"/>
    <w:rsid w:val="006A7B4B"/>
    <w:rsid w:val="006A7D69"/>
    <w:rsid w:val="006B1FAC"/>
    <w:rsid w:val="006B217D"/>
    <w:rsid w:val="006B377A"/>
    <w:rsid w:val="006B4690"/>
    <w:rsid w:val="006B46A8"/>
    <w:rsid w:val="006B5CB6"/>
    <w:rsid w:val="006B750E"/>
    <w:rsid w:val="006C0568"/>
    <w:rsid w:val="006C271E"/>
    <w:rsid w:val="006C4521"/>
    <w:rsid w:val="006C6147"/>
    <w:rsid w:val="006C7E03"/>
    <w:rsid w:val="006D0113"/>
    <w:rsid w:val="006D09E6"/>
    <w:rsid w:val="006D146D"/>
    <w:rsid w:val="006D1B50"/>
    <w:rsid w:val="006D4D10"/>
    <w:rsid w:val="006D7E57"/>
    <w:rsid w:val="006E024E"/>
    <w:rsid w:val="006E17A0"/>
    <w:rsid w:val="006E1B56"/>
    <w:rsid w:val="006E1CE0"/>
    <w:rsid w:val="006E3808"/>
    <w:rsid w:val="006E47D0"/>
    <w:rsid w:val="006E498E"/>
    <w:rsid w:val="006E53BE"/>
    <w:rsid w:val="006E5922"/>
    <w:rsid w:val="006E6259"/>
    <w:rsid w:val="006E7028"/>
    <w:rsid w:val="006F0FF5"/>
    <w:rsid w:val="006F1B47"/>
    <w:rsid w:val="006F43CD"/>
    <w:rsid w:val="006F7E9D"/>
    <w:rsid w:val="007018BF"/>
    <w:rsid w:val="00702689"/>
    <w:rsid w:val="00703161"/>
    <w:rsid w:val="00703A0E"/>
    <w:rsid w:val="00706C00"/>
    <w:rsid w:val="007074B0"/>
    <w:rsid w:val="00707669"/>
    <w:rsid w:val="00710B96"/>
    <w:rsid w:val="00710DBE"/>
    <w:rsid w:val="00712643"/>
    <w:rsid w:val="00714D64"/>
    <w:rsid w:val="007163E6"/>
    <w:rsid w:val="007164F7"/>
    <w:rsid w:val="00716EA5"/>
    <w:rsid w:val="00720F59"/>
    <w:rsid w:val="007211A7"/>
    <w:rsid w:val="00722C6A"/>
    <w:rsid w:val="007239D1"/>
    <w:rsid w:val="00727136"/>
    <w:rsid w:val="00730197"/>
    <w:rsid w:val="007308E5"/>
    <w:rsid w:val="00731B28"/>
    <w:rsid w:val="00733D64"/>
    <w:rsid w:val="007378AE"/>
    <w:rsid w:val="00742F5C"/>
    <w:rsid w:val="00746BB2"/>
    <w:rsid w:val="007478B3"/>
    <w:rsid w:val="007518BB"/>
    <w:rsid w:val="0075329A"/>
    <w:rsid w:val="0075343B"/>
    <w:rsid w:val="00761F93"/>
    <w:rsid w:val="007637BA"/>
    <w:rsid w:val="00765C26"/>
    <w:rsid w:val="007674CD"/>
    <w:rsid w:val="007721D5"/>
    <w:rsid w:val="00773314"/>
    <w:rsid w:val="00774CAB"/>
    <w:rsid w:val="00774E82"/>
    <w:rsid w:val="00776EBB"/>
    <w:rsid w:val="00776FF2"/>
    <w:rsid w:val="007776D3"/>
    <w:rsid w:val="00781AC7"/>
    <w:rsid w:val="00782B8C"/>
    <w:rsid w:val="007855F4"/>
    <w:rsid w:val="00787092"/>
    <w:rsid w:val="007878E9"/>
    <w:rsid w:val="00790B0C"/>
    <w:rsid w:val="007949CF"/>
    <w:rsid w:val="0079597B"/>
    <w:rsid w:val="00796166"/>
    <w:rsid w:val="0079628B"/>
    <w:rsid w:val="007A1525"/>
    <w:rsid w:val="007A3608"/>
    <w:rsid w:val="007A4468"/>
    <w:rsid w:val="007A4B6E"/>
    <w:rsid w:val="007A54C9"/>
    <w:rsid w:val="007A5733"/>
    <w:rsid w:val="007A7EFE"/>
    <w:rsid w:val="007B1CAE"/>
    <w:rsid w:val="007B299B"/>
    <w:rsid w:val="007B2FE3"/>
    <w:rsid w:val="007B459A"/>
    <w:rsid w:val="007B5E1B"/>
    <w:rsid w:val="007C1E0B"/>
    <w:rsid w:val="007C2EF7"/>
    <w:rsid w:val="007C45BD"/>
    <w:rsid w:val="007C4B64"/>
    <w:rsid w:val="007C6D5D"/>
    <w:rsid w:val="007C6D6D"/>
    <w:rsid w:val="007D00EE"/>
    <w:rsid w:val="007D0FEF"/>
    <w:rsid w:val="007D3CBE"/>
    <w:rsid w:val="007D4310"/>
    <w:rsid w:val="007D48C8"/>
    <w:rsid w:val="007D59AD"/>
    <w:rsid w:val="007D5B4A"/>
    <w:rsid w:val="007D6755"/>
    <w:rsid w:val="007D7BB9"/>
    <w:rsid w:val="007E0567"/>
    <w:rsid w:val="007E06F4"/>
    <w:rsid w:val="007E0A57"/>
    <w:rsid w:val="007E2A89"/>
    <w:rsid w:val="007E3F09"/>
    <w:rsid w:val="007E5BD4"/>
    <w:rsid w:val="007E7233"/>
    <w:rsid w:val="007E77D8"/>
    <w:rsid w:val="007E7E56"/>
    <w:rsid w:val="007F0002"/>
    <w:rsid w:val="007F0BA1"/>
    <w:rsid w:val="007F212F"/>
    <w:rsid w:val="007F4244"/>
    <w:rsid w:val="007F4D6E"/>
    <w:rsid w:val="007F504B"/>
    <w:rsid w:val="007F5F5A"/>
    <w:rsid w:val="007F65CB"/>
    <w:rsid w:val="008014A8"/>
    <w:rsid w:val="00802560"/>
    <w:rsid w:val="00802D18"/>
    <w:rsid w:val="00804ECC"/>
    <w:rsid w:val="00805CF7"/>
    <w:rsid w:val="00807A31"/>
    <w:rsid w:val="00810277"/>
    <w:rsid w:val="00810599"/>
    <w:rsid w:val="0081063B"/>
    <w:rsid w:val="00814B34"/>
    <w:rsid w:val="00815051"/>
    <w:rsid w:val="008153EE"/>
    <w:rsid w:val="008162CA"/>
    <w:rsid w:val="0081642B"/>
    <w:rsid w:val="008166E7"/>
    <w:rsid w:val="00817058"/>
    <w:rsid w:val="00817075"/>
    <w:rsid w:val="008178FC"/>
    <w:rsid w:val="00820108"/>
    <w:rsid w:val="00820222"/>
    <w:rsid w:val="0082356E"/>
    <w:rsid w:val="00826103"/>
    <w:rsid w:val="00827828"/>
    <w:rsid w:val="008339A8"/>
    <w:rsid w:val="00837B62"/>
    <w:rsid w:val="00841512"/>
    <w:rsid w:val="0084250E"/>
    <w:rsid w:val="00843860"/>
    <w:rsid w:val="00844AF4"/>
    <w:rsid w:val="008453FA"/>
    <w:rsid w:val="00845CE1"/>
    <w:rsid w:val="0085086A"/>
    <w:rsid w:val="008514BA"/>
    <w:rsid w:val="00853FF3"/>
    <w:rsid w:val="00854295"/>
    <w:rsid w:val="00854DE9"/>
    <w:rsid w:val="00855085"/>
    <w:rsid w:val="0085599A"/>
    <w:rsid w:val="00855E3F"/>
    <w:rsid w:val="008577E2"/>
    <w:rsid w:val="0086288C"/>
    <w:rsid w:val="008645C8"/>
    <w:rsid w:val="0086595A"/>
    <w:rsid w:val="00867553"/>
    <w:rsid w:val="00873660"/>
    <w:rsid w:val="008738D2"/>
    <w:rsid w:val="00877242"/>
    <w:rsid w:val="008772CB"/>
    <w:rsid w:val="00881CFD"/>
    <w:rsid w:val="00881FFF"/>
    <w:rsid w:val="00882047"/>
    <w:rsid w:val="00883727"/>
    <w:rsid w:val="00883958"/>
    <w:rsid w:val="00883A7D"/>
    <w:rsid w:val="0088564D"/>
    <w:rsid w:val="008906C4"/>
    <w:rsid w:val="00890703"/>
    <w:rsid w:val="0089075F"/>
    <w:rsid w:val="00890AF6"/>
    <w:rsid w:val="00892079"/>
    <w:rsid w:val="00892AEC"/>
    <w:rsid w:val="008940A1"/>
    <w:rsid w:val="008966AA"/>
    <w:rsid w:val="008A1885"/>
    <w:rsid w:val="008A2D8B"/>
    <w:rsid w:val="008A3371"/>
    <w:rsid w:val="008A4F0E"/>
    <w:rsid w:val="008A66B1"/>
    <w:rsid w:val="008A6966"/>
    <w:rsid w:val="008A71F0"/>
    <w:rsid w:val="008B0D03"/>
    <w:rsid w:val="008B1634"/>
    <w:rsid w:val="008B3B46"/>
    <w:rsid w:val="008B3ED7"/>
    <w:rsid w:val="008B5891"/>
    <w:rsid w:val="008B64F6"/>
    <w:rsid w:val="008B7C70"/>
    <w:rsid w:val="008C05A8"/>
    <w:rsid w:val="008C10B4"/>
    <w:rsid w:val="008C2E0E"/>
    <w:rsid w:val="008C404D"/>
    <w:rsid w:val="008C4B74"/>
    <w:rsid w:val="008C5ED8"/>
    <w:rsid w:val="008D050E"/>
    <w:rsid w:val="008D052D"/>
    <w:rsid w:val="008D0D22"/>
    <w:rsid w:val="008D1368"/>
    <w:rsid w:val="008D1AAA"/>
    <w:rsid w:val="008D227F"/>
    <w:rsid w:val="008D337B"/>
    <w:rsid w:val="008D48BB"/>
    <w:rsid w:val="008D62D8"/>
    <w:rsid w:val="008E1A6D"/>
    <w:rsid w:val="008E3CD1"/>
    <w:rsid w:val="008E42FD"/>
    <w:rsid w:val="008E4363"/>
    <w:rsid w:val="008E4B3F"/>
    <w:rsid w:val="008E4FBD"/>
    <w:rsid w:val="008E53B4"/>
    <w:rsid w:val="008E66C9"/>
    <w:rsid w:val="008E7A5F"/>
    <w:rsid w:val="008E7AF5"/>
    <w:rsid w:val="008F1966"/>
    <w:rsid w:val="008F23BE"/>
    <w:rsid w:val="008F2BD8"/>
    <w:rsid w:val="008F3FA7"/>
    <w:rsid w:val="008F445A"/>
    <w:rsid w:val="008F6E01"/>
    <w:rsid w:val="00900276"/>
    <w:rsid w:val="009027B6"/>
    <w:rsid w:val="00902E6D"/>
    <w:rsid w:val="00903234"/>
    <w:rsid w:val="00904D2D"/>
    <w:rsid w:val="009058D7"/>
    <w:rsid w:val="009076A6"/>
    <w:rsid w:val="009102E2"/>
    <w:rsid w:val="009114B8"/>
    <w:rsid w:val="00911632"/>
    <w:rsid w:val="00911F2F"/>
    <w:rsid w:val="00912463"/>
    <w:rsid w:val="00917A37"/>
    <w:rsid w:val="009207FD"/>
    <w:rsid w:val="00921F51"/>
    <w:rsid w:val="00922281"/>
    <w:rsid w:val="00922DFA"/>
    <w:rsid w:val="00924362"/>
    <w:rsid w:val="0092631E"/>
    <w:rsid w:val="00926B52"/>
    <w:rsid w:val="0092710B"/>
    <w:rsid w:val="009328B6"/>
    <w:rsid w:val="00934219"/>
    <w:rsid w:val="009344CF"/>
    <w:rsid w:val="00935533"/>
    <w:rsid w:val="00935C8C"/>
    <w:rsid w:val="00936141"/>
    <w:rsid w:val="00937010"/>
    <w:rsid w:val="00940F91"/>
    <w:rsid w:val="009440C0"/>
    <w:rsid w:val="00945766"/>
    <w:rsid w:val="00946149"/>
    <w:rsid w:val="009517EE"/>
    <w:rsid w:val="0095346F"/>
    <w:rsid w:val="00956092"/>
    <w:rsid w:val="00956F2B"/>
    <w:rsid w:val="00960D70"/>
    <w:rsid w:val="0096402A"/>
    <w:rsid w:val="00966906"/>
    <w:rsid w:val="00967C19"/>
    <w:rsid w:val="0097070D"/>
    <w:rsid w:val="00972651"/>
    <w:rsid w:val="009742A2"/>
    <w:rsid w:val="009777EF"/>
    <w:rsid w:val="00980228"/>
    <w:rsid w:val="00983AAE"/>
    <w:rsid w:val="00984BF3"/>
    <w:rsid w:val="009853EB"/>
    <w:rsid w:val="009911E5"/>
    <w:rsid w:val="00991724"/>
    <w:rsid w:val="009A41E6"/>
    <w:rsid w:val="009A4486"/>
    <w:rsid w:val="009A64D0"/>
    <w:rsid w:val="009A6D01"/>
    <w:rsid w:val="009B0214"/>
    <w:rsid w:val="009B0B95"/>
    <w:rsid w:val="009B0EC9"/>
    <w:rsid w:val="009B218E"/>
    <w:rsid w:val="009B3E90"/>
    <w:rsid w:val="009B6AA9"/>
    <w:rsid w:val="009B6B94"/>
    <w:rsid w:val="009B7315"/>
    <w:rsid w:val="009C2A33"/>
    <w:rsid w:val="009C2F57"/>
    <w:rsid w:val="009C353B"/>
    <w:rsid w:val="009C5343"/>
    <w:rsid w:val="009C7BD3"/>
    <w:rsid w:val="009D09B1"/>
    <w:rsid w:val="009D14A3"/>
    <w:rsid w:val="009D30DF"/>
    <w:rsid w:val="009D651C"/>
    <w:rsid w:val="009D6A46"/>
    <w:rsid w:val="009D6A56"/>
    <w:rsid w:val="009D6EBB"/>
    <w:rsid w:val="009E0E21"/>
    <w:rsid w:val="009E1736"/>
    <w:rsid w:val="009E2C8A"/>
    <w:rsid w:val="009E32DB"/>
    <w:rsid w:val="009E366F"/>
    <w:rsid w:val="009E3E36"/>
    <w:rsid w:val="009E4F42"/>
    <w:rsid w:val="009E5F8D"/>
    <w:rsid w:val="009F14C1"/>
    <w:rsid w:val="009F210A"/>
    <w:rsid w:val="009F30A1"/>
    <w:rsid w:val="009F3736"/>
    <w:rsid w:val="009F57BD"/>
    <w:rsid w:val="009F7F62"/>
    <w:rsid w:val="009F7FCA"/>
    <w:rsid w:val="00A030BB"/>
    <w:rsid w:val="00A053D1"/>
    <w:rsid w:val="00A055D9"/>
    <w:rsid w:val="00A079C1"/>
    <w:rsid w:val="00A1118C"/>
    <w:rsid w:val="00A118A3"/>
    <w:rsid w:val="00A160CD"/>
    <w:rsid w:val="00A1672D"/>
    <w:rsid w:val="00A20468"/>
    <w:rsid w:val="00A2084D"/>
    <w:rsid w:val="00A22B4D"/>
    <w:rsid w:val="00A250D3"/>
    <w:rsid w:val="00A25618"/>
    <w:rsid w:val="00A26F9F"/>
    <w:rsid w:val="00A305DC"/>
    <w:rsid w:val="00A30984"/>
    <w:rsid w:val="00A31862"/>
    <w:rsid w:val="00A31BB4"/>
    <w:rsid w:val="00A3577B"/>
    <w:rsid w:val="00A35EF0"/>
    <w:rsid w:val="00A366C1"/>
    <w:rsid w:val="00A40408"/>
    <w:rsid w:val="00A41AB3"/>
    <w:rsid w:val="00A42205"/>
    <w:rsid w:val="00A4577B"/>
    <w:rsid w:val="00A47787"/>
    <w:rsid w:val="00A535B4"/>
    <w:rsid w:val="00A54E05"/>
    <w:rsid w:val="00A55642"/>
    <w:rsid w:val="00A55D79"/>
    <w:rsid w:val="00A60C40"/>
    <w:rsid w:val="00A60E90"/>
    <w:rsid w:val="00A62213"/>
    <w:rsid w:val="00A62580"/>
    <w:rsid w:val="00A62877"/>
    <w:rsid w:val="00A62C78"/>
    <w:rsid w:val="00A726E4"/>
    <w:rsid w:val="00A73514"/>
    <w:rsid w:val="00A747C6"/>
    <w:rsid w:val="00A75DEE"/>
    <w:rsid w:val="00A76611"/>
    <w:rsid w:val="00A7785A"/>
    <w:rsid w:val="00A81BC4"/>
    <w:rsid w:val="00A874B1"/>
    <w:rsid w:val="00A879F2"/>
    <w:rsid w:val="00A87C26"/>
    <w:rsid w:val="00A9269C"/>
    <w:rsid w:val="00A92BEE"/>
    <w:rsid w:val="00A92FC5"/>
    <w:rsid w:val="00A960E0"/>
    <w:rsid w:val="00A96180"/>
    <w:rsid w:val="00AA0756"/>
    <w:rsid w:val="00AA137E"/>
    <w:rsid w:val="00AA1FB0"/>
    <w:rsid w:val="00AA21FE"/>
    <w:rsid w:val="00AA28C6"/>
    <w:rsid w:val="00AA688F"/>
    <w:rsid w:val="00AB0992"/>
    <w:rsid w:val="00AB5341"/>
    <w:rsid w:val="00AB571C"/>
    <w:rsid w:val="00AB6803"/>
    <w:rsid w:val="00AB6BA4"/>
    <w:rsid w:val="00AB6FED"/>
    <w:rsid w:val="00AC0182"/>
    <w:rsid w:val="00AC0BBC"/>
    <w:rsid w:val="00AC1467"/>
    <w:rsid w:val="00AC1BFD"/>
    <w:rsid w:val="00AC2406"/>
    <w:rsid w:val="00AC48FF"/>
    <w:rsid w:val="00AC767C"/>
    <w:rsid w:val="00AD1048"/>
    <w:rsid w:val="00AD191B"/>
    <w:rsid w:val="00AD24D6"/>
    <w:rsid w:val="00AD51AA"/>
    <w:rsid w:val="00AD5BAE"/>
    <w:rsid w:val="00AD716E"/>
    <w:rsid w:val="00AD7945"/>
    <w:rsid w:val="00AE032C"/>
    <w:rsid w:val="00AE2EBC"/>
    <w:rsid w:val="00AE57A5"/>
    <w:rsid w:val="00AE697B"/>
    <w:rsid w:val="00AF1E22"/>
    <w:rsid w:val="00AF2D00"/>
    <w:rsid w:val="00AF4B3B"/>
    <w:rsid w:val="00AF5067"/>
    <w:rsid w:val="00AF6634"/>
    <w:rsid w:val="00B07581"/>
    <w:rsid w:val="00B10990"/>
    <w:rsid w:val="00B17A3B"/>
    <w:rsid w:val="00B20B99"/>
    <w:rsid w:val="00B22A08"/>
    <w:rsid w:val="00B23969"/>
    <w:rsid w:val="00B23B31"/>
    <w:rsid w:val="00B2508E"/>
    <w:rsid w:val="00B26CDE"/>
    <w:rsid w:val="00B2757F"/>
    <w:rsid w:val="00B30191"/>
    <w:rsid w:val="00B330E7"/>
    <w:rsid w:val="00B33E9A"/>
    <w:rsid w:val="00B3543C"/>
    <w:rsid w:val="00B3661E"/>
    <w:rsid w:val="00B37441"/>
    <w:rsid w:val="00B376E7"/>
    <w:rsid w:val="00B41F92"/>
    <w:rsid w:val="00B46ED3"/>
    <w:rsid w:val="00B56A0D"/>
    <w:rsid w:val="00B5751D"/>
    <w:rsid w:val="00B57780"/>
    <w:rsid w:val="00B60110"/>
    <w:rsid w:val="00B60344"/>
    <w:rsid w:val="00B610B3"/>
    <w:rsid w:val="00B61C9C"/>
    <w:rsid w:val="00B61DA9"/>
    <w:rsid w:val="00B61F64"/>
    <w:rsid w:val="00B633C5"/>
    <w:rsid w:val="00B6358E"/>
    <w:rsid w:val="00B63805"/>
    <w:rsid w:val="00B667C8"/>
    <w:rsid w:val="00B70466"/>
    <w:rsid w:val="00B707D9"/>
    <w:rsid w:val="00B71DA2"/>
    <w:rsid w:val="00B72B60"/>
    <w:rsid w:val="00B74195"/>
    <w:rsid w:val="00B74FD6"/>
    <w:rsid w:val="00B755B2"/>
    <w:rsid w:val="00B76AE1"/>
    <w:rsid w:val="00B821CF"/>
    <w:rsid w:val="00B82A51"/>
    <w:rsid w:val="00B83E7F"/>
    <w:rsid w:val="00B84121"/>
    <w:rsid w:val="00B841FD"/>
    <w:rsid w:val="00B849F3"/>
    <w:rsid w:val="00B868C8"/>
    <w:rsid w:val="00B90C11"/>
    <w:rsid w:val="00B90D95"/>
    <w:rsid w:val="00B929F4"/>
    <w:rsid w:val="00BA2021"/>
    <w:rsid w:val="00BA265B"/>
    <w:rsid w:val="00BA3C6B"/>
    <w:rsid w:val="00BA4571"/>
    <w:rsid w:val="00BA4D05"/>
    <w:rsid w:val="00BA57B5"/>
    <w:rsid w:val="00BA5CFA"/>
    <w:rsid w:val="00BA672E"/>
    <w:rsid w:val="00BA6CF5"/>
    <w:rsid w:val="00BB42AF"/>
    <w:rsid w:val="00BB46AB"/>
    <w:rsid w:val="00BB4F54"/>
    <w:rsid w:val="00BB77E3"/>
    <w:rsid w:val="00BC04CD"/>
    <w:rsid w:val="00BC3C9E"/>
    <w:rsid w:val="00BD211B"/>
    <w:rsid w:val="00BD2C89"/>
    <w:rsid w:val="00BD57C7"/>
    <w:rsid w:val="00BD7442"/>
    <w:rsid w:val="00BE3B54"/>
    <w:rsid w:val="00BE4B09"/>
    <w:rsid w:val="00BE626F"/>
    <w:rsid w:val="00BE7439"/>
    <w:rsid w:val="00BF0EFB"/>
    <w:rsid w:val="00BF3466"/>
    <w:rsid w:val="00BF526B"/>
    <w:rsid w:val="00BF574B"/>
    <w:rsid w:val="00BF5FDA"/>
    <w:rsid w:val="00BF6E18"/>
    <w:rsid w:val="00BF78EC"/>
    <w:rsid w:val="00BF7DA8"/>
    <w:rsid w:val="00C01522"/>
    <w:rsid w:val="00C015EA"/>
    <w:rsid w:val="00C0333A"/>
    <w:rsid w:val="00C04D55"/>
    <w:rsid w:val="00C06371"/>
    <w:rsid w:val="00C06CD3"/>
    <w:rsid w:val="00C06F4F"/>
    <w:rsid w:val="00C07F6D"/>
    <w:rsid w:val="00C1658E"/>
    <w:rsid w:val="00C20A9D"/>
    <w:rsid w:val="00C218EC"/>
    <w:rsid w:val="00C21BB1"/>
    <w:rsid w:val="00C235F8"/>
    <w:rsid w:val="00C23D5B"/>
    <w:rsid w:val="00C24C98"/>
    <w:rsid w:val="00C25A65"/>
    <w:rsid w:val="00C26442"/>
    <w:rsid w:val="00C270D6"/>
    <w:rsid w:val="00C276D1"/>
    <w:rsid w:val="00C27E43"/>
    <w:rsid w:val="00C30BF0"/>
    <w:rsid w:val="00C31E41"/>
    <w:rsid w:val="00C34E7C"/>
    <w:rsid w:val="00C35D91"/>
    <w:rsid w:val="00C367B7"/>
    <w:rsid w:val="00C4173F"/>
    <w:rsid w:val="00C41C1A"/>
    <w:rsid w:val="00C41E6D"/>
    <w:rsid w:val="00C434DA"/>
    <w:rsid w:val="00C43716"/>
    <w:rsid w:val="00C45AE7"/>
    <w:rsid w:val="00C45EB1"/>
    <w:rsid w:val="00C530C5"/>
    <w:rsid w:val="00C53B77"/>
    <w:rsid w:val="00C541EF"/>
    <w:rsid w:val="00C562DB"/>
    <w:rsid w:val="00C620BF"/>
    <w:rsid w:val="00C621F9"/>
    <w:rsid w:val="00C622E2"/>
    <w:rsid w:val="00C63375"/>
    <w:rsid w:val="00C6548E"/>
    <w:rsid w:val="00C65539"/>
    <w:rsid w:val="00C65765"/>
    <w:rsid w:val="00C66A39"/>
    <w:rsid w:val="00C675A6"/>
    <w:rsid w:val="00C7045F"/>
    <w:rsid w:val="00C70DCE"/>
    <w:rsid w:val="00C72196"/>
    <w:rsid w:val="00C735DF"/>
    <w:rsid w:val="00C73623"/>
    <w:rsid w:val="00C73858"/>
    <w:rsid w:val="00C76ADD"/>
    <w:rsid w:val="00C76ECB"/>
    <w:rsid w:val="00C77776"/>
    <w:rsid w:val="00C8000F"/>
    <w:rsid w:val="00C80878"/>
    <w:rsid w:val="00C80D5C"/>
    <w:rsid w:val="00C80E42"/>
    <w:rsid w:val="00C83D5C"/>
    <w:rsid w:val="00C85857"/>
    <w:rsid w:val="00C85C2F"/>
    <w:rsid w:val="00C90742"/>
    <w:rsid w:val="00C9085C"/>
    <w:rsid w:val="00C90872"/>
    <w:rsid w:val="00C927B1"/>
    <w:rsid w:val="00C9502E"/>
    <w:rsid w:val="00C965B1"/>
    <w:rsid w:val="00CA04CD"/>
    <w:rsid w:val="00CA070A"/>
    <w:rsid w:val="00CA07B1"/>
    <w:rsid w:val="00CA145D"/>
    <w:rsid w:val="00CA1683"/>
    <w:rsid w:val="00CA1E1B"/>
    <w:rsid w:val="00CA2325"/>
    <w:rsid w:val="00CA40BB"/>
    <w:rsid w:val="00CA4A21"/>
    <w:rsid w:val="00CA6B0F"/>
    <w:rsid w:val="00CA797B"/>
    <w:rsid w:val="00CB2411"/>
    <w:rsid w:val="00CB2CBE"/>
    <w:rsid w:val="00CC1BDD"/>
    <w:rsid w:val="00CC29C0"/>
    <w:rsid w:val="00CC37FB"/>
    <w:rsid w:val="00CC4F4C"/>
    <w:rsid w:val="00CC61E7"/>
    <w:rsid w:val="00CC76EF"/>
    <w:rsid w:val="00CD1A36"/>
    <w:rsid w:val="00CD2FDD"/>
    <w:rsid w:val="00CD59AB"/>
    <w:rsid w:val="00CD6CAC"/>
    <w:rsid w:val="00CE11B8"/>
    <w:rsid w:val="00CE179F"/>
    <w:rsid w:val="00CE22AB"/>
    <w:rsid w:val="00CE2380"/>
    <w:rsid w:val="00CE5B28"/>
    <w:rsid w:val="00CE5F65"/>
    <w:rsid w:val="00CE6279"/>
    <w:rsid w:val="00CE6A35"/>
    <w:rsid w:val="00CE75CA"/>
    <w:rsid w:val="00CE78A2"/>
    <w:rsid w:val="00CF0BCC"/>
    <w:rsid w:val="00CF0D02"/>
    <w:rsid w:val="00CF260B"/>
    <w:rsid w:val="00CF53CE"/>
    <w:rsid w:val="00D00C8D"/>
    <w:rsid w:val="00D02685"/>
    <w:rsid w:val="00D06BEC"/>
    <w:rsid w:val="00D1047B"/>
    <w:rsid w:val="00D12BF4"/>
    <w:rsid w:val="00D1409C"/>
    <w:rsid w:val="00D1724E"/>
    <w:rsid w:val="00D17966"/>
    <w:rsid w:val="00D21086"/>
    <w:rsid w:val="00D2135D"/>
    <w:rsid w:val="00D21421"/>
    <w:rsid w:val="00D21CD5"/>
    <w:rsid w:val="00D21D63"/>
    <w:rsid w:val="00D238C9"/>
    <w:rsid w:val="00D2466E"/>
    <w:rsid w:val="00D247E8"/>
    <w:rsid w:val="00D24B44"/>
    <w:rsid w:val="00D27858"/>
    <w:rsid w:val="00D30462"/>
    <w:rsid w:val="00D30F35"/>
    <w:rsid w:val="00D31D43"/>
    <w:rsid w:val="00D330E6"/>
    <w:rsid w:val="00D3349E"/>
    <w:rsid w:val="00D34BC9"/>
    <w:rsid w:val="00D35D9F"/>
    <w:rsid w:val="00D36BBE"/>
    <w:rsid w:val="00D4242F"/>
    <w:rsid w:val="00D43DC6"/>
    <w:rsid w:val="00D450F0"/>
    <w:rsid w:val="00D469D2"/>
    <w:rsid w:val="00D50B56"/>
    <w:rsid w:val="00D50D93"/>
    <w:rsid w:val="00D5489B"/>
    <w:rsid w:val="00D55EA9"/>
    <w:rsid w:val="00D56333"/>
    <w:rsid w:val="00D573F7"/>
    <w:rsid w:val="00D577EB"/>
    <w:rsid w:val="00D600D1"/>
    <w:rsid w:val="00D6013E"/>
    <w:rsid w:val="00D62591"/>
    <w:rsid w:val="00D63043"/>
    <w:rsid w:val="00D638A7"/>
    <w:rsid w:val="00D64452"/>
    <w:rsid w:val="00D6494A"/>
    <w:rsid w:val="00D6530D"/>
    <w:rsid w:val="00D654F9"/>
    <w:rsid w:val="00D6665C"/>
    <w:rsid w:val="00D666F4"/>
    <w:rsid w:val="00D67559"/>
    <w:rsid w:val="00D67FB1"/>
    <w:rsid w:val="00D71ACF"/>
    <w:rsid w:val="00D7293D"/>
    <w:rsid w:val="00D73382"/>
    <w:rsid w:val="00D7459B"/>
    <w:rsid w:val="00D74846"/>
    <w:rsid w:val="00D751E5"/>
    <w:rsid w:val="00D76A05"/>
    <w:rsid w:val="00D77189"/>
    <w:rsid w:val="00D77375"/>
    <w:rsid w:val="00D80235"/>
    <w:rsid w:val="00D808C9"/>
    <w:rsid w:val="00D80E52"/>
    <w:rsid w:val="00D82174"/>
    <w:rsid w:val="00D82BD7"/>
    <w:rsid w:val="00D83B19"/>
    <w:rsid w:val="00D84F50"/>
    <w:rsid w:val="00D85522"/>
    <w:rsid w:val="00D90C07"/>
    <w:rsid w:val="00D957EC"/>
    <w:rsid w:val="00D95FD4"/>
    <w:rsid w:val="00DA3722"/>
    <w:rsid w:val="00DA554A"/>
    <w:rsid w:val="00DA57F6"/>
    <w:rsid w:val="00DA749A"/>
    <w:rsid w:val="00DB0704"/>
    <w:rsid w:val="00DB1781"/>
    <w:rsid w:val="00DB3D37"/>
    <w:rsid w:val="00DB72EE"/>
    <w:rsid w:val="00DB78AD"/>
    <w:rsid w:val="00DC08A5"/>
    <w:rsid w:val="00DC2399"/>
    <w:rsid w:val="00DC498E"/>
    <w:rsid w:val="00DC6CB3"/>
    <w:rsid w:val="00DC7E98"/>
    <w:rsid w:val="00DD2086"/>
    <w:rsid w:val="00DD51AA"/>
    <w:rsid w:val="00DD6A01"/>
    <w:rsid w:val="00DD7E22"/>
    <w:rsid w:val="00DE180E"/>
    <w:rsid w:val="00DE3984"/>
    <w:rsid w:val="00DF1BDF"/>
    <w:rsid w:val="00DF1CFD"/>
    <w:rsid w:val="00DF2564"/>
    <w:rsid w:val="00DF26C1"/>
    <w:rsid w:val="00DF2C7F"/>
    <w:rsid w:val="00DF584B"/>
    <w:rsid w:val="00DF6BE5"/>
    <w:rsid w:val="00E0150F"/>
    <w:rsid w:val="00E02838"/>
    <w:rsid w:val="00E0352F"/>
    <w:rsid w:val="00E10774"/>
    <w:rsid w:val="00E13865"/>
    <w:rsid w:val="00E14266"/>
    <w:rsid w:val="00E14FEF"/>
    <w:rsid w:val="00E15154"/>
    <w:rsid w:val="00E1650A"/>
    <w:rsid w:val="00E16EB4"/>
    <w:rsid w:val="00E1708C"/>
    <w:rsid w:val="00E1790E"/>
    <w:rsid w:val="00E17A7D"/>
    <w:rsid w:val="00E2167C"/>
    <w:rsid w:val="00E255E3"/>
    <w:rsid w:val="00E27BFB"/>
    <w:rsid w:val="00E27C43"/>
    <w:rsid w:val="00E30009"/>
    <w:rsid w:val="00E30219"/>
    <w:rsid w:val="00E31A81"/>
    <w:rsid w:val="00E32120"/>
    <w:rsid w:val="00E32290"/>
    <w:rsid w:val="00E324A6"/>
    <w:rsid w:val="00E32B90"/>
    <w:rsid w:val="00E32E9A"/>
    <w:rsid w:val="00E37E6E"/>
    <w:rsid w:val="00E4099E"/>
    <w:rsid w:val="00E418D9"/>
    <w:rsid w:val="00E419FC"/>
    <w:rsid w:val="00E434D2"/>
    <w:rsid w:val="00E447A8"/>
    <w:rsid w:val="00E4686E"/>
    <w:rsid w:val="00E474F0"/>
    <w:rsid w:val="00E47D03"/>
    <w:rsid w:val="00E50C3D"/>
    <w:rsid w:val="00E51B91"/>
    <w:rsid w:val="00E52F76"/>
    <w:rsid w:val="00E53513"/>
    <w:rsid w:val="00E53F76"/>
    <w:rsid w:val="00E54460"/>
    <w:rsid w:val="00E55578"/>
    <w:rsid w:val="00E607A2"/>
    <w:rsid w:val="00E61F11"/>
    <w:rsid w:val="00E621A6"/>
    <w:rsid w:val="00E62855"/>
    <w:rsid w:val="00E629D3"/>
    <w:rsid w:val="00E64619"/>
    <w:rsid w:val="00E65A8D"/>
    <w:rsid w:val="00E66846"/>
    <w:rsid w:val="00E6696B"/>
    <w:rsid w:val="00E6700F"/>
    <w:rsid w:val="00E6741A"/>
    <w:rsid w:val="00E70126"/>
    <w:rsid w:val="00E70F5A"/>
    <w:rsid w:val="00E70F69"/>
    <w:rsid w:val="00E75538"/>
    <w:rsid w:val="00E76BFC"/>
    <w:rsid w:val="00E76E76"/>
    <w:rsid w:val="00E81A0D"/>
    <w:rsid w:val="00E82FC3"/>
    <w:rsid w:val="00E83183"/>
    <w:rsid w:val="00E86292"/>
    <w:rsid w:val="00E86C1F"/>
    <w:rsid w:val="00E870DC"/>
    <w:rsid w:val="00E8725F"/>
    <w:rsid w:val="00E873F0"/>
    <w:rsid w:val="00E87CDD"/>
    <w:rsid w:val="00E90FB2"/>
    <w:rsid w:val="00E9106C"/>
    <w:rsid w:val="00E919CD"/>
    <w:rsid w:val="00E91DF8"/>
    <w:rsid w:val="00E94659"/>
    <w:rsid w:val="00E951EA"/>
    <w:rsid w:val="00E9637E"/>
    <w:rsid w:val="00E9659D"/>
    <w:rsid w:val="00E972D4"/>
    <w:rsid w:val="00EA0BDF"/>
    <w:rsid w:val="00EA0D07"/>
    <w:rsid w:val="00EA1598"/>
    <w:rsid w:val="00EA2AAC"/>
    <w:rsid w:val="00EA31EB"/>
    <w:rsid w:val="00EA40F0"/>
    <w:rsid w:val="00EA5DB1"/>
    <w:rsid w:val="00EA5F8A"/>
    <w:rsid w:val="00EA7D1F"/>
    <w:rsid w:val="00EB11EA"/>
    <w:rsid w:val="00EB2711"/>
    <w:rsid w:val="00EB34DF"/>
    <w:rsid w:val="00EB39F2"/>
    <w:rsid w:val="00EB3AC3"/>
    <w:rsid w:val="00EB76ED"/>
    <w:rsid w:val="00EB79B3"/>
    <w:rsid w:val="00EC1F55"/>
    <w:rsid w:val="00EC3E38"/>
    <w:rsid w:val="00EC4D8B"/>
    <w:rsid w:val="00EC5D8B"/>
    <w:rsid w:val="00ED0238"/>
    <w:rsid w:val="00ED06E6"/>
    <w:rsid w:val="00ED0A97"/>
    <w:rsid w:val="00ED1C82"/>
    <w:rsid w:val="00ED1FD9"/>
    <w:rsid w:val="00ED2D62"/>
    <w:rsid w:val="00ED44A2"/>
    <w:rsid w:val="00ED5E00"/>
    <w:rsid w:val="00ED5E10"/>
    <w:rsid w:val="00ED6C0B"/>
    <w:rsid w:val="00ED7CF3"/>
    <w:rsid w:val="00EE1F04"/>
    <w:rsid w:val="00EE56FB"/>
    <w:rsid w:val="00EE72B0"/>
    <w:rsid w:val="00EF33C4"/>
    <w:rsid w:val="00EF604D"/>
    <w:rsid w:val="00EF62D9"/>
    <w:rsid w:val="00F0058D"/>
    <w:rsid w:val="00F02FA4"/>
    <w:rsid w:val="00F0486E"/>
    <w:rsid w:val="00F04925"/>
    <w:rsid w:val="00F05098"/>
    <w:rsid w:val="00F07A5F"/>
    <w:rsid w:val="00F10579"/>
    <w:rsid w:val="00F12F8F"/>
    <w:rsid w:val="00F134C7"/>
    <w:rsid w:val="00F13F08"/>
    <w:rsid w:val="00F146A8"/>
    <w:rsid w:val="00F216A5"/>
    <w:rsid w:val="00F21B5E"/>
    <w:rsid w:val="00F22B00"/>
    <w:rsid w:val="00F25255"/>
    <w:rsid w:val="00F257AC"/>
    <w:rsid w:val="00F30A34"/>
    <w:rsid w:val="00F32576"/>
    <w:rsid w:val="00F33993"/>
    <w:rsid w:val="00F3460E"/>
    <w:rsid w:val="00F40AE8"/>
    <w:rsid w:val="00F413FB"/>
    <w:rsid w:val="00F52869"/>
    <w:rsid w:val="00F52971"/>
    <w:rsid w:val="00F53641"/>
    <w:rsid w:val="00F55566"/>
    <w:rsid w:val="00F55EF9"/>
    <w:rsid w:val="00F60DD2"/>
    <w:rsid w:val="00F610E8"/>
    <w:rsid w:val="00F6114C"/>
    <w:rsid w:val="00F65BC8"/>
    <w:rsid w:val="00F702FB"/>
    <w:rsid w:val="00F70403"/>
    <w:rsid w:val="00F710BC"/>
    <w:rsid w:val="00F72EE3"/>
    <w:rsid w:val="00F76174"/>
    <w:rsid w:val="00F76312"/>
    <w:rsid w:val="00F763DC"/>
    <w:rsid w:val="00F76DFD"/>
    <w:rsid w:val="00F81A62"/>
    <w:rsid w:val="00F82015"/>
    <w:rsid w:val="00F82F5B"/>
    <w:rsid w:val="00F8305B"/>
    <w:rsid w:val="00F843B9"/>
    <w:rsid w:val="00F90349"/>
    <w:rsid w:val="00F95CFC"/>
    <w:rsid w:val="00F9672F"/>
    <w:rsid w:val="00FA0445"/>
    <w:rsid w:val="00FA18E1"/>
    <w:rsid w:val="00FA3F14"/>
    <w:rsid w:val="00FA482C"/>
    <w:rsid w:val="00FA50C4"/>
    <w:rsid w:val="00FA5BC6"/>
    <w:rsid w:val="00FA655E"/>
    <w:rsid w:val="00FA6D75"/>
    <w:rsid w:val="00FB20A5"/>
    <w:rsid w:val="00FB2D1E"/>
    <w:rsid w:val="00FB4556"/>
    <w:rsid w:val="00FB56F7"/>
    <w:rsid w:val="00FB6B54"/>
    <w:rsid w:val="00FB7170"/>
    <w:rsid w:val="00FB7F50"/>
    <w:rsid w:val="00FC135D"/>
    <w:rsid w:val="00FC3E26"/>
    <w:rsid w:val="00FC3F20"/>
    <w:rsid w:val="00FC5332"/>
    <w:rsid w:val="00FC5A95"/>
    <w:rsid w:val="00FC6510"/>
    <w:rsid w:val="00FC7287"/>
    <w:rsid w:val="00FD0011"/>
    <w:rsid w:val="00FD20D7"/>
    <w:rsid w:val="00FD3145"/>
    <w:rsid w:val="00FD6687"/>
    <w:rsid w:val="00FD66B9"/>
    <w:rsid w:val="00FE0FCF"/>
    <w:rsid w:val="00FE2030"/>
    <w:rsid w:val="00FE21D0"/>
    <w:rsid w:val="00FE451B"/>
    <w:rsid w:val="00FE4E24"/>
    <w:rsid w:val="00FE678C"/>
    <w:rsid w:val="00FE6807"/>
    <w:rsid w:val="00FE7B89"/>
    <w:rsid w:val="00FF1D15"/>
    <w:rsid w:val="00FF31EB"/>
    <w:rsid w:val="00FF67C4"/>
    <w:rsid w:val="00FF79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CE94EAD"/>
  <w15:docId w15:val="{7ADF6023-9FB5-45FA-96E4-D74DC230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30BB"/>
    <w:pPr>
      <w:suppressAutoHyphens/>
      <w:spacing w:line="254" w:lineRule="auto"/>
      <w:textAlignment w:val="baseline"/>
    </w:pPr>
    <w:rPr>
      <w:rFonts w:ascii="Calibri" w:eastAsia="SimSun" w:hAnsi="Calibri" w:cs="Calibri"/>
      <w:kern w:val="1"/>
      <w:lang w:eastAsia="ar-SA"/>
    </w:rPr>
  </w:style>
  <w:style w:type="paragraph" w:styleId="1">
    <w:name w:val="heading 1"/>
    <w:basedOn w:val="a"/>
    <w:link w:val="10"/>
    <w:uiPriority w:val="9"/>
    <w:qFormat/>
    <w:rsid w:val="00EB39F2"/>
    <w:pPr>
      <w:suppressAutoHyphens w:val="0"/>
      <w:spacing w:before="100" w:beforeAutospacing="1" w:after="100" w:afterAutospacing="1" w:line="240" w:lineRule="auto"/>
      <w:textAlignment w:val="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3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paragraph" w:styleId="ab">
    <w:name w:val="No Spacing"/>
    <w:aliases w:val="Мой"/>
    <w:link w:val="ac"/>
    <w:uiPriority w:val="1"/>
    <w:qFormat/>
    <w:rsid w:val="00375F78"/>
    <w:pPr>
      <w:spacing w:after="0" w:line="240" w:lineRule="auto"/>
    </w:pPr>
  </w:style>
  <w:style w:type="character" w:customStyle="1" w:styleId="ac">
    <w:name w:val="Без интервала Знак"/>
    <w:aliases w:val="Мой Знак"/>
    <w:link w:val="ab"/>
    <w:uiPriority w:val="1"/>
    <w:locked/>
    <w:rsid w:val="00375F78"/>
  </w:style>
  <w:style w:type="character" w:styleId="ad">
    <w:name w:val="Hyperlink"/>
    <w:basedOn w:val="a0"/>
    <w:uiPriority w:val="99"/>
    <w:unhideWhenUsed/>
    <w:rsid w:val="00C21BB1"/>
    <w:rPr>
      <w:color w:val="0000FF"/>
      <w:u w:val="single"/>
    </w:rPr>
  </w:style>
  <w:style w:type="paragraph" w:styleId="ae">
    <w:name w:val="Normal (Web)"/>
    <w:basedOn w:val="a"/>
    <w:uiPriority w:val="99"/>
    <w:rsid w:val="00D808C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table" w:customStyle="1" w:styleId="3">
    <w:name w:val="Сетка таблицы3"/>
    <w:basedOn w:val="a1"/>
    <w:next w:val="a8"/>
    <w:uiPriority w:val="59"/>
    <w:rsid w:val="0064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25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uiPriority w:val="99"/>
    <w:unhideWhenUsed/>
    <w:rsid w:val="00E8725F"/>
    <w:pPr>
      <w:suppressAutoHyphens w:val="0"/>
      <w:spacing w:after="120" w:line="256" w:lineRule="auto"/>
      <w:ind w:left="283"/>
      <w:textAlignment w:val="auto"/>
    </w:pPr>
    <w:rPr>
      <w:rFonts w:eastAsia="Calibri" w:cs="Times New Roman"/>
      <w:kern w:val="0"/>
      <w:lang w:eastAsia="en-US"/>
    </w:rPr>
  </w:style>
  <w:style w:type="character" w:customStyle="1" w:styleId="af0">
    <w:name w:val="Основной текст с отступом Знак"/>
    <w:basedOn w:val="a0"/>
    <w:link w:val="af"/>
    <w:uiPriority w:val="99"/>
    <w:rsid w:val="00E8725F"/>
    <w:rPr>
      <w:rFonts w:ascii="Calibri" w:eastAsia="Calibri" w:hAnsi="Calibri" w:cs="Times New Roman"/>
    </w:rPr>
  </w:style>
  <w:style w:type="character" w:styleId="af1">
    <w:name w:val="FollowedHyperlink"/>
    <w:basedOn w:val="a0"/>
    <w:uiPriority w:val="99"/>
    <w:semiHidden/>
    <w:unhideWhenUsed/>
    <w:rsid w:val="00E8725F"/>
    <w:rPr>
      <w:color w:val="954F72" w:themeColor="followedHyperlink"/>
      <w:u w:val="single"/>
    </w:rPr>
  </w:style>
  <w:style w:type="character" w:customStyle="1" w:styleId="10">
    <w:name w:val="Заголовок 1 Знак"/>
    <w:basedOn w:val="a0"/>
    <w:link w:val="1"/>
    <w:uiPriority w:val="9"/>
    <w:rsid w:val="00EB39F2"/>
    <w:rPr>
      <w:rFonts w:ascii="Times New Roman" w:eastAsia="Times New Roman" w:hAnsi="Times New Roman" w:cs="Times New Roman"/>
      <w:b/>
      <w:bCs/>
      <w:kern w:val="36"/>
      <w:sz w:val="48"/>
      <w:szCs w:val="48"/>
      <w:lang w:eastAsia="ru-RU"/>
    </w:rPr>
  </w:style>
  <w:style w:type="character" w:styleId="af2">
    <w:name w:val="Strong"/>
    <w:basedOn w:val="a0"/>
    <w:uiPriority w:val="22"/>
    <w:qFormat/>
    <w:rsid w:val="006D7E57"/>
    <w:rPr>
      <w:b/>
      <w:bCs/>
    </w:rPr>
  </w:style>
  <w:style w:type="paragraph" w:styleId="af3">
    <w:name w:val="footnote text"/>
    <w:basedOn w:val="a"/>
    <w:link w:val="af4"/>
    <w:uiPriority w:val="99"/>
    <w:unhideWhenUsed/>
    <w:rsid w:val="003614F2"/>
    <w:pPr>
      <w:suppressAutoHyphens w:val="0"/>
      <w:spacing w:after="0" w:line="240" w:lineRule="auto"/>
      <w:textAlignment w:val="auto"/>
    </w:pPr>
    <w:rPr>
      <w:rFonts w:asciiTheme="minorHAnsi" w:eastAsiaTheme="minorHAnsi" w:hAnsiTheme="minorHAnsi" w:cstheme="minorBidi"/>
      <w:kern w:val="0"/>
      <w:sz w:val="20"/>
      <w:szCs w:val="20"/>
      <w:lang w:eastAsia="en-US"/>
    </w:rPr>
  </w:style>
  <w:style w:type="character" w:customStyle="1" w:styleId="af4">
    <w:name w:val="Текст сноски Знак"/>
    <w:basedOn w:val="a0"/>
    <w:link w:val="af3"/>
    <w:uiPriority w:val="99"/>
    <w:rsid w:val="003614F2"/>
    <w:rPr>
      <w:sz w:val="20"/>
      <w:szCs w:val="20"/>
    </w:rPr>
  </w:style>
  <w:style w:type="character" w:customStyle="1" w:styleId="11pt0pt">
    <w:name w:val="Основной текст + 11 pt;Интервал 0 pt"/>
    <w:basedOn w:val="a0"/>
    <w:rsid w:val="00DF1BDF"/>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hl">
    <w:name w:val="hl"/>
    <w:basedOn w:val="a0"/>
    <w:rsid w:val="003D284E"/>
  </w:style>
  <w:style w:type="paragraph" w:customStyle="1" w:styleId="Heading">
    <w:name w:val="Heading"/>
    <w:uiPriority w:val="99"/>
    <w:rsid w:val="008F1966"/>
    <w:pPr>
      <w:autoSpaceDE w:val="0"/>
      <w:autoSpaceDN w:val="0"/>
      <w:adjustRightInd w:val="0"/>
      <w:spacing w:after="0" w:line="240" w:lineRule="auto"/>
    </w:pPr>
    <w:rPr>
      <w:rFonts w:ascii="Arial" w:eastAsia="Times New Roman" w:hAnsi="Arial" w:cs="Arial"/>
      <w:b/>
      <w:bCs/>
      <w:lang w:eastAsia="ru-RU"/>
    </w:rPr>
  </w:style>
  <w:style w:type="paragraph" w:customStyle="1" w:styleId="12">
    <w:name w:val="Без интервала1"/>
    <w:next w:val="ab"/>
    <w:uiPriority w:val="1"/>
    <w:qFormat/>
    <w:rsid w:val="004B7B23"/>
    <w:pPr>
      <w:spacing w:after="0" w:line="240" w:lineRule="auto"/>
    </w:pPr>
  </w:style>
  <w:style w:type="character" w:customStyle="1" w:styleId="cs-contact-inforow">
    <w:name w:val="cs-contact-info__row"/>
    <w:basedOn w:val="a0"/>
    <w:rsid w:val="0092710B"/>
  </w:style>
  <w:style w:type="table" w:customStyle="1" w:styleId="13">
    <w:name w:val="Сетка таблицы1"/>
    <w:basedOn w:val="a1"/>
    <w:next w:val="a8"/>
    <w:uiPriority w:val="39"/>
    <w:rsid w:val="00CB2CBE"/>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8"/>
    <w:uiPriority w:val="59"/>
    <w:rsid w:val="00ED7CF3"/>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8"/>
    <w:uiPriority w:val="59"/>
    <w:rsid w:val="006F1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qFormat/>
    <w:rsid w:val="001153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033843">
      <w:bodyDiv w:val="1"/>
      <w:marLeft w:val="0"/>
      <w:marRight w:val="0"/>
      <w:marTop w:val="0"/>
      <w:marBottom w:val="0"/>
      <w:divBdr>
        <w:top w:val="none" w:sz="0" w:space="0" w:color="auto"/>
        <w:left w:val="none" w:sz="0" w:space="0" w:color="auto"/>
        <w:bottom w:val="none" w:sz="0" w:space="0" w:color="auto"/>
        <w:right w:val="none" w:sz="0" w:space="0" w:color="auto"/>
      </w:divBdr>
    </w:div>
    <w:div w:id="987441874">
      <w:bodyDiv w:val="1"/>
      <w:marLeft w:val="0"/>
      <w:marRight w:val="0"/>
      <w:marTop w:val="0"/>
      <w:marBottom w:val="0"/>
      <w:divBdr>
        <w:top w:val="none" w:sz="0" w:space="0" w:color="auto"/>
        <w:left w:val="none" w:sz="0" w:space="0" w:color="auto"/>
        <w:bottom w:val="none" w:sz="0" w:space="0" w:color="auto"/>
        <w:right w:val="none" w:sz="0" w:space="0" w:color="auto"/>
      </w:divBdr>
    </w:div>
    <w:div w:id="1113867591">
      <w:bodyDiv w:val="1"/>
      <w:marLeft w:val="0"/>
      <w:marRight w:val="0"/>
      <w:marTop w:val="0"/>
      <w:marBottom w:val="0"/>
      <w:divBdr>
        <w:top w:val="none" w:sz="0" w:space="0" w:color="auto"/>
        <w:left w:val="none" w:sz="0" w:space="0" w:color="auto"/>
        <w:bottom w:val="none" w:sz="0" w:space="0" w:color="auto"/>
        <w:right w:val="none" w:sz="0" w:space="0" w:color="auto"/>
      </w:divBdr>
    </w:div>
    <w:div w:id="1628780295">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inskiy.ru/mestnoe-samoupravlenie/administraciya-rajona/struktura-administracii/upravlenie-arhitektury-i-gradostroitelstva/gradostroitelnaya-deyatelnost/statisticheskaya-informaciya-i-inye-svedeniya-o-gradostroitelnoj-deyatelnosti/subekty-predprinimatelstva-okazyvajushhie-uslugi-v-sfere-reklamy/" TargetMode="External"/><Relationship Id="rId18" Type="http://schemas.openxmlformats.org/officeDocument/2006/relationships/hyperlink" Target="http://adm-holmskaya.ru/%D0%B4%D0%BE%D0%BA%D1%83%D0%BC%D0%B5%D0%BD%D1%82%D1%8B/%D1%80%D0%B5%D1%88%D0%B5%D0%BD%D0%B8%D1%8F/%D1%80%D0%B5%D1%88%D0%B5%D0%BD%D0%B8%D1%8F-2021" TargetMode="External"/><Relationship Id="rId26" Type="http://schemas.openxmlformats.org/officeDocument/2006/relationships/hyperlink" Target="https://abinskiy.ru/mestnoe-samoupravlenie/administraciya-rajona/struktura-administracii/upravlenie-ekonomicheskogo-razvitiya/standart-razvitiya-konkurencii/reestr-subektov-estestvennyh-monopolij-na-territorii-municipalnogo-obrazovaniya-abinskij-rajon/" TargetMode="External"/><Relationship Id="rId39" Type="http://schemas.openxmlformats.org/officeDocument/2006/relationships/hyperlink" Target="http://abinskiy.ru/events63/item-3976.html" TargetMode="External"/><Relationship Id="rId21" Type="http://schemas.openxmlformats.org/officeDocument/2006/relationships/chart" Target="charts/chart3.xml"/><Relationship Id="rId34" Type="http://schemas.openxmlformats.org/officeDocument/2006/relationships/hyperlink" Target="https://www.instagram.com/mcip_abinsk/" TargetMode="External"/><Relationship Id="rId42" Type="http://schemas.openxmlformats.org/officeDocument/2006/relationships/hyperlink" Target="https://abinskiy.ru/wp-content/uploads/2022/01/1-1.jpg" TargetMode="External"/><Relationship Id="rId47" Type="http://schemas.openxmlformats.org/officeDocument/2006/relationships/image" Target="media/image8.jpeg"/><Relationship Id="rId50" Type="http://schemas.openxmlformats.org/officeDocument/2006/relationships/hyperlink" Target="https://abinskiy.ru/wp-content/uploads/2022/01/1-2.jpg" TargetMode="External"/><Relationship Id="rId55" Type="http://schemas.openxmlformats.org/officeDocument/2006/relationships/image" Target="media/image13.jpeg"/><Relationship Id="rId63" Type="http://schemas.openxmlformats.org/officeDocument/2006/relationships/image" Target="media/image17.jpeg"/><Relationship Id="rId68" Type="http://schemas.openxmlformats.org/officeDocument/2006/relationships/hyperlink" Target="https://abinskiy.ru/wp-content/uploads/2021/11/18-yanvarya-scaled.jpg" TargetMode="External"/><Relationship Id="rId76" Type="http://schemas.openxmlformats.org/officeDocument/2006/relationships/hyperlink" Target="https://abinskiy.ru/wp-content/uploads/2021/12/1399.pdf" TargetMode="External"/><Relationship Id="rId7" Type="http://schemas.openxmlformats.org/officeDocument/2006/relationships/endnotes" Target="endnotes.xml"/><Relationship Id="rId71" Type="http://schemas.openxmlformats.org/officeDocument/2006/relationships/hyperlink" Target="http://abinskiy.ru/mestnoe-samoupravlenie/administraciya-rajona/struktura-administracii/upravlenie-ekonomicheskogo-razvitiya/proektnaya-deyatelnost/normativnye-dokumenty/" TargetMode="External"/><Relationship Id="rId2" Type="http://schemas.openxmlformats.org/officeDocument/2006/relationships/numbering" Target="numbering.xml"/><Relationship Id="rId16" Type="http://schemas.openxmlformats.org/officeDocument/2006/relationships/hyperlink" Target="https://abinskcity.ru/info/for-residents/board/834-o-predostavlenii-naseleniyu-garantirovannogo-perechnya-uslug-po-pogrebeniyu-na-bezvozmezdnoy-osnove.html" TargetMode="External"/><Relationship Id="rId29" Type="http://schemas.openxmlformats.org/officeDocument/2006/relationships/hyperlink" Target="http://www.abinskiy.ru/" TargetMode="External"/><Relationship Id="rId11" Type="http://schemas.openxmlformats.org/officeDocument/2006/relationships/hyperlink" Target="https://abinskiy.ru/mestnoe-samoupravlenie/administraciya-rajona/struktura-administracii/upravlenie-stroitelstva-zhkh-transporta-i-svyazi/teplosnabzhenie/" TargetMode="External"/><Relationship Id="rId24" Type="http://schemas.openxmlformats.org/officeDocument/2006/relationships/image" Target="media/image2.png"/><Relationship Id="rId32" Type="http://schemas.openxmlformats.org/officeDocument/2006/relationships/hyperlink" Target="http://www.abinskiy.ru" TargetMode="External"/><Relationship Id="rId37" Type="http://schemas.openxmlformats.org/officeDocument/2006/relationships/image" Target="media/image5.png"/><Relationship Id="rId40" Type="http://schemas.openxmlformats.org/officeDocument/2006/relationships/hyperlink" Target="https://abinskiy.ru/mestnoe-samoupravlenie/administraciya-rajona/struktura-administracii/upravlenie-ekonomicheskogo-razvitiya/standart-razvitiya-konkurencii/meropriyatiya/" TargetMode="External"/><Relationship Id="rId45" Type="http://schemas.openxmlformats.org/officeDocument/2006/relationships/hyperlink" Target="https://neweconomy.krasnodar.ru/activity/razvitie-konkurentsii/standart/organizatsionnye-meropriyatiya/192504" TargetMode="External"/><Relationship Id="rId53" Type="http://schemas.openxmlformats.org/officeDocument/2006/relationships/image" Target="media/image12.png"/><Relationship Id="rId58" Type="http://schemas.openxmlformats.org/officeDocument/2006/relationships/hyperlink" Target="https://abinskiy.ru/wp-content/uploads/2021/11/29-aprelya.jpg" TargetMode="External"/><Relationship Id="rId66" Type="http://schemas.openxmlformats.org/officeDocument/2006/relationships/hyperlink" Target="https://abinskiy.ru/wp-content/uploads/2021/11/12-fevralya.jpg" TargetMode="External"/><Relationship Id="rId74" Type="http://schemas.openxmlformats.org/officeDocument/2006/relationships/hyperlink" Target="https://abinskiy.ru/mestnoe-samoupravlenie/administraciya-rajona/struktura-administracii/upravlenie-ekonomicheskogo-razvitiya/standart-razvitiya-konkurencii/"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jpeg"/><Relationship Id="rId10" Type="http://schemas.openxmlformats.org/officeDocument/2006/relationships/hyperlink" Target="https://abinskiy.ru/mestnoe-samoupravlenie/administraciya-rajona/struktura-administracii/upravlenie-stroitelstva-zhkh-transporta-i-svyazi/transport/reestr-municipalnyh-marshrutov-regulyarnogo-soobshheniya/" TargetMode="External"/><Relationship Id="rId19" Type="http://schemas.openxmlformats.org/officeDocument/2006/relationships/chart" Target="charts/chart1.xml"/><Relationship Id="rId31" Type="http://schemas.openxmlformats.org/officeDocument/2006/relationships/hyperlink" Target="https://abinskinvest.ru/ru/v-pom-predprin/sovet-po-predprinimatelstvu/protokoly/index.php" TargetMode="External"/><Relationship Id="rId44" Type="http://schemas.openxmlformats.org/officeDocument/2006/relationships/hyperlink" Target="mailto:abinsc_mz@mail.ru" TargetMode="External"/><Relationship Id="rId52" Type="http://schemas.openxmlformats.org/officeDocument/2006/relationships/image" Target="media/image11.jpeg"/><Relationship Id="rId60" Type="http://schemas.openxmlformats.org/officeDocument/2006/relationships/hyperlink" Target="https://abinskiy.ru/wp-content/uploads/2021/11/8-aprelya.jpg" TargetMode="External"/><Relationship Id="rId65" Type="http://schemas.openxmlformats.org/officeDocument/2006/relationships/image" Target="media/image18.jpeg"/><Relationship Id="rId73" Type="http://schemas.openxmlformats.org/officeDocument/2006/relationships/hyperlink" Target="https://abinskiy.ru/wp-content/uploads/2022/01/Nacionalnye-proekty-Abinskogo-rajona.pdf"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binskiy.ru/wp-content/uploads/2022/01/1649.pdf" TargetMode="External"/><Relationship Id="rId14" Type="http://schemas.openxmlformats.org/officeDocument/2006/relationships/hyperlink" Target="https://abinskiy.ru/mestnoe-samoupravlenie/administraciya-rajona/struktura-administracii/upravlenie-arhitektury-i-gradostroitelstva/gradostroitelnaya-deyatelnost/statisticheskaya-informaciya-i-inye-svedeniya-o-gradostroitelnoj-deyatelnosti/reestr-subektov-predprinimatelstva-v-sfere-rynka-arhitekturno-stroitelnogo-proektirovaniya/" TargetMode="External"/><Relationship Id="rId22" Type="http://schemas.openxmlformats.org/officeDocument/2006/relationships/chart" Target="charts/chart4.xml"/><Relationship Id="rId27" Type="http://schemas.openxmlformats.org/officeDocument/2006/relationships/hyperlink" Target="https://abinskiy.ru/mestnoe-samoupravlenie/administraciya-rajona/struktura-administracii/upravlenie-ekonomicheskogo-razvitiya/standart-razvitiya-konkurencii/reestr-subektov-estestvennyh-monopolij-na-territorii-municipalnogo-obrazovaniya-abinskij-rajon/" TargetMode="External"/><Relationship Id="rId30" Type="http://schemas.openxmlformats.org/officeDocument/2006/relationships/hyperlink" Target="https://abinskiy.ru/mestnoe-samoupravlenie/administraciya-rajona/struktura-administracii/upravlenie-ekonomicheskogo-razvitiya/standart-razvitiya-konkurencii/" TargetMode="External"/><Relationship Id="rId35" Type="http://schemas.openxmlformats.org/officeDocument/2006/relationships/image" Target="media/image4.png"/><Relationship Id="rId43" Type="http://schemas.openxmlformats.org/officeDocument/2006/relationships/image" Target="media/image7.jpeg"/><Relationship Id="rId48" Type="http://schemas.openxmlformats.org/officeDocument/2006/relationships/hyperlink" Target="https://abinskiy.ru/wp-content/uploads/2021/11/25-oktyabrya.jpg" TargetMode="External"/><Relationship Id="rId56" Type="http://schemas.openxmlformats.org/officeDocument/2006/relationships/hyperlink" Target="https://abinskiy.ru/wp-content/uploads/2021/11/17-ijunya.jpg" TargetMode="External"/><Relationship Id="rId64" Type="http://schemas.openxmlformats.org/officeDocument/2006/relationships/hyperlink" Target="https://abinskiy.ru/wp-content/uploads/2021/11/26-marta.jpg" TargetMode="External"/><Relationship Id="rId69" Type="http://schemas.openxmlformats.org/officeDocument/2006/relationships/image" Target="media/image20.jpeg"/><Relationship Id="rId77" Type="http://schemas.openxmlformats.org/officeDocument/2006/relationships/hyperlink" Target="https://abinskiy.ru/mestnoe-samoupravlenie/administraciya-rajona/struktura-administracii/upravlenie-ekonomicheskogo-razvitiya/protokoly-2021-god/"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yperlink" Target="https://abinskiy.ru/mestnoe-samoupravlenie/administraciya-rajona/struktura-administracii/upravlenie-ekonomicheskogo-razvitiya/proektnaya-deyatelnost/perechen-proektov-municipalnogo-obrazovaniy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binskiy.ru/mestnoe-samoupravlenie/administraciya-rajona/struktura-administracii/upravlenie-arhitektury-i-gradostroitelstva/gradostroitelnaya-deyatelnost/reglamenty-uslug/" TargetMode="External"/><Relationship Id="rId17" Type="http://schemas.openxmlformats.org/officeDocument/2006/relationships/hyperlink" Target="http://ahtirsky.ru/index.php/postanovlenia/3421--18022021-129-c.html" TargetMode="External"/><Relationship Id="rId25" Type="http://schemas.openxmlformats.org/officeDocument/2006/relationships/image" Target="media/image3.png"/><Relationship Id="rId33" Type="http://schemas.openxmlformats.org/officeDocument/2006/relationships/hyperlink" Target="http://abinskinvest.ru/" TargetMode="External"/><Relationship Id="rId38" Type="http://schemas.openxmlformats.org/officeDocument/2006/relationships/hyperlink" Target="https://ok.ru/gazetavosk/topic/153242566061467" TargetMode="External"/><Relationship Id="rId46" Type="http://schemas.openxmlformats.org/officeDocument/2006/relationships/hyperlink" Target="https://abinskiy.ru/wp-content/uploads/2021/11/16-noyabrya.jpg" TargetMode="External"/><Relationship Id="rId59" Type="http://schemas.openxmlformats.org/officeDocument/2006/relationships/image" Target="media/image15.jpeg"/><Relationship Id="rId67" Type="http://schemas.openxmlformats.org/officeDocument/2006/relationships/image" Target="media/image19.jpeg"/><Relationship Id="rId20" Type="http://schemas.openxmlformats.org/officeDocument/2006/relationships/chart" Target="charts/chart2.xml"/><Relationship Id="rId41" Type="http://schemas.openxmlformats.org/officeDocument/2006/relationships/image" Target="media/image6.jpeg"/><Relationship Id="rId54" Type="http://schemas.openxmlformats.org/officeDocument/2006/relationships/hyperlink" Target="https://abinskiy.ru/wp-content/uploads/2021/11/2-ijulya.jpg" TargetMode="External"/><Relationship Id="rId62" Type="http://schemas.openxmlformats.org/officeDocument/2006/relationships/hyperlink" Target="https://abinskiy.ru/wp-content/uploads/2021/11/8-aprelya2.jpg" TargetMode="External"/><Relationship Id="rId70" Type="http://schemas.openxmlformats.org/officeDocument/2006/relationships/hyperlink" Target="https://abinskiy.ru/wp-content/uploads/2022/01/1649.pdf" TargetMode="External"/><Relationship Id="rId75" Type="http://schemas.openxmlformats.org/officeDocument/2006/relationships/hyperlink" Target="https://abinskiy.ru/wp-content/uploads/2022/01/164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binskiy.ru/mestnoe-samoupravlenie/administraciya-rajona/struktura-administracii/otdel-potrebitelskoj-sfery-i-zashhity-prav-potrebitelej/nto/" TargetMode="External"/><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hyperlink" Target="https://xn--80acdismuka0ad2c.xn--p1ai/hudozhnik-po-metallu-16637/" TargetMode="External"/><Relationship Id="rId49" Type="http://schemas.openxmlformats.org/officeDocument/2006/relationships/image" Target="media/image9.jpeg"/><Relationship Id="rId57"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2000" i="1"/>
              <a:t>Итоги голосования физических лиц (чел.)</a:t>
            </a:r>
          </a:p>
        </c:rich>
      </c:tx>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4220267161338449E-2"/>
          <c:y val="0.12062912575031236"/>
          <c:w val="0.89238086738102751"/>
          <c:h val="0.74031003682276486"/>
        </c:manualLayout>
      </c:layout>
      <c:bar3DChart>
        <c:barDir val="col"/>
        <c:grouping val="standard"/>
        <c:varyColors val="0"/>
        <c:ser>
          <c:idx val="0"/>
          <c:order val="0"/>
          <c:tx>
            <c:strRef>
              <c:f>Лист1!$B$1</c:f>
              <c:strCache>
                <c:ptCount val="1"/>
                <c:pt idx="0">
                  <c:v>Столбец1</c:v>
                </c:pt>
              </c:strCache>
            </c:strRef>
          </c:tx>
          <c:spPr>
            <a:solidFill>
              <a:schemeClr val="accent3">
                <a:lumMod val="40000"/>
                <a:lumOff val="60000"/>
              </a:schemeClr>
            </a:solidFill>
          </c:spPr>
          <c:invertIfNegative val="0"/>
          <c:dPt>
            <c:idx val="1"/>
            <c:invertIfNegative val="0"/>
            <c:bubble3D val="0"/>
            <c:spPr>
              <a:solidFill>
                <a:srgbClr val="FFFF00"/>
              </a:solidFill>
            </c:spPr>
            <c:extLst>
              <c:ext xmlns:c16="http://schemas.microsoft.com/office/drawing/2014/chart" uri="{C3380CC4-5D6E-409C-BE32-E72D297353CC}">
                <c16:uniqueId val="{00000001-393E-4595-AF88-CD20EA687258}"/>
              </c:ext>
            </c:extLst>
          </c:dPt>
          <c:dPt>
            <c:idx val="2"/>
            <c:invertIfNegative val="0"/>
            <c:bubble3D val="0"/>
            <c:spPr>
              <a:solidFill>
                <a:srgbClr val="FF0000"/>
              </a:solidFill>
            </c:spPr>
            <c:extLst>
              <c:ext xmlns:c16="http://schemas.microsoft.com/office/drawing/2014/chart" uri="{C3380CC4-5D6E-409C-BE32-E72D297353CC}">
                <c16:uniqueId val="{00000003-393E-4595-AF88-CD20EA687258}"/>
              </c:ext>
            </c:extLst>
          </c:dPt>
          <c:dPt>
            <c:idx val="3"/>
            <c:invertIfNegative val="0"/>
            <c:bubble3D val="0"/>
            <c:spPr>
              <a:solidFill>
                <a:schemeClr val="accent6">
                  <a:lumMod val="75000"/>
                </a:schemeClr>
              </a:solidFill>
            </c:spPr>
            <c:extLst>
              <c:ext xmlns:c16="http://schemas.microsoft.com/office/drawing/2014/chart" uri="{C3380CC4-5D6E-409C-BE32-E72D297353CC}">
                <c16:uniqueId val="{00000005-393E-4595-AF88-CD20EA687258}"/>
              </c:ext>
            </c:extLst>
          </c:dPt>
          <c:dLbls>
            <c:spPr>
              <a:noFill/>
              <a:ln>
                <a:noFill/>
              </a:ln>
              <a:effectLst/>
            </c:spPr>
            <c:txPr>
              <a:bodyPr/>
              <a:lstStyle/>
              <a:p>
                <a:pPr>
                  <a:defRPr sz="2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2017 год</c:v>
                </c:pt>
                <c:pt idx="1">
                  <c:v>2017 год</c:v>
                </c:pt>
                <c:pt idx="2">
                  <c:v>2018 год</c:v>
                </c:pt>
                <c:pt idx="3">
                  <c:v>2019 год</c:v>
                </c:pt>
                <c:pt idx="4">
                  <c:v>2021 год</c:v>
                </c:pt>
              </c:strCache>
            </c:strRef>
          </c:cat>
          <c:val>
            <c:numRef>
              <c:f>Лист1!$B$2:$B$6</c:f>
              <c:numCache>
                <c:formatCode>General</c:formatCode>
                <c:ptCount val="5"/>
                <c:pt idx="0">
                  <c:v>1506</c:v>
                </c:pt>
                <c:pt idx="1">
                  <c:v>1697</c:v>
                </c:pt>
                <c:pt idx="2">
                  <c:v>1898</c:v>
                </c:pt>
                <c:pt idx="3">
                  <c:v>9361</c:v>
                </c:pt>
                <c:pt idx="4">
                  <c:v>1886</c:v>
                </c:pt>
              </c:numCache>
            </c:numRef>
          </c:val>
          <c:extLst>
            <c:ext xmlns:c16="http://schemas.microsoft.com/office/drawing/2014/chart" uri="{C3380CC4-5D6E-409C-BE32-E72D297353CC}">
              <c16:uniqueId val="{00000006-393E-4595-AF88-CD20EA687258}"/>
            </c:ext>
          </c:extLst>
        </c:ser>
        <c:dLbls>
          <c:showLegendKey val="0"/>
          <c:showVal val="0"/>
          <c:showCatName val="0"/>
          <c:showSerName val="0"/>
          <c:showPercent val="0"/>
          <c:showBubbleSize val="0"/>
        </c:dLbls>
        <c:gapWidth val="60"/>
        <c:gapDepth val="14"/>
        <c:shape val="box"/>
        <c:axId val="264747672"/>
        <c:axId val="264748064"/>
        <c:axId val="330180432"/>
      </c:bar3DChart>
      <c:catAx>
        <c:axId val="264747672"/>
        <c:scaling>
          <c:orientation val="minMax"/>
        </c:scaling>
        <c:delete val="0"/>
        <c:axPos val="b"/>
        <c:numFmt formatCode="General" sourceLinked="0"/>
        <c:majorTickMark val="out"/>
        <c:minorTickMark val="none"/>
        <c:tickLblPos val="nextTo"/>
        <c:txPr>
          <a:bodyPr/>
          <a:lstStyle/>
          <a:p>
            <a:pPr>
              <a:defRPr sz="1800">
                <a:latin typeface="Times New Roman" pitchFamily="18" charset="0"/>
                <a:cs typeface="Times New Roman" pitchFamily="18" charset="0"/>
              </a:defRPr>
            </a:pPr>
            <a:endParaRPr lang="ru-RU"/>
          </a:p>
        </c:txPr>
        <c:crossAx val="264748064"/>
        <c:crosses val="autoZero"/>
        <c:auto val="1"/>
        <c:lblAlgn val="ctr"/>
        <c:lblOffset val="100"/>
        <c:noMultiLvlLbl val="0"/>
      </c:catAx>
      <c:valAx>
        <c:axId val="264748064"/>
        <c:scaling>
          <c:orientation val="minMax"/>
        </c:scaling>
        <c:delete val="0"/>
        <c:axPos val="l"/>
        <c:majorGridlines/>
        <c:numFmt formatCode="General" sourceLinked="1"/>
        <c:majorTickMark val="out"/>
        <c:minorTickMark val="none"/>
        <c:tickLblPos val="nextTo"/>
        <c:crossAx val="264747672"/>
        <c:crosses val="autoZero"/>
        <c:crossBetween val="between"/>
      </c:valAx>
      <c:serAx>
        <c:axId val="330180432"/>
        <c:scaling>
          <c:orientation val="minMax"/>
        </c:scaling>
        <c:delete val="1"/>
        <c:axPos val="b"/>
        <c:majorTickMark val="out"/>
        <c:minorTickMark val="none"/>
        <c:tickLblPos val="none"/>
        <c:crossAx val="264748064"/>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Анализ </a:t>
            </a:r>
          </a:p>
          <a:p>
            <a:pPr>
              <a:defRPr>
                <a:solidFill>
                  <a:sysClr val="windowText" lastClr="000000"/>
                </a:solidFill>
              </a:defRPr>
            </a:pPr>
            <a:r>
              <a:rPr lang="ru-RU">
                <a:solidFill>
                  <a:sysClr val="windowText" lastClr="000000"/>
                </a:solidFill>
                <a:latin typeface="Times New Roman" panose="02020603050405020304" pitchFamily="18" charset="0"/>
                <a:cs typeface="Times New Roman" panose="02020603050405020304" pitchFamily="18" charset="0"/>
              </a:rPr>
              <a:t>поступивших обращений в разрезе тематик вопросов за 2021 год </a:t>
            </a:r>
          </a:p>
        </c:rich>
      </c:tx>
      <c:layout>
        <c:manualLayout>
          <c:xMode val="edge"/>
          <c:yMode val="edge"/>
          <c:x val="0.18915677793796903"/>
          <c:y val="1.97520274586377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30"/>
      <c:rotY val="4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870843961406234"/>
          <c:y val="5.506913248481754E-2"/>
          <c:w val="0.49555787216738745"/>
          <c:h val="0.76504569313236026"/>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30-41C5-B8CE-3FE1BB907D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30-41C5-B8CE-3FE1BB907D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30-41C5-B8CE-3FE1BB907D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30-41C5-B8CE-3FE1BB907D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E30-41C5-B8CE-3FE1BB907D4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E30-41C5-B8CE-3FE1BB907D4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E30-41C5-B8CE-3FE1BB907D4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E30-41C5-B8CE-3FE1BB907D4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E30-41C5-B8CE-3FE1BB907D47}"/>
              </c:ext>
            </c:extLst>
          </c:dPt>
          <c:dLbls>
            <c:dLbl>
              <c:idx val="0"/>
              <c:layout>
                <c:manualLayout>
                  <c:x val="-7.597974196887361E-2"/>
                  <c:y val="-0.1337494282689733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30-41C5-B8CE-3FE1BB907D47}"/>
                </c:ext>
              </c:extLst>
            </c:dLbl>
            <c:dLbl>
              <c:idx val="1"/>
              <c:layout>
                <c:manualLayout>
                  <c:x val="6.8779268788584522E-2"/>
                  <c:y val="-0.1350915223140303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30-41C5-B8CE-3FE1BB907D47}"/>
                </c:ext>
              </c:extLst>
            </c:dLbl>
            <c:dLbl>
              <c:idx val="2"/>
              <c:layout>
                <c:manualLayout>
                  <c:x val="5.1577538723152565E-2"/>
                  <c:y val="-8.40191298286167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E30-41C5-B8CE-3FE1BB907D47}"/>
                </c:ext>
              </c:extLst>
            </c:dLbl>
            <c:dLbl>
              <c:idx val="6"/>
              <c:layout>
                <c:manualLayout>
                  <c:x val="1.3290599238475472E-2"/>
                  <c:y val="1.15390545739129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E30-41C5-B8CE-3FE1BB907D47}"/>
                </c:ext>
              </c:extLst>
            </c:dLbl>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Лист1!$A$2:$A$10</c:f>
              <c:strCache>
                <c:ptCount val="9"/>
                <c:pt idx="0">
                  <c:v>Коммунальное хозяйство</c:v>
                </c:pt>
                <c:pt idx="1">
                  <c:v>Транспорт и дорожное хозяйство</c:v>
                </c:pt>
                <c:pt idx="2">
                  <c:v>Жилищное хозяйство</c:v>
                </c:pt>
                <c:pt idx="3">
                  <c:v>Образование и культура</c:v>
                </c:pt>
                <c:pt idx="4">
                  <c:v>Земельные отношения</c:v>
                </c:pt>
                <c:pt idx="5">
                  <c:v>Строительство и архитектура</c:v>
                </c:pt>
                <c:pt idx="6">
                  <c:v>Здравоохранение</c:v>
                </c:pt>
                <c:pt idx="7">
                  <c:v>Социальное обеспечение</c:v>
                </c:pt>
                <c:pt idx="8">
                  <c:v>Экономические вопросы, с/х, экология</c:v>
                </c:pt>
              </c:strCache>
            </c:strRef>
          </c:cat>
          <c:val>
            <c:numRef>
              <c:f>Лист1!$B$2:$B$10</c:f>
              <c:numCache>
                <c:formatCode>General</c:formatCode>
                <c:ptCount val="9"/>
                <c:pt idx="0">
                  <c:v>303</c:v>
                </c:pt>
                <c:pt idx="1">
                  <c:v>85</c:v>
                </c:pt>
                <c:pt idx="2">
                  <c:v>58</c:v>
                </c:pt>
                <c:pt idx="3">
                  <c:v>34</c:v>
                </c:pt>
                <c:pt idx="4">
                  <c:v>56</c:v>
                </c:pt>
                <c:pt idx="5">
                  <c:v>37</c:v>
                </c:pt>
                <c:pt idx="6">
                  <c:v>12</c:v>
                </c:pt>
                <c:pt idx="7">
                  <c:v>76</c:v>
                </c:pt>
                <c:pt idx="8">
                  <c:v>17</c:v>
                </c:pt>
              </c:numCache>
            </c:numRef>
          </c:val>
          <c:extLst>
            <c:ext xmlns:c16="http://schemas.microsoft.com/office/drawing/2014/chart" uri="{C3380CC4-5D6E-409C-BE32-E72D297353CC}">
              <c16:uniqueId val="{00000012-AE30-41C5-B8CE-3FE1BB907D4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5799933459021844E-2"/>
          <c:y val="0.7075017589232151"/>
          <c:w val="0.92783675280026612"/>
          <c:h val="0.272751655590525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Анализ</a:t>
            </a:r>
            <a:r>
              <a:rPr lang="ru-RU" baseline="0">
                <a:solidFill>
                  <a:sysClr val="windowText" lastClr="000000"/>
                </a:solidFill>
                <a:latin typeface="Times New Roman" panose="02020603050405020304" pitchFamily="18" charset="0"/>
                <a:cs typeface="Times New Roman" panose="02020603050405020304" pitchFamily="18" charset="0"/>
              </a:rPr>
              <a:t> поступивших обращений в разрезе тематик за 2021 год в сравнении с 2020 годом</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1"/>
          <c:order val="0"/>
          <c:tx>
            <c:strRef>
              <c:f>Лист1!$C$1</c:f>
              <c:strCache>
                <c:ptCount val="1"/>
                <c:pt idx="0">
                  <c:v>2021 г.</c:v>
                </c:pt>
              </c:strCache>
            </c:strRef>
          </c:tx>
          <c:spPr>
            <a:solidFill>
              <a:schemeClr val="accent4"/>
            </a:solidFill>
            <a:ln>
              <a:noFill/>
            </a:ln>
            <a:effectLst/>
          </c:spPr>
          <c:invertIfNegative val="0"/>
          <c:cat>
            <c:strRef>
              <c:f>Лист1!$A$2:$A$10</c:f>
              <c:strCache>
                <c:ptCount val="9"/>
                <c:pt idx="0">
                  <c:v>Коммунальное хозяйство</c:v>
                </c:pt>
                <c:pt idx="1">
                  <c:v>Транспорт и дорожное х-во</c:v>
                </c:pt>
                <c:pt idx="2">
                  <c:v>Жилищное х-во</c:v>
                </c:pt>
                <c:pt idx="3">
                  <c:v>Образование и культура</c:v>
                </c:pt>
                <c:pt idx="4">
                  <c:v>Земельные отношения</c:v>
                </c:pt>
                <c:pt idx="5">
                  <c:v>Строительство и архитектуры</c:v>
                </c:pt>
                <c:pt idx="6">
                  <c:v>Здравоохранение</c:v>
                </c:pt>
                <c:pt idx="7">
                  <c:v>Социальное обеспечение </c:v>
                </c:pt>
                <c:pt idx="8">
                  <c:v>Экономические вопросы </c:v>
                </c:pt>
              </c:strCache>
            </c:strRef>
          </c:cat>
          <c:val>
            <c:numRef>
              <c:f>Лист1!$C$2:$C$10</c:f>
              <c:numCache>
                <c:formatCode>General</c:formatCode>
                <c:ptCount val="9"/>
                <c:pt idx="0">
                  <c:v>303</c:v>
                </c:pt>
                <c:pt idx="1">
                  <c:v>85</c:v>
                </c:pt>
                <c:pt idx="2">
                  <c:v>58</c:v>
                </c:pt>
                <c:pt idx="3">
                  <c:v>34</c:v>
                </c:pt>
                <c:pt idx="4">
                  <c:v>56</c:v>
                </c:pt>
                <c:pt idx="5">
                  <c:v>37</c:v>
                </c:pt>
                <c:pt idx="6">
                  <c:v>12</c:v>
                </c:pt>
                <c:pt idx="7">
                  <c:v>76</c:v>
                </c:pt>
                <c:pt idx="8">
                  <c:v>17</c:v>
                </c:pt>
              </c:numCache>
            </c:numRef>
          </c:val>
          <c:extLst>
            <c:ext xmlns:c16="http://schemas.microsoft.com/office/drawing/2014/chart" uri="{C3380CC4-5D6E-409C-BE32-E72D297353CC}">
              <c16:uniqueId val="{00000000-8AA5-4884-ACDD-64FF21DED2E6}"/>
            </c:ext>
          </c:extLst>
        </c:ser>
        <c:ser>
          <c:idx val="2"/>
          <c:order val="1"/>
          <c:tx>
            <c:strRef>
              <c:f>Лист1!$D$1</c:f>
              <c:strCache>
                <c:ptCount val="1"/>
                <c:pt idx="0">
                  <c:v>2020 г.</c:v>
                </c:pt>
              </c:strCache>
            </c:strRef>
          </c:tx>
          <c:spPr>
            <a:solidFill>
              <a:schemeClr val="accent6"/>
            </a:solidFill>
            <a:ln>
              <a:noFill/>
            </a:ln>
            <a:effectLst/>
          </c:spPr>
          <c:invertIfNegative val="0"/>
          <c:cat>
            <c:strRef>
              <c:f>Лист1!$A$2:$A$10</c:f>
              <c:strCache>
                <c:ptCount val="9"/>
                <c:pt idx="0">
                  <c:v>Коммунальное хозяйство</c:v>
                </c:pt>
                <c:pt idx="1">
                  <c:v>Транспорт и дорожное х-во</c:v>
                </c:pt>
                <c:pt idx="2">
                  <c:v>Жилищное х-во</c:v>
                </c:pt>
                <c:pt idx="3">
                  <c:v>Образование и культура</c:v>
                </c:pt>
                <c:pt idx="4">
                  <c:v>Земельные отношения</c:v>
                </c:pt>
                <c:pt idx="5">
                  <c:v>Строительство и архитектуры</c:v>
                </c:pt>
                <c:pt idx="6">
                  <c:v>Здравоохранение</c:v>
                </c:pt>
                <c:pt idx="7">
                  <c:v>Социальное обеспечение </c:v>
                </c:pt>
                <c:pt idx="8">
                  <c:v>Экономические вопросы </c:v>
                </c:pt>
              </c:strCache>
            </c:strRef>
          </c:cat>
          <c:val>
            <c:numRef>
              <c:f>Лист1!$D$2:$D$10</c:f>
              <c:numCache>
                <c:formatCode>General</c:formatCode>
                <c:ptCount val="9"/>
                <c:pt idx="0">
                  <c:v>225</c:v>
                </c:pt>
                <c:pt idx="1">
                  <c:v>142</c:v>
                </c:pt>
                <c:pt idx="2">
                  <c:v>82</c:v>
                </c:pt>
                <c:pt idx="3">
                  <c:v>60</c:v>
                </c:pt>
                <c:pt idx="4">
                  <c:v>55</c:v>
                </c:pt>
                <c:pt idx="5">
                  <c:v>35</c:v>
                </c:pt>
                <c:pt idx="6">
                  <c:v>37</c:v>
                </c:pt>
                <c:pt idx="7">
                  <c:v>106</c:v>
                </c:pt>
                <c:pt idx="8">
                  <c:v>57</c:v>
                </c:pt>
              </c:numCache>
            </c:numRef>
          </c:val>
          <c:extLst>
            <c:ext xmlns:c16="http://schemas.microsoft.com/office/drawing/2014/chart" uri="{C3380CC4-5D6E-409C-BE32-E72D297353CC}">
              <c16:uniqueId val="{00000001-8AA5-4884-ACDD-64FF21DED2E6}"/>
            </c:ext>
          </c:extLst>
        </c:ser>
        <c:dLbls>
          <c:showLegendKey val="0"/>
          <c:showVal val="0"/>
          <c:showCatName val="0"/>
          <c:showSerName val="0"/>
          <c:showPercent val="0"/>
          <c:showBubbleSize val="0"/>
        </c:dLbls>
        <c:gapWidth val="182"/>
        <c:axId val="213808088"/>
        <c:axId val="213808480"/>
      </c:barChart>
      <c:catAx>
        <c:axId val="213808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808480"/>
        <c:crosses val="autoZero"/>
        <c:auto val="1"/>
        <c:lblAlgn val="ctr"/>
        <c:lblOffset val="100"/>
        <c:noMultiLvlLbl val="0"/>
      </c:catAx>
      <c:valAx>
        <c:axId val="21380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808088"/>
        <c:crosses val="autoZero"/>
        <c:crossBetween val="between"/>
      </c:valAx>
      <c:spPr>
        <a:noFill/>
        <a:ln>
          <a:noFill/>
        </a:ln>
        <a:effectLst/>
      </c:spPr>
    </c:plotArea>
    <c:legend>
      <c:legendPos val="b"/>
      <c:layout>
        <c:manualLayout>
          <c:xMode val="edge"/>
          <c:yMode val="edge"/>
          <c:x val="0.39494003353747448"/>
          <c:y val="0.9092257217847769"/>
          <c:w val="0.27493456547098277"/>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sz="2000" i="1">
                <a:latin typeface="Times New Roman" pitchFamily="18" charset="0"/>
                <a:cs typeface="Times New Roman" pitchFamily="18" charset="0"/>
              </a:rPr>
              <a:t>Итоги голосования юридических лиц (ед.)</a:t>
            </a:r>
          </a:p>
        </c:rich>
      </c:tx>
      <c:layout>
        <c:manualLayout>
          <c:xMode val="edge"/>
          <c:yMode val="edge"/>
          <c:x val="0.1147027053973495"/>
          <c:y val="4.6213628670610525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9.8872993298745146E-2"/>
          <c:y val="0.24570842526432302"/>
          <c:w val="0.88810375093798777"/>
          <c:h val="0.57396944763926983"/>
        </c:manualLayout>
      </c:layout>
      <c:bar3DChart>
        <c:barDir val="col"/>
        <c:grouping val="standard"/>
        <c:varyColors val="0"/>
        <c:ser>
          <c:idx val="0"/>
          <c:order val="0"/>
          <c:tx>
            <c:strRef>
              <c:f>Лист1!$B$1</c:f>
              <c:strCache>
                <c:ptCount val="1"/>
                <c:pt idx="0">
                  <c:v>Принявшие участие в голосовании физические лица</c:v>
                </c:pt>
              </c:strCache>
            </c:strRef>
          </c:tx>
          <c:spPr>
            <a:solidFill>
              <a:schemeClr val="accent2">
                <a:lumMod val="40000"/>
                <a:lumOff val="60000"/>
              </a:schemeClr>
            </a:solidFill>
            <a:ln>
              <a:noFill/>
            </a:ln>
          </c:spPr>
          <c:invertIfNegative val="0"/>
          <c:dPt>
            <c:idx val="1"/>
            <c:invertIfNegative val="0"/>
            <c:bubble3D val="0"/>
            <c:spPr>
              <a:solidFill>
                <a:schemeClr val="accent1">
                  <a:lumMod val="40000"/>
                  <a:lumOff val="60000"/>
                </a:schemeClr>
              </a:solidFill>
              <a:ln>
                <a:noFill/>
              </a:ln>
            </c:spPr>
            <c:extLst>
              <c:ext xmlns:c16="http://schemas.microsoft.com/office/drawing/2014/chart" uri="{C3380CC4-5D6E-409C-BE32-E72D297353CC}">
                <c16:uniqueId val="{00000001-FF92-449F-B886-D314F3980B0A}"/>
              </c:ext>
            </c:extLst>
          </c:dPt>
          <c:dPt>
            <c:idx val="2"/>
            <c:invertIfNegative val="0"/>
            <c:bubble3D val="0"/>
            <c:spPr>
              <a:solidFill>
                <a:schemeClr val="accent3">
                  <a:lumMod val="60000"/>
                  <a:lumOff val="40000"/>
                </a:schemeClr>
              </a:solidFill>
              <a:ln>
                <a:noFill/>
              </a:ln>
            </c:spPr>
            <c:extLst>
              <c:ext xmlns:c16="http://schemas.microsoft.com/office/drawing/2014/chart" uri="{C3380CC4-5D6E-409C-BE32-E72D297353CC}">
                <c16:uniqueId val="{00000003-FF92-449F-B886-D314F3980B0A}"/>
              </c:ext>
            </c:extLst>
          </c:dPt>
          <c:dPt>
            <c:idx val="3"/>
            <c:invertIfNegative val="0"/>
            <c:bubble3D val="0"/>
            <c:spPr>
              <a:solidFill>
                <a:schemeClr val="accent6">
                  <a:lumMod val="60000"/>
                  <a:lumOff val="40000"/>
                </a:schemeClr>
              </a:solidFill>
              <a:ln>
                <a:noFill/>
              </a:ln>
            </c:spPr>
            <c:extLst>
              <c:ext xmlns:c16="http://schemas.microsoft.com/office/drawing/2014/chart" uri="{C3380CC4-5D6E-409C-BE32-E72D297353CC}">
                <c16:uniqueId val="{00000005-FF92-449F-B886-D314F3980B0A}"/>
              </c:ext>
            </c:extLst>
          </c:dPt>
          <c:dLbls>
            <c:dLbl>
              <c:idx val="4"/>
              <c:layout>
                <c:manualLayout>
                  <c:x val="1.2911555842479019E-2"/>
                  <c:y val="0.1910828025477707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F92-449F-B886-D314F3980B0A}"/>
                </c:ext>
              </c:extLst>
            </c:dLbl>
            <c:spPr>
              <a:noFill/>
              <a:ln>
                <a:noFill/>
              </a:ln>
              <a:effectLst/>
            </c:spPr>
            <c:txPr>
              <a:bodyPr wrap="square" lIns="38100" tIns="19050" rIns="38100" bIns="19050" anchor="ctr">
                <a:spAutoFit/>
              </a:bodyPr>
              <a:lstStyle/>
              <a:p>
                <a:pPr>
                  <a:defRPr sz="20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515</c:v>
                </c:pt>
                <c:pt idx="1">
                  <c:v>735</c:v>
                </c:pt>
                <c:pt idx="2">
                  <c:v>801</c:v>
                </c:pt>
                <c:pt idx="3">
                  <c:v>1811</c:v>
                </c:pt>
                <c:pt idx="4">
                  <c:v>360</c:v>
                </c:pt>
              </c:numCache>
            </c:numRef>
          </c:val>
          <c:extLst>
            <c:ext xmlns:c16="http://schemas.microsoft.com/office/drawing/2014/chart" uri="{C3380CC4-5D6E-409C-BE32-E72D297353CC}">
              <c16:uniqueId val="{00000007-FF92-449F-B886-D314F3980B0A}"/>
            </c:ext>
          </c:extLst>
        </c:ser>
        <c:dLbls>
          <c:showLegendKey val="0"/>
          <c:showVal val="1"/>
          <c:showCatName val="0"/>
          <c:showSerName val="0"/>
          <c:showPercent val="0"/>
          <c:showBubbleSize val="0"/>
        </c:dLbls>
        <c:gapWidth val="61"/>
        <c:gapDepth val="0"/>
        <c:shape val="box"/>
        <c:axId val="325161856"/>
        <c:axId val="325162248"/>
        <c:axId val="330183824"/>
      </c:bar3DChart>
      <c:catAx>
        <c:axId val="325161856"/>
        <c:scaling>
          <c:orientation val="minMax"/>
        </c:scaling>
        <c:delete val="0"/>
        <c:axPos val="b"/>
        <c:numFmt formatCode="General" sourceLinked="0"/>
        <c:majorTickMark val="none"/>
        <c:minorTickMark val="none"/>
        <c:tickLblPos val="nextTo"/>
        <c:txPr>
          <a:bodyPr/>
          <a:lstStyle/>
          <a:p>
            <a:pPr>
              <a:defRPr sz="1800">
                <a:latin typeface="Times New Roman" pitchFamily="18" charset="0"/>
                <a:cs typeface="Times New Roman" pitchFamily="18" charset="0"/>
              </a:defRPr>
            </a:pPr>
            <a:endParaRPr lang="ru-RU"/>
          </a:p>
        </c:txPr>
        <c:crossAx val="325162248"/>
        <c:crosses val="autoZero"/>
        <c:auto val="1"/>
        <c:lblAlgn val="ctr"/>
        <c:lblOffset val="100"/>
        <c:noMultiLvlLbl val="0"/>
      </c:catAx>
      <c:valAx>
        <c:axId val="325162248"/>
        <c:scaling>
          <c:orientation val="minMax"/>
        </c:scaling>
        <c:delete val="0"/>
        <c:axPos val="l"/>
        <c:majorGridlines/>
        <c:numFmt formatCode="General" sourceLinked="1"/>
        <c:majorTickMark val="none"/>
        <c:minorTickMark val="none"/>
        <c:tickLblPos val="nextTo"/>
        <c:crossAx val="325161856"/>
        <c:crosses val="autoZero"/>
        <c:crossBetween val="between"/>
      </c:valAx>
      <c:serAx>
        <c:axId val="330183824"/>
        <c:scaling>
          <c:orientation val="minMax"/>
        </c:scaling>
        <c:delete val="1"/>
        <c:axPos val="b"/>
        <c:majorTickMark val="out"/>
        <c:minorTickMark val="none"/>
        <c:tickLblPos val="none"/>
        <c:crossAx val="325162248"/>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Принявшие</a:t>
            </a:r>
            <a:r>
              <a:rPr lang="ru-RU" sz="1200" baseline="0">
                <a:latin typeface="Times New Roman" pitchFamily="18" charset="0"/>
                <a:cs typeface="Times New Roman" pitchFamily="18" charset="0"/>
              </a:rPr>
              <a:t> участие в опросе субъектов предпринимательской деятельности по 1 блоку анкет</a:t>
            </a:r>
            <a:endParaRPr lang="ru-RU" sz="1200">
              <a:latin typeface="Times New Roman" pitchFamily="18" charset="0"/>
              <a:cs typeface="Times New Roman" pitchFamily="18" charset="0"/>
            </a:endParaRPr>
          </a:p>
        </c:rich>
      </c:tx>
      <c:layout>
        <c:manualLayout>
          <c:xMode val="edge"/>
          <c:yMode val="edge"/>
          <c:x val="0.13717156954412082"/>
          <c:y val="0"/>
        </c:manualLayout>
      </c:layout>
      <c:overlay val="0"/>
    </c:title>
    <c:autoTitleDeleted val="0"/>
    <c:plotArea>
      <c:layout>
        <c:manualLayout>
          <c:layoutTarget val="inner"/>
          <c:xMode val="edge"/>
          <c:yMode val="edge"/>
          <c:x val="9.4342609551882547E-2"/>
          <c:y val="0.19735083030425862"/>
          <c:w val="0.36412723412664233"/>
          <c:h val="0.7085458736710174"/>
        </c:manualLayout>
      </c:layout>
      <c:pieChart>
        <c:varyColors val="1"/>
        <c:ser>
          <c:idx val="0"/>
          <c:order val="0"/>
          <c:tx>
            <c:strRef>
              <c:f>Лист1!$B$1</c:f>
              <c:strCache>
                <c:ptCount val="1"/>
                <c:pt idx="0">
                  <c:v>Ряд 1</c:v>
                </c:pt>
              </c:strCache>
            </c:strRef>
          </c:tx>
          <c:explosion val="25"/>
          <c:dLbls>
            <c:dLbl>
              <c:idx val="0"/>
              <c:layout/>
              <c:tx>
                <c:rich>
                  <a:bodyPr/>
                  <a:lstStyle/>
                  <a:p>
                    <a:r>
                      <a:rPr lang="en-US"/>
                      <a:t>174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14E-4CAB-970C-76A57D116B48}"/>
                </c:ext>
              </c:extLst>
            </c:dLbl>
            <c:dLbl>
              <c:idx val="1"/>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11-487F-A942-6ED7AFBC2271}"/>
                </c:ext>
              </c:extLst>
            </c:dLbl>
            <c:dLbl>
              <c:idx val="2"/>
              <c:layout/>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4E-4CAB-970C-76A57D116B48}"/>
                </c:ext>
              </c:extLst>
            </c:dLbl>
            <c:dLbl>
              <c:idx val="3"/>
              <c:layout/>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4E-4CAB-970C-76A57D116B48}"/>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Собственнин бизнеса </c:v>
                </c:pt>
                <c:pt idx="1">
                  <c:v>Руководитель высшего  звена</c:v>
                </c:pt>
                <c:pt idx="2">
                  <c:v>Руководитель среднего  звена</c:v>
                </c:pt>
                <c:pt idx="3">
                  <c:v>Не руководящий работник</c:v>
                </c:pt>
              </c:strCache>
            </c:strRef>
          </c:cat>
          <c:val>
            <c:numRef>
              <c:f>Лист1!$B$2:$B$5</c:f>
              <c:numCache>
                <c:formatCode>General</c:formatCode>
                <c:ptCount val="4"/>
                <c:pt idx="0">
                  <c:v>291</c:v>
                </c:pt>
                <c:pt idx="1">
                  <c:v>74</c:v>
                </c:pt>
                <c:pt idx="2">
                  <c:v>116</c:v>
                </c:pt>
                <c:pt idx="3">
                  <c:v>332</c:v>
                </c:pt>
              </c:numCache>
            </c:numRef>
          </c:val>
          <c:extLst>
            <c:ext xmlns:c16="http://schemas.microsoft.com/office/drawing/2014/chart" uri="{C3380CC4-5D6E-409C-BE32-E72D297353CC}">
              <c16:uniqueId val="{00000003-014E-4CAB-970C-76A57D116B48}"/>
            </c:ext>
          </c:extLst>
        </c:ser>
        <c:dLbls>
          <c:showLegendKey val="0"/>
          <c:showVal val="1"/>
          <c:showCatName val="0"/>
          <c:showSerName val="0"/>
          <c:showPercent val="0"/>
          <c:showBubbleSize val="0"/>
          <c:showLeaderLines val="1"/>
        </c:dLbls>
        <c:firstSliceAng val="0"/>
      </c:pieChart>
    </c:plotArea>
    <c:legend>
      <c:legendPos val="b"/>
      <c:layout>
        <c:manualLayout>
          <c:xMode val="edge"/>
          <c:yMode val="edge"/>
          <c:x val="0.43127165109339555"/>
          <c:y val="0.19707466321753012"/>
          <c:w val="0.50442633687590166"/>
          <c:h val="0.55003592850605487"/>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Динамика опроса субъектов предпринимательской деятельности</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121</c:v>
                </c:pt>
              </c:numCache>
            </c:numRef>
          </c:val>
          <c:extLst>
            <c:ext xmlns:c16="http://schemas.microsoft.com/office/drawing/2014/chart" uri="{C3380CC4-5D6E-409C-BE32-E72D297353CC}">
              <c16:uniqueId val="{00000000-34C0-4A70-9027-2ED8A8474563}"/>
            </c:ext>
          </c:extLst>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515</c:v>
                </c:pt>
              </c:numCache>
            </c:numRef>
          </c:val>
          <c:extLst>
            <c:ext xmlns:c16="http://schemas.microsoft.com/office/drawing/2014/chart" uri="{C3380CC4-5D6E-409C-BE32-E72D297353CC}">
              <c16:uniqueId val="{00000001-34C0-4A70-9027-2ED8A8474563}"/>
            </c:ext>
          </c:extLst>
        </c:ser>
        <c:ser>
          <c:idx val="2"/>
          <c:order val="2"/>
          <c:tx>
            <c:strRef>
              <c:f>Лист1!$D$1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735</c:v>
                </c:pt>
              </c:numCache>
            </c:numRef>
          </c:val>
          <c:extLst>
            <c:ext xmlns:c16="http://schemas.microsoft.com/office/drawing/2014/chart" uri="{C3380CC4-5D6E-409C-BE32-E72D297353CC}">
              <c16:uniqueId val="{00000002-34C0-4A70-9027-2ED8A8474563}"/>
            </c:ext>
          </c:extLst>
        </c:ser>
        <c:ser>
          <c:idx val="3"/>
          <c:order val="3"/>
          <c:tx>
            <c:strRef>
              <c:f>Лист1!$E$1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Лист1!$E$2</c:f>
              <c:numCache>
                <c:formatCode>General</c:formatCode>
                <c:ptCount val="1"/>
                <c:pt idx="0">
                  <c:v>801</c:v>
                </c:pt>
              </c:numCache>
            </c:numRef>
          </c:val>
          <c:extLst>
            <c:ext xmlns:c16="http://schemas.microsoft.com/office/drawing/2014/chart" uri="{C3380CC4-5D6E-409C-BE32-E72D297353CC}">
              <c16:uniqueId val="{00000003-34C0-4A70-9027-2ED8A8474563}"/>
            </c:ext>
          </c:extLst>
        </c:ser>
        <c:ser>
          <c:idx val="4"/>
          <c:order val="4"/>
          <c:tx>
            <c:strRef>
              <c:f>Лист1!$F$1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c:f>
              <c:strCache>
                <c:ptCount val="1"/>
                <c:pt idx="0">
                  <c:v>Категория 1</c:v>
                </c:pt>
              </c:strCache>
            </c:strRef>
          </c:cat>
          <c:val>
            <c:numRef>
              <c:f>Лист1!$F$2</c:f>
              <c:numCache>
                <c:formatCode>General</c:formatCode>
                <c:ptCount val="1"/>
                <c:pt idx="0">
                  <c:v>1811</c:v>
                </c:pt>
              </c:numCache>
            </c:numRef>
          </c:val>
          <c:extLst>
            <c:ext xmlns:c16="http://schemas.microsoft.com/office/drawing/2014/chart" uri="{C3380CC4-5D6E-409C-BE32-E72D297353CC}">
              <c16:uniqueId val="{00000004-34C0-4A70-9027-2ED8A8474563}"/>
            </c:ext>
          </c:extLst>
        </c:ser>
        <c:ser>
          <c:idx val="5"/>
          <c:order val="5"/>
          <c:tx>
            <c:strRef>
              <c:f>Лист1!$G$1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c:f>
              <c:strCache>
                <c:ptCount val="1"/>
                <c:pt idx="0">
                  <c:v>Категория 1</c:v>
                </c:pt>
              </c:strCache>
            </c:strRef>
          </c:cat>
          <c:val>
            <c:numRef>
              <c:f>Лист1!$G$2</c:f>
              <c:numCache>
                <c:formatCode>General</c:formatCode>
                <c:ptCount val="1"/>
                <c:pt idx="0">
                  <c:v>360</c:v>
                </c:pt>
              </c:numCache>
            </c:numRef>
          </c:val>
          <c:extLst>
            <c:ext xmlns:c16="http://schemas.microsoft.com/office/drawing/2014/chart" uri="{C3380CC4-5D6E-409C-BE32-E72D297353CC}">
              <c16:uniqueId val="{00000005-34C0-4A70-9027-2ED8A8474563}"/>
            </c:ext>
          </c:extLst>
        </c:ser>
        <c:dLbls>
          <c:showLegendKey val="0"/>
          <c:showVal val="0"/>
          <c:showCatName val="0"/>
          <c:showSerName val="0"/>
          <c:showPercent val="0"/>
          <c:showBubbleSize val="0"/>
        </c:dLbls>
        <c:gapWidth val="219"/>
        <c:overlap val="-27"/>
        <c:axId val="265814664"/>
        <c:axId val="265815056"/>
      </c:barChart>
      <c:catAx>
        <c:axId val="26581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15056"/>
        <c:crosses val="autoZero"/>
        <c:auto val="1"/>
        <c:lblAlgn val="ctr"/>
        <c:lblOffset val="100"/>
        <c:noMultiLvlLbl val="0"/>
      </c:catAx>
      <c:valAx>
        <c:axId val="26581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14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2337-F864-4AA3-AD92-C16A4BA5F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8665</TotalTime>
  <Pages>137</Pages>
  <Words>48201</Words>
  <Characters>274750</Characters>
  <Application>Microsoft Office Word</Application>
  <DocSecurity>0</DocSecurity>
  <Lines>2289</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Birukova</cp:lastModifiedBy>
  <cp:revision>630</cp:revision>
  <cp:lastPrinted>2022-02-02T11:47:00Z</cp:lastPrinted>
  <dcterms:created xsi:type="dcterms:W3CDTF">2020-01-09T13:06:00Z</dcterms:created>
  <dcterms:modified xsi:type="dcterms:W3CDTF">2022-02-07T12:36:00Z</dcterms:modified>
</cp:coreProperties>
</file>