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BC" w:rsidRPr="00570287" w:rsidRDefault="004751BC" w:rsidP="004751BC">
      <w:pPr>
        <w:pStyle w:val="1"/>
        <w:rPr>
          <w:rFonts w:ascii="Times New Roman" w:eastAsiaTheme="minorHAnsi" w:hAnsi="Times New Roman" w:cs="Times New Roman"/>
          <w:sz w:val="28"/>
          <w:szCs w:val="28"/>
        </w:rPr>
      </w:pPr>
      <w:bookmarkStart w:id="0" w:name="sub_1721"/>
      <w:r w:rsidRPr="00570287">
        <w:rPr>
          <w:rFonts w:ascii="Times New Roman" w:eastAsiaTheme="minorHAnsi" w:hAnsi="Times New Roman" w:cs="Times New Roman"/>
          <w:sz w:val="28"/>
          <w:szCs w:val="28"/>
        </w:rPr>
        <w:t>Жилищный кодекс Российской Федерации от 29 декабря 2004 г. N 188-ФЗ</w:t>
      </w:r>
    </w:p>
    <w:p w:rsidR="004751BC" w:rsidRPr="00570287" w:rsidRDefault="004751BC" w:rsidP="003916B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916B1" w:rsidRPr="00570287" w:rsidRDefault="003916B1" w:rsidP="003916B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r w:rsidRPr="0057028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172.</w:t>
      </w:r>
      <w:r w:rsidRPr="00570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0287">
        <w:rPr>
          <w:rFonts w:ascii="Times New Roman" w:hAnsi="Times New Roman" w:cs="Times New Roman"/>
          <w:sz w:val="28"/>
          <w:szCs w:val="28"/>
        </w:rPr>
        <w:t xml:space="preserve"> формированием фонда капитального ремонта</w:t>
      </w:r>
    </w:p>
    <w:p w:rsidR="003916B1" w:rsidRPr="00570287" w:rsidRDefault="003916B1" w:rsidP="00391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16B1" w:rsidRPr="00570287" w:rsidRDefault="003916B1" w:rsidP="00391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2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0287">
        <w:rPr>
          <w:rFonts w:ascii="Times New Roman" w:hAnsi="Times New Roman" w:cs="Times New Roman"/>
          <w:sz w:val="28"/>
          <w:szCs w:val="28"/>
        </w:rPr>
        <w:t xml:space="preserve">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hyperlink w:anchor="sub_1703" w:history="1">
        <w:r w:rsidRPr="00570287">
          <w:rPr>
            <w:rFonts w:ascii="Times New Roman" w:hAnsi="Times New Roman" w:cs="Times New Roman"/>
            <w:color w:val="106BBE"/>
            <w:sz w:val="28"/>
            <w:szCs w:val="28"/>
          </w:rPr>
          <w:t>частями 3</w:t>
        </w:r>
      </w:hyperlink>
      <w:r w:rsidRPr="0057028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704" w:history="1">
        <w:r w:rsidRPr="00570287">
          <w:rPr>
            <w:rFonts w:ascii="Times New Roman" w:hAnsi="Times New Roman" w:cs="Times New Roman"/>
            <w:color w:val="106BBE"/>
            <w:sz w:val="28"/>
            <w:szCs w:val="28"/>
          </w:rPr>
          <w:t>4 статьи 170</w:t>
        </w:r>
      </w:hyperlink>
      <w:r w:rsidRPr="00570287">
        <w:rPr>
          <w:rFonts w:ascii="Times New Roman" w:hAnsi="Times New Roman" w:cs="Times New Roman"/>
          <w:sz w:val="28"/>
          <w:szCs w:val="28"/>
        </w:rPr>
        <w:t xml:space="preserve"> настоящего Кодекса, справки банка</w:t>
      </w:r>
      <w:proofErr w:type="gramEnd"/>
      <w:r w:rsidRPr="00570287">
        <w:rPr>
          <w:rFonts w:ascii="Times New Roman" w:hAnsi="Times New Roman" w:cs="Times New Roman"/>
          <w:sz w:val="28"/>
          <w:szCs w:val="28"/>
        </w:rPr>
        <w:t xml:space="preserve"> об открытии специального счета, если иное не установлено законом субъекта Российской Федерации.</w:t>
      </w:r>
    </w:p>
    <w:p w:rsidR="003916B1" w:rsidRPr="00570287" w:rsidRDefault="003916B1" w:rsidP="00391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722"/>
      <w:bookmarkEnd w:id="0"/>
      <w:r w:rsidRPr="005702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0287">
        <w:rPr>
          <w:rFonts w:ascii="Times New Roman" w:hAnsi="Times New Roman" w:cs="Times New Roman"/>
          <w:sz w:val="28"/>
          <w:szCs w:val="28"/>
        </w:rPr>
        <w:t>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домах.</w:t>
      </w:r>
      <w:proofErr w:type="gramEnd"/>
    </w:p>
    <w:bookmarkEnd w:id="1"/>
    <w:p w:rsidR="003916B1" w:rsidRPr="00570287" w:rsidRDefault="003916B1" w:rsidP="003916B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570287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p w:rsidR="003916B1" w:rsidRPr="00570287" w:rsidRDefault="00570287" w:rsidP="003916B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hyperlink r:id="rId5" w:history="1">
        <w:r w:rsidR="003916B1" w:rsidRPr="00570287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Федеральным законом</w:t>
        </w:r>
      </w:hyperlink>
      <w:r w:rsidR="003916B1" w:rsidRPr="00570287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от 28 д</w:t>
      </w:r>
      <w:bookmarkStart w:id="2" w:name="_GoBack"/>
      <w:bookmarkEnd w:id="2"/>
      <w:r w:rsidR="003916B1" w:rsidRPr="00570287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екабря 2016 г. N 498-ФЗ часть 3 статьи 172 настоящего Кодекса изложена в новой редакции</w:t>
      </w:r>
    </w:p>
    <w:p w:rsidR="003916B1" w:rsidRPr="00570287" w:rsidRDefault="003916B1" w:rsidP="00391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24"/>
      <w:r w:rsidRPr="00570287">
        <w:rPr>
          <w:rFonts w:ascii="Times New Roman" w:hAnsi="Times New Roman" w:cs="Times New Roman"/>
          <w:sz w:val="28"/>
          <w:szCs w:val="28"/>
        </w:rPr>
        <w:t>4. Орган государственного жилищного надзора ведет реестр уведомлений, указанных в части 1 настоящей статьи, реестр специальных счетов, информирует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bookmarkEnd w:id="3"/>
    <w:p w:rsidR="003916B1" w:rsidRPr="00570287" w:rsidRDefault="003916B1" w:rsidP="00391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B77" w:rsidRPr="00570287" w:rsidRDefault="00C76B77">
      <w:pPr>
        <w:rPr>
          <w:rFonts w:ascii="Times New Roman" w:hAnsi="Times New Roman" w:cs="Times New Roman"/>
          <w:sz w:val="28"/>
          <w:szCs w:val="28"/>
        </w:rPr>
      </w:pPr>
    </w:p>
    <w:sectPr w:rsidR="00C76B77" w:rsidRPr="00570287" w:rsidSect="007917C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F9"/>
    <w:rsid w:val="003916B1"/>
    <w:rsid w:val="004751BC"/>
    <w:rsid w:val="004809F9"/>
    <w:rsid w:val="00570287"/>
    <w:rsid w:val="00C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51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916B1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916B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3916B1"/>
    <w:rPr>
      <w:i/>
      <w:iCs/>
    </w:rPr>
  </w:style>
  <w:style w:type="character" w:customStyle="1" w:styleId="a6">
    <w:name w:val="Цветовое выделение"/>
    <w:uiPriority w:val="99"/>
    <w:rsid w:val="003916B1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3916B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51BC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51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916B1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916B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3916B1"/>
    <w:rPr>
      <w:i/>
      <w:iCs/>
    </w:rPr>
  </w:style>
  <w:style w:type="character" w:customStyle="1" w:styleId="a6">
    <w:name w:val="Цветовое выделение"/>
    <w:uiPriority w:val="99"/>
    <w:rsid w:val="003916B1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3916B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51BC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478962.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JKH1</cp:lastModifiedBy>
  <cp:revision>6</cp:revision>
  <dcterms:created xsi:type="dcterms:W3CDTF">2018-12-24T12:39:00Z</dcterms:created>
  <dcterms:modified xsi:type="dcterms:W3CDTF">2018-12-25T13:57:00Z</dcterms:modified>
</cp:coreProperties>
</file>